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A7" w:rsidRDefault="00827FA7" w:rsidP="00827FA7">
      <w:pPr>
        <w:autoSpaceDE w:val="0"/>
        <w:autoSpaceDN w:val="0"/>
        <w:adjustRightInd w:val="0"/>
        <w:spacing w:before="280"/>
        <w:ind w:firstLine="540"/>
        <w:jc w:val="both"/>
        <w:rPr>
          <w:sz w:val="28"/>
          <w:szCs w:val="28"/>
          <w:bdr w:val="none" w:sz="0" w:space="0" w:color="auto" w:frame="1"/>
        </w:rPr>
      </w:pPr>
      <w:hyperlink r:id="rId7" w:history="1">
        <w:r>
          <w:rPr>
            <w:color w:val="0000FF"/>
            <w:sz w:val="28"/>
            <w:szCs w:val="28"/>
          </w:rPr>
          <w:t>Перечень</w:t>
        </w:r>
      </w:hyperlink>
      <w:r>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w:t>
      </w:r>
    </w:p>
    <w:p w:rsidR="00827FA7" w:rsidRDefault="00827FA7" w:rsidP="00827FA7">
      <w:pPr>
        <w:shd w:val="clear" w:color="auto" w:fill="FFFFFF"/>
        <w:rPr>
          <w:sz w:val="28"/>
          <w:szCs w:val="28"/>
          <w:bdr w:val="none" w:sz="0" w:space="0" w:color="auto" w:frame="1"/>
        </w:rPr>
      </w:pPr>
    </w:p>
    <w:p w:rsidR="00827FA7" w:rsidRDefault="00827FA7" w:rsidP="008F770B">
      <w:pPr>
        <w:shd w:val="clear" w:color="auto" w:fill="FFFFFF"/>
        <w:ind w:firstLine="4820"/>
        <w:rPr>
          <w:sz w:val="28"/>
          <w:szCs w:val="28"/>
          <w:bdr w:val="none" w:sz="0" w:space="0" w:color="auto" w:frame="1"/>
        </w:rPr>
      </w:pPr>
    </w:p>
    <w:p w:rsidR="00827FA7" w:rsidRDefault="00827FA7" w:rsidP="008F770B">
      <w:pPr>
        <w:shd w:val="clear" w:color="auto" w:fill="FFFFFF"/>
        <w:ind w:firstLine="4820"/>
        <w:rPr>
          <w:sz w:val="28"/>
          <w:szCs w:val="28"/>
          <w:bdr w:val="none" w:sz="0" w:space="0" w:color="auto" w:frame="1"/>
        </w:rPr>
      </w:pPr>
    </w:p>
    <w:p w:rsidR="008F770B" w:rsidRDefault="00E7363D" w:rsidP="008F770B">
      <w:pPr>
        <w:shd w:val="clear" w:color="auto" w:fill="FFFFFF"/>
        <w:ind w:firstLine="4820"/>
        <w:rPr>
          <w:sz w:val="28"/>
          <w:szCs w:val="28"/>
          <w:bdr w:val="none" w:sz="0" w:space="0" w:color="auto" w:frame="1"/>
        </w:rPr>
      </w:pPr>
      <w:r w:rsidRPr="007F43D0">
        <w:rPr>
          <w:sz w:val="28"/>
          <w:szCs w:val="28"/>
          <w:bdr w:val="none" w:sz="0" w:space="0" w:color="auto" w:frame="1"/>
        </w:rPr>
        <w:t xml:space="preserve">Приложение № 1 </w:t>
      </w:r>
    </w:p>
    <w:p w:rsidR="008F770B" w:rsidRDefault="00E7363D" w:rsidP="008F770B">
      <w:pPr>
        <w:shd w:val="clear" w:color="auto" w:fill="FFFFFF"/>
        <w:ind w:firstLine="4820"/>
        <w:rPr>
          <w:sz w:val="28"/>
          <w:szCs w:val="28"/>
          <w:bdr w:val="none" w:sz="0" w:space="0" w:color="auto" w:frame="1"/>
        </w:rPr>
      </w:pPr>
      <w:r w:rsidRPr="007F43D0">
        <w:rPr>
          <w:sz w:val="28"/>
          <w:szCs w:val="28"/>
          <w:bdr w:val="none" w:sz="0" w:space="0" w:color="auto" w:frame="1"/>
        </w:rPr>
        <w:t xml:space="preserve">к постановлению администрации </w:t>
      </w:r>
    </w:p>
    <w:p w:rsidR="00E7363D" w:rsidRPr="007F43D0" w:rsidRDefault="00E7363D" w:rsidP="008F770B">
      <w:pPr>
        <w:shd w:val="clear" w:color="auto" w:fill="FFFFFF"/>
        <w:ind w:firstLine="4820"/>
        <w:rPr>
          <w:sz w:val="28"/>
          <w:szCs w:val="28"/>
          <w:bdr w:val="none" w:sz="0" w:space="0" w:color="auto" w:frame="1"/>
        </w:rPr>
      </w:pPr>
      <w:r w:rsidRPr="007F43D0">
        <w:rPr>
          <w:sz w:val="28"/>
          <w:szCs w:val="28"/>
          <w:bdr w:val="none" w:sz="0" w:space="0" w:color="auto" w:frame="1"/>
        </w:rPr>
        <w:t xml:space="preserve">города Боготола                   </w:t>
      </w:r>
    </w:p>
    <w:p w:rsidR="00E7363D" w:rsidRPr="007F43D0" w:rsidRDefault="00E7363D" w:rsidP="008F770B">
      <w:pPr>
        <w:shd w:val="clear" w:color="auto" w:fill="FFFFFF"/>
        <w:ind w:firstLine="4820"/>
        <w:rPr>
          <w:sz w:val="28"/>
          <w:szCs w:val="28"/>
          <w:u w:val="single"/>
          <w:bdr w:val="none" w:sz="0" w:space="0" w:color="auto" w:frame="1"/>
        </w:rPr>
      </w:pPr>
      <w:r w:rsidRPr="007F43D0">
        <w:rPr>
          <w:sz w:val="28"/>
          <w:szCs w:val="28"/>
          <w:bdr w:val="none" w:sz="0" w:space="0" w:color="auto" w:frame="1"/>
        </w:rPr>
        <w:t>от «</w:t>
      </w:r>
      <w:r w:rsidR="008F770B">
        <w:rPr>
          <w:sz w:val="28"/>
          <w:szCs w:val="28"/>
          <w:bdr w:val="none" w:sz="0" w:space="0" w:color="auto" w:frame="1"/>
        </w:rPr>
        <w:t>_</w:t>
      </w:r>
      <w:r w:rsidR="00420C82">
        <w:rPr>
          <w:sz w:val="28"/>
          <w:szCs w:val="28"/>
          <w:u w:val="single"/>
          <w:bdr w:val="none" w:sz="0" w:space="0" w:color="auto" w:frame="1"/>
        </w:rPr>
        <w:t>20</w:t>
      </w:r>
      <w:r w:rsidR="00420C82">
        <w:rPr>
          <w:sz w:val="28"/>
          <w:szCs w:val="28"/>
          <w:bdr w:val="none" w:sz="0" w:space="0" w:color="auto" w:frame="1"/>
        </w:rPr>
        <w:t>_»_</w:t>
      </w:r>
      <w:r w:rsidR="008F770B">
        <w:rPr>
          <w:sz w:val="28"/>
          <w:szCs w:val="28"/>
          <w:bdr w:val="none" w:sz="0" w:space="0" w:color="auto" w:frame="1"/>
        </w:rPr>
        <w:t>_</w:t>
      </w:r>
      <w:r w:rsidR="00420C82">
        <w:rPr>
          <w:sz w:val="28"/>
          <w:szCs w:val="28"/>
          <w:u w:val="single"/>
          <w:bdr w:val="none" w:sz="0" w:space="0" w:color="auto" w:frame="1"/>
        </w:rPr>
        <w:t>12</w:t>
      </w:r>
      <w:r w:rsidR="00420C82">
        <w:rPr>
          <w:sz w:val="28"/>
          <w:szCs w:val="28"/>
          <w:bdr w:val="none" w:sz="0" w:space="0" w:color="auto" w:frame="1"/>
        </w:rPr>
        <w:t>__</w:t>
      </w:r>
      <w:r w:rsidR="008F770B">
        <w:rPr>
          <w:sz w:val="28"/>
          <w:szCs w:val="28"/>
          <w:bdr w:val="none" w:sz="0" w:space="0" w:color="auto" w:frame="1"/>
        </w:rPr>
        <w:t xml:space="preserve">2018 г. № </w:t>
      </w:r>
      <w:r w:rsidR="00420C82">
        <w:rPr>
          <w:sz w:val="28"/>
          <w:szCs w:val="28"/>
          <w:u w:val="single"/>
          <w:bdr w:val="none" w:sz="0" w:space="0" w:color="auto" w:frame="1"/>
        </w:rPr>
        <w:t>1664-п</w:t>
      </w:r>
    </w:p>
    <w:p w:rsidR="008F770B" w:rsidRDefault="008F770B" w:rsidP="008F770B">
      <w:pPr>
        <w:pStyle w:val="ConsPlusNormal"/>
        <w:ind w:firstLine="0"/>
        <w:jc w:val="center"/>
        <w:rPr>
          <w:rFonts w:ascii="Times New Roman" w:hAnsi="Times New Roman" w:cs="Times New Roman"/>
          <w:b/>
          <w:sz w:val="28"/>
          <w:szCs w:val="28"/>
        </w:rPr>
      </w:pPr>
    </w:p>
    <w:p w:rsidR="008F770B" w:rsidRDefault="00E7363D" w:rsidP="008F770B">
      <w:pPr>
        <w:pStyle w:val="ConsPlusNormal"/>
        <w:ind w:firstLine="0"/>
        <w:jc w:val="center"/>
        <w:rPr>
          <w:rFonts w:ascii="Times New Roman" w:hAnsi="Times New Roman" w:cs="Times New Roman"/>
          <w:b/>
          <w:sz w:val="28"/>
          <w:szCs w:val="28"/>
        </w:rPr>
      </w:pPr>
      <w:r w:rsidRPr="001E799F">
        <w:rPr>
          <w:rFonts w:ascii="Times New Roman" w:hAnsi="Times New Roman" w:cs="Times New Roman"/>
          <w:b/>
          <w:sz w:val="28"/>
          <w:szCs w:val="28"/>
        </w:rPr>
        <w:t>Перечень нормативных правовых актов,</w:t>
      </w:r>
    </w:p>
    <w:p w:rsidR="00E7363D" w:rsidRPr="001E799F" w:rsidRDefault="00E7363D" w:rsidP="008F770B">
      <w:pPr>
        <w:pStyle w:val="ConsPlusNormal"/>
        <w:ind w:firstLine="0"/>
        <w:jc w:val="both"/>
        <w:rPr>
          <w:rFonts w:ascii="Times New Roman" w:hAnsi="Times New Roman" w:cs="Times New Roman"/>
          <w:b/>
          <w:sz w:val="28"/>
          <w:szCs w:val="28"/>
        </w:rPr>
      </w:pPr>
      <w:r w:rsidRPr="001E799F">
        <w:rPr>
          <w:rFonts w:ascii="Times New Roman" w:hAnsi="Times New Roman" w:cs="Times New Roman"/>
          <w:b/>
          <w:sz w:val="28"/>
          <w:szCs w:val="28"/>
        </w:rPr>
        <w:t>содержащих обязательные требования, требования,</w:t>
      </w:r>
      <w:r w:rsidR="001E799F" w:rsidRPr="001E799F">
        <w:rPr>
          <w:rFonts w:ascii="Times New Roman" w:hAnsi="Times New Roman" w:cs="Times New Roman"/>
          <w:b/>
          <w:sz w:val="28"/>
          <w:szCs w:val="28"/>
        </w:rPr>
        <w:t xml:space="preserve"> </w:t>
      </w:r>
      <w:r w:rsidRPr="001E799F">
        <w:rPr>
          <w:rFonts w:ascii="Times New Roman" w:hAnsi="Times New Roman" w:cs="Times New Roman"/>
          <w:b/>
          <w:sz w:val="28"/>
          <w:szCs w:val="28"/>
        </w:rPr>
        <w:t>установленные</w:t>
      </w:r>
      <w:r w:rsidR="001E799F" w:rsidRPr="001E799F">
        <w:rPr>
          <w:rFonts w:ascii="Times New Roman" w:hAnsi="Times New Roman" w:cs="Times New Roman"/>
          <w:b/>
          <w:sz w:val="28"/>
          <w:szCs w:val="28"/>
        </w:rPr>
        <w:t xml:space="preserve"> </w:t>
      </w:r>
      <w:r w:rsidRPr="001E799F">
        <w:rPr>
          <w:rFonts w:ascii="Times New Roman" w:hAnsi="Times New Roman" w:cs="Times New Roman"/>
          <w:b/>
          <w:sz w:val="28"/>
          <w:szCs w:val="28"/>
        </w:rPr>
        <w:t>муниципальными</w:t>
      </w:r>
      <w:r w:rsidR="001E799F" w:rsidRPr="001E799F">
        <w:rPr>
          <w:rFonts w:ascii="Times New Roman" w:hAnsi="Times New Roman" w:cs="Times New Roman"/>
          <w:b/>
          <w:sz w:val="28"/>
          <w:szCs w:val="28"/>
        </w:rPr>
        <w:t xml:space="preserve"> </w:t>
      </w:r>
      <w:r w:rsidRPr="001E799F">
        <w:rPr>
          <w:rFonts w:ascii="Times New Roman" w:hAnsi="Times New Roman" w:cs="Times New Roman"/>
          <w:b/>
          <w:sz w:val="28"/>
          <w:szCs w:val="28"/>
        </w:rPr>
        <w:t>правовыми актами, оценка соблюдения которых является предметом</w:t>
      </w:r>
      <w:r w:rsidR="001E799F" w:rsidRPr="001E799F">
        <w:rPr>
          <w:rFonts w:ascii="Times New Roman" w:hAnsi="Times New Roman" w:cs="Times New Roman"/>
          <w:b/>
          <w:sz w:val="28"/>
          <w:szCs w:val="28"/>
        </w:rPr>
        <w:t xml:space="preserve"> </w:t>
      </w:r>
      <w:r w:rsidRPr="001E799F">
        <w:rPr>
          <w:rFonts w:ascii="Times New Roman" w:hAnsi="Times New Roman" w:cs="Times New Roman"/>
          <w:b/>
          <w:sz w:val="28"/>
          <w:szCs w:val="28"/>
        </w:rPr>
        <w:t>муниципального земельного контроля</w:t>
      </w:r>
    </w:p>
    <w:p w:rsidR="008F770B" w:rsidRDefault="008F770B" w:rsidP="008F770B">
      <w:pPr>
        <w:pStyle w:val="ConsPlusNormal"/>
        <w:ind w:firstLine="0"/>
        <w:rPr>
          <w:rFonts w:ascii="Times New Roman" w:hAnsi="Times New Roman" w:cs="Times New Roman"/>
          <w:sz w:val="24"/>
          <w:szCs w:val="24"/>
        </w:rPr>
      </w:pPr>
    </w:p>
    <w:p w:rsidR="00E7363D" w:rsidRPr="007F43D0" w:rsidRDefault="00E7363D" w:rsidP="008F770B">
      <w:pPr>
        <w:pStyle w:val="ConsPlusNormal"/>
        <w:ind w:firstLine="0"/>
        <w:jc w:val="center"/>
        <w:rPr>
          <w:rFonts w:ascii="Times New Roman" w:hAnsi="Times New Roman" w:cs="Times New Roman"/>
          <w:sz w:val="28"/>
          <w:szCs w:val="28"/>
        </w:rPr>
      </w:pPr>
      <w:r w:rsidRPr="007F43D0">
        <w:rPr>
          <w:rFonts w:ascii="Times New Roman" w:hAnsi="Times New Roman" w:cs="Times New Roman"/>
          <w:sz w:val="28"/>
          <w:szCs w:val="28"/>
        </w:rPr>
        <w:t>Раздел I. Федеральные законы</w:t>
      </w:r>
    </w:p>
    <w:p w:rsidR="00E7363D" w:rsidRDefault="00E7363D" w:rsidP="00E7363D">
      <w:pPr>
        <w:pStyle w:val="ConsPlusNormal"/>
        <w:jc w:val="center"/>
        <w:rPr>
          <w:rFonts w:ascii="Times New Roman" w:hAnsi="Times New Roman" w:cs="Times New Roman"/>
          <w:sz w:val="24"/>
          <w:szCs w:val="24"/>
        </w:rPr>
      </w:pPr>
    </w:p>
    <w:tbl>
      <w:tblPr>
        <w:tblW w:w="9890" w:type="dxa"/>
        <w:jc w:val="center"/>
        <w:tblLayout w:type="fixed"/>
        <w:tblCellMar>
          <w:top w:w="102" w:type="dxa"/>
          <w:left w:w="62" w:type="dxa"/>
          <w:bottom w:w="102" w:type="dxa"/>
          <w:right w:w="62" w:type="dxa"/>
        </w:tblCellMar>
        <w:tblLook w:val="0000"/>
      </w:tblPr>
      <w:tblGrid>
        <w:gridCol w:w="567"/>
        <w:gridCol w:w="2660"/>
        <w:gridCol w:w="3260"/>
        <w:gridCol w:w="3403"/>
      </w:tblGrid>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7363D" w:rsidRDefault="00E7363D" w:rsidP="008F77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E7363D" w:rsidRPr="00480293" w:rsidRDefault="00E7363D" w:rsidP="008F77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480293">
              <w:rPr>
                <w:rFonts w:ascii="Times New Roman" w:hAnsi="Times New Roman" w:cs="Times New Roman"/>
                <w:sz w:val="24"/>
                <w:szCs w:val="24"/>
              </w:rPr>
              <w:t>/п</w:t>
            </w:r>
          </w:p>
        </w:tc>
        <w:tc>
          <w:tcPr>
            <w:tcW w:w="2660" w:type="dxa"/>
            <w:tcBorders>
              <w:top w:val="single" w:sz="4" w:space="0" w:color="auto"/>
              <w:left w:val="single" w:sz="4" w:space="0" w:color="auto"/>
              <w:bottom w:val="single" w:sz="4" w:space="0" w:color="auto"/>
              <w:right w:val="single" w:sz="4" w:space="0" w:color="auto"/>
            </w:tcBorders>
            <w:vAlign w:val="center"/>
          </w:tcPr>
          <w:p w:rsidR="008F770B" w:rsidRDefault="00E7363D" w:rsidP="008F770B">
            <w:pPr>
              <w:pStyle w:val="ConsPlusNormal"/>
              <w:ind w:firstLine="0"/>
              <w:jc w:val="center"/>
              <w:rPr>
                <w:rFonts w:ascii="Times New Roman" w:hAnsi="Times New Roman" w:cs="Times New Roman"/>
                <w:sz w:val="24"/>
                <w:szCs w:val="24"/>
              </w:rPr>
            </w:pPr>
            <w:r w:rsidRPr="00480293">
              <w:rPr>
                <w:rFonts w:ascii="Times New Roman" w:hAnsi="Times New Roman" w:cs="Times New Roman"/>
                <w:sz w:val="24"/>
                <w:szCs w:val="24"/>
              </w:rPr>
              <w:t xml:space="preserve">Наименование </w:t>
            </w:r>
          </w:p>
          <w:p w:rsidR="00E7363D" w:rsidRPr="00480293" w:rsidRDefault="00E7363D" w:rsidP="008F770B">
            <w:pPr>
              <w:pStyle w:val="ConsPlusNormal"/>
              <w:ind w:firstLine="0"/>
              <w:jc w:val="center"/>
              <w:rPr>
                <w:rFonts w:ascii="Times New Roman" w:hAnsi="Times New Roman" w:cs="Times New Roman"/>
                <w:sz w:val="24"/>
                <w:szCs w:val="24"/>
              </w:rPr>
            </w:pPr>
            <w:r w:rsidRPr="00480293">
              <w:rPr>
                <w:rFonts w:ascii="Times New Roman" w:hAnsi="Times New Roman" w:cs="Times New Roman"/>
                <w:sz w:val="24"/>
                <w:szCs w:val="24"/>
              </w:rPr>
              <w:t>и реквизиты акта</w:t>
            </w:r>
          </w:p>
        </w:tc>
        <w:tc>
          <w:tcPr>
            <w:tcW w:w="3260" w:type="dxa"/>
            <w:tcBorders>
              <w:top w:val="single" w:sz="4" w:space="0" w:color="auto"/>
              <w:left w:val="single" w:sz="4" w:space="0" w:color="auto"/>
              <w:bottom w:val="single" w:sz="4" w:space="0" w:color="auto"/>
              <w:right w:val="single" w:sz="4" w:space="0" w:color="auto"/>
            </w:tcBorders>
            <w:vAlign w:val="center"/>
          </w:tcPr>
          <w:p w:rsidR="00937B14" w:rsidRDefault="00E7363D" w:rsidP="008F770B">
            <w:pPr>
              <w:pStyle w:val="ConsPlusNormal"/>
              <w:ind w:firstLine="0"/>
              <w:jc w:val="center"/>
              <w:rPr>
                <w:rFonts w:ascii="Times New Roman" w:hAnsi="Times New Roman" w:cs="Times New Roman"/>
                <w:sz w:val="24"/>
                <w:szCs w:val="24"/>
              </w:rPr>
            </w:pPr>
            <w:r w:rsidRPr="00480293">
              <w:rPr>
                <w:rFonts w:ascii="Times New Roman" w:hAnsi="Times New Roman" w:cs="Times New Roman"/>
                <w:sz w:val="24"/>
                <w:szCs w:val="24"/>
              </w:rPr>
              <w:t xml:space="preserve">Краткое описание круга лиц </w:t>
            </w:r>
          </w:p>
          <w:p w:rsidR="00937B14" w:rsidRDefault="00E7363D" w:rsidP="008F770B">
            <w:pPr>
              <w:pStyle w:val="ConsPlusNormal"/>
              <w:ind w:firstLine="0"/>
              <w:jc w:val="center"/>
              <w:rPr>
                <w:rFonts w:ascii="Times New Roman" w:hAnsi="Times New Roman" w:cs="Times New Roman"/>
                <w:sz w:val="24"/>
                <w:szCs w:val="24"/>
              </w:rPr>
            </w:pPr>
            <w:r w:rsidRPr="00480293">
              <w:rPr>
                <w:rFonts w:ascii="Times New Roman" w:hAnsi="Times New Roman" w:cs="Times New Roman"/>
                <w:sz w:val="24"/>
                <w:szCs w:val="24"/>
              </w:rPr>
              <w:t xml:space="preserve">и (или) перечня объектов, </w:t>
            </w:r>
          </w:p>
          <w:p w:rsidR="00E7363D" w:rsidRPr="00480293" w:rsidRDefault="00E7363D" w:rsidP="008F770B">
            <w:pPr>
              <w:pStyle w:val="ConsPlusNormal"/>
              <w:ind w:firstLine="0"/>
              <w:jc w:val="center"/>
              <w:rPr>
                <w:rFonts w:ascii="Times New Roman" w:hAnsi="Times New Roman" w:cs="Times New Roman"/>
                <w:sz w:val="24"/>
                <w:szCs w:val="24"/>
              </w:rPr>
            </w:pPr>
            <w:r w:rsidRPr="00480293">
              <w:rPr>
                <w:rFonts w:ascii="Times New Roman" w:hAnsi="Times New Roman" w:cs="Times New Roman"/>
                <w:sz w:val="24"/>
                <w:szCs w:val="24"/>
              </w:rPr>
              <w:t>в отношении которых устанавливаются обязательные требования</w:t>
            </w:r>
          </w:p>
        </w:tc>
        <w:tc>
          <w:tcPr>
            <w:tcW w:w="3403" w:type="dxa"/>
            <w:tcBorders>
              <w:top w:val="single" w:sz="4" w:space="0" w:color="auto"/>
              <w:left w:val="single" w:sz="4" w:space="0" w:color="auto"/>
              <w:bottom w:val="single" w:sz="4" w:space="0" w:color="auto"/>
              <w:right w:val="single" w:sz="4" w:space="0" w:color="auto"/>
            </w:tcBorders>
            <w:vAlign w:val="center"/>
          </w:tcPr>
          <w:p w:rsidR="00E7363D" w:rsidRPr="00480293" w:rsidRDefault="00E7363D" w:rsidP="008F770B">
            <w:pPr>
              <w:pStyle w:val="ConsPlusNormal"/>
              <w:ind w:firstLine="0"/>
              <w:jc w:val="center"/>
              <w:rPr>
                <w:rFonts w:ascii="Times New Roman" w:hAnsi="Times New Roman" w:cs="Times New Roman"/>
                <w:sz w:val="24"/>
                <w:szCs w:val="24"/>
              </w:rPr>
            </w:pPr>
            <w:r w:rsidRPr="00480293">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E7363D" w:rsidRPr="00480293" w:rsidRDefault="00E7363D" w:rsidP="008F770B">
            <w:pPr>
              <w:pStyle w:val="ConsPlusNormal"/>
              <w:ind w:firstLine="0"/>
              <w:jc w:val="center"/>
              <w:rPr>
                <w:rFonts w:ascii="Times New Roman" w:hAnsi="Times New Roman" w:cs="Times New Roman"/>
              </w:rPr>
            </w:pPr>
            <w:r w:rsidRPr="00480293">
              <w:rPr>
                <w:rFonts w:ascii="Times New Roman" w:hAnsi="Times New Roman" w:cs="Times New Roman"/>
              </w:rPr>
              <w:t>1</w:t>
            </w:r>
          </w:p>
        </w:tc>
        <w:tc>
          <w:tcPr>
            <w:tcW w:w="2660" w:type="dxa"/>
            <w:tcBorders>
              <w:top w:val="single" w:sz="4" w:space="0" w:color="auto"/>
              <w:left w:val="single" w:sz="4" w:space="0" w:color="auto"/>
              <w:bottom w:val="single" w:sz="4" w:space="0" w:color="auto"/>
              <w:right w:val="single" w:sz="4" w:space="0" w:color="auto"/>
            </w:tcBorders>
            <w:vAlign w:val="center"/>
          </w:tcPr>
          <w:p w:rsidR="00E7363D" w:rsidRPr="00480293" w:rsidRDefault="00E7363D" w:rsidP="008F770B">
            <w:pPr>
              <w:pStyle w:val="ConsPlusNormal"/>
              <w:ind w:left="120" w:firstLine="0"/>
              <w:jc w:val="center"/>
              <w:rPr>
                <w:rFonts w:ascii="Times New Roman" w:hAnsi="Times New Roman" w:cs="Times New Roman"/>
              </w:rPr>
            </w:pPr>
            <w:r w:rsidRPr="00480293">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vAlign w:val="center"/>
          </w:tcPr>
          <w:p w:rsidR="00E7363D" w:rsidRPr="00480293" w:rsidRDefault="00E7363D" w:rsidP="008F770B">
            <w:pPr>
              <w:pStyle w:val="ConsPlusNormal"/>
              <w:jc w:val="center"/>
              <w:rPr>
                <w:rFonts w:ascii="Times New Roman" w:hAnsi="Times New Roman" w:cs="Times New Roman"/>
              </w:rPr>
            </w:pPr>
            <w:r w:rsidRPr="00480293">
              <w:rPr>
                <w:rFonts w:ascii="Times New Roman" w:hAnsi="Times New Roman" w:cs="Times New Roman"/>
              </w:rPr>
              <w:t>3</w:t>
            </w:r>
          </w:p>
        </w:tc>
        <w:tc>
          <w:tcPr>
            <w:tcW w:w="3403" w:type="dxa"/>
            <w:tcBorders>
              <w:top w:val="single" w:sz="4" w:space="0" w:color="auto"/>
              <w:left w:val="single" w:sz="4" w:space="0" w:color="auto"/>
              <w:bottom w:val="single" w:sz="4" w:space="0" w:color="auto"/>
              <w:right w:val="single" w:sz="4" w:space="0" w:color="auto"/>
            </w:tcBorders>
            <w:vAlign w:val="center"/>
          </w:tcPr>
          <w:p w:rsidR="00E7363D" w:rsidRPr="00480293" w:rsidRDefault="00E7363D" w:rsidP="008F770B">
            <w:pPr>
              <w:pStyle w:val="ConsPlusNormal"/>
              <w:jc w:val="center"/>
              <w:rPr>
                <w:rFonts w:ascii="Times New Roman" w:hAnsi="Times New Roman" w:cs="Times New Roman"/>
              </w:rPr>
            </w:pPr>
            <w:r w:rsidRPr="00480293">
              <w:rPr>
                <w:rFonts w:ascii="Times New Roman" w:hAnsi="Times New Roman" w:cs="Times New Roman"/>
              </w:rPr>
              <w:t>4</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t>1</w:t>
            </w:r>
          </w:p>
          <w:p w:rsidR="00E7363D" w:rsidRPr="00480293" w:rsidRDefault="00E7363D" w:rsidP="00E7363D">
            <w:pPr>
              <w:jc w:val="center"/>
            </w:pPr>
          </w:p>
          <w:p w:rsidR="00E7363D" w:rsidRPr="00480293" w:rsidRDefault="00E7363D" w:rsidP="00E7363D">
            <w:pPr>
              <w:jc w:val="center"/>
            </w:pPr>
            <w:r w:rsidRPr="00480293">
              <w:t>1</w:t>
            </w:r>
          </w:p>
        </w:tc>
        <w:tc>
          <w:tcPr>
            <w:tcW w:w="2660" w:type="dxa"/>
            <w:tcBorders>
              <w:top w:val="single" w:sz="4" w:space="0" w:color="auto"/>
              <w:left w:val="single" w:sz="4" w:space="0" w:color="auto"/>
              <w:bottom w:val="single" w:sz="4" w:space="0" w:color="auto"/>
              <w:right w:val="single" w:sz="4" w:space="0" w:color="auto"/>
            </w:tcBorders>
          </w:tcPr>
          <w:p w:rsidR="00E7363D" w:rsidRPr="007F3324" w:rsidRDefault="00E7363D" w:rsidP="00E736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«Земельный кодекс Российской </w:t>
            </w:r>
            <w:r w:rsidRPr="007F3324">
              <w:rPr>
                <w:rFonts w:ascii="Times New Roman" w:hAnsi="Times New Roman" w:cs="Times New Roman"/>
                <w:sz w:val="24"/>
                <w:szCs w:val="24"/>
              </w:rPr>
              <w:t>Федерации</w:t>
            </w:r>
            <w:r>
              <w:rPr>
                <w:rFonts w:ascii="Times New Roman" w:hAnsi="Times New Roman" w:cs="Times New Roman"/>
                <w:sz w:val="24"/>
                <w:szCs w:val="24"/>
              </w:rPr>
              <w:t>»</w:t>
            </w:r>
          </w:p>
          <w:p w:rsidR="00E7363D" w:rsidRPr="00480293" w:rsidRDefault="00E7363D" w:rsidP="00E7363D">
            <w:pPr>
              <w:pStyle w:val="ConsPlusNormal"/>
              <w:ind w:firstLine="0"/>
              <w:jc w:val="both"/>
              <w:rPr>
                <w:rFonts w:ascii="Times New Roman" w:hAnsi="Times New Roman" w:cs="Times New Roman"/>
                <w:sz w:val="24"/>
                <w:szCs w:val="24"/>
              </w:rPr>
            </w:pPr>
            <w:r w:rsidRPr="007F3324">
              <w:rPr>
                <w:rFonts w:ascii="Times New Roman" w:hAnsi="Times New Roman" w:cs="Times New Roman"/>
                <w:sz w:val="24"/>
                <w:szCs w:val="24"/>
              </w:rPr>
              <w:t xml:space="preserve">от 25.10.2001 </w:t>
            </w:r>
            <w:r>
              <w:rPr>
                <w:rFonts w:ascii="Times New Roman" w:hAnsi="Times New Roman" w:cs="Times New Roman"/>
                <w:sz w:val="24"/>
                <w:szCs w:val="24"/>
              </w:rPr>
              <w:t xml:space="preserve">№ </w:t>
            </w:r>
            <w:r w:rsidRPr="007F3324">
              <w:rPr>
                <w:rFonts w:ascii="Times New Roman" w:hAnsi="Times New Roman" w:cs="Times New Roman"/>
                <w:sz w:val="24"/>
                <w:szCs w:val="24"/>
              </w:rPr>
              <w:t>136-ФЗ</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F43D0">
            <w:pPr>
              <w:pStyle w:val="ConsPlusNormal"/>
              <w:ind w:firstLine="113"/>
              <w:jc w:val="both"/>
              <w:rPr>
                <w:rFonts w:ascii="Times New Roman" w:hAnsi="Times New Roman" w:cs="Times New Roman"/>
                <w:sz w:val="24"/>
                <w:szCs w:val="24"/>
              </w:rPr>
            </w:pPr>
            <w:r w:rsidRPr="00480293">
              <w:rPr>
                <w:rFonts w:ascii="Times New Roman" w:hAnsi="Times New Roman" w:cs="Times New Roman"/>
                <w:sz w:val="24"/>
                <w:szCs w:val="24"/>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2 статьи 7,</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1 статьи 25,</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1 статьи 26,</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12 статьи 39.20,</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39.33,</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39.35,</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1, 2 статьи 39.36,</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42,</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1, 2 статьи 56,</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подпункт 4 пункта 2 статьи 60,</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85</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t>2</w:t>
            </w:r>
          </w:p>
          <w:p w:rsidR="00E7363D" w:rsidRPr="00480293" w:rsidRDefault="00E7363D" w:rsidP="00E7363D">
            <w:pPr>
              <w:jc w:val="center"/>
            </w:pPr>
            <w:r w:rsidRPr="00480293">
              <w:t>2</w:t>
            </w:r>
          </w:p>
        </w:tc>
        <w:tc>
          <w:tcPr>
            <w:tcW w:w="2660" w:type="dxa"/>
            <w:tcBorders>
              <w:top w:val="single" w:sz="4" w:space="0" w:color="auto"/>
              <w:left w:val="single" w:sz="4" w:space="0" w:color="auto"/>
              <w:bottom w:val="single" w:sz="4" w:space="0" w:color="auto"/>
              <w:right w:val="single" w:sz="4" w:space="0" w:color="auto"/>
            </w:tcBorders>
          </w:tcPr>
          <w:p w:rsidR="00E7363D" w:rsidRPr="007F3324" w:rsidRDefault="00E7363D" w:rsidP="00E736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7F3324">
              <w:rPr>
                <w:rFonts w:ascii="Times New Roman" w:hAnsi="Times New Roman" w:cs="Times New Roman"/>
                <w:sz w:val="24"/>
                <w:szCs w:val="24"/>
              </w:rPr>
              <w:t>Земельный кодекс Российской Федерации</w:t>
            </w:r>
            <w:r>
              <w:rPr>
                <w:rFonts w:ascii="Times New Roman" w:hAnsi="Times New Roman" w:cs="Times New Roman"/>
                <w:sz w:val="24"/>
                <w:szCs w:val="24"/>
              </w:rPr>
              <w:t>»</w:t>
            </w:r>
          </w:p>
          <w:p w:rsidR="00E7363D" w:rsidRPr="00480293" w:rsidRDefault="00E7363D" w:rsidP="00E7363D">
            <w:pPr>
              <w:pStyle w:val="ConsPlusNormal"/>
              <w:ind w:firstLine="0"/>
              <w:jc w:val="both"/>
              <w:rPr>
                <w:rFonts w:ascii="Times New Roman" w:hAnsi="Times New Roman" w:cs="Times New Roman"/>
                <w:sz w:val="24"/>
                <w:szCs w:val="24"/>
              </w:rPr>
            </w:pPr>
            <w:r w:rsidRPr="007F3324">
              <w:rPr>
                <w:rFonts w:ascii="Times New Roman" w:hAnsi="Times New Roman" w:cs="Times New Roman"/>
                <w:sz w:val="24"/>
                <w:szCs w:val="24"/>
              </w:rPr>
              <w:t xml:space="preserve">от 25.10.2001 </w:t>
            </w:r>
            <w:r>
              <w:rPr>
                <w:rFonts w:ascii="Times New Roman" w:hAnsi="Times New Roman" w:cs="Times New Roman"/>
                <w:sz w:val="24"/>
                <w:szCs w:val="24"/>
              </w:rPr>
              <w:t xml:space="preserve">№ </w:t>
            </w:r>
            <w:r w:rsidRPr="007F3324">
              <w:rPr>
                <w:rFonts w:ascii="Times New Roman" w:hAnsi="Times New Roman" w:cs="Times New Roman"/>
                <w:sz w:val="24"/>
                <w:szCs w:val="24"/>
              </w:rPr>
              <w:t>136-ФЗ</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F43D0">
            <w:pPr>
              <w:pStyle w:val="ConsPlusNormal"/>
              <w:ind w:firstLine="113"/>
              <w:jc w:val="both"/>
              <w:rPr>
                <w:rFonts w:ascii="Times New Roman" w:hAnsi="Times New Roman" w:cs="Times New Roman"/>
                <w:sz w:val="24"/>
                <w:szCs w:val="24"/>
              </w:rPr>
            </w:pPr>
            <w:r w:rsidRPr="00480293">
              <w:rPr>
                <w:rFonts w:ascii="Times New Roman" w:hAnsi="Times New Roman" w:cs="Times New Roman"/>
                <w:sz w:val="24"/>
                <w:szCs w:val="24"/>
              </w:rPr>
              <w:t>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собственности</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2, 4, 5, 8 статьи 27,</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1, 2 статьи 39.1,</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39.3,</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2 - 5 статьи 39.6,</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2, 4 статьи 39.9,</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2 статьи 39.10,</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7 статьи 39.11,</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20 статьи 39.12,</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39.16,</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5 статьи 39.17,</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lastRenderedPageBreak/>
              <w:t>пункт 1 статьи 39.18,</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39.20</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lastRenderedPageBreak/>
              <w:t>3</w:t>
            </w:r>
          </w:p>
          <w:p w:rsidR="00E7363D" w:rsidRPr="00480293" w:rsidRDefault="00E7363D" w:rsidP="00E7363D">
            <w:pPr>
              <w:jc w:val="center"/>
            </w:pPr>
            <w:r w:rsidRPr="00480293">
              <w:t>3</w:t>
            </w:r>
          </w:p>
        </w:tc>
        <w:tc>
          <w:tcPr>
            <w:tcW w:w="2660" w:type="dxa"/>
            <w:tcBorders>
              <w:top w:val="single" w:sz="4" w:space="0" w:color="auto"/>
              <w:left w:val="single" w:sz="4" w:space="0" w:color="auto"/>
              <w:bottom w:val="single" w:sz="4" w:space="0" w:color="auto"/>
              <w:right w:val="single" w:sz="4" w:space="0" w:color="auto"/>
            </w:tcBorders>
          </w:tcPr>
          <w:p w:rsidR="00E7363D" w:rsidRPr="007F3324" w:rsidRDefault="00E7363D" w:rsidP="00E7363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Pr="007F3324">
              <w:rPr>
                <w:rFonts w:ascii="Times New Roman" w:hAnsi="Times New Roman" w:cs="Times New Roman"/>
                <w:sz w:val="24"/>
                <w:szCs w:val="24"/>
              </w:rPr>
              <w:t xml:space="preserve">Гражданский кодекс      </w:t>
            </w:r>
          </w:p>
          <w:p w:rsidR="00E7363D" w:rsidRPr="007F3324" w:rsidRDefault="00E7363D" w:rsidP="00E7363D">
            <w:pPr>
              <w:pStyle w:val="ConsPlusNormal"/>
              <w:ind w:left="80" w:firstLine="0"/>
              <w:rPr>
                <w:rFonts w:ascii="Times New Roman" w:hAnsi="Times New Roman" w:cs="Times New Roman"/>
                <w:sz w:val="24"/>
                <w:szCs w:val="24"/>
              </w:rPr>
            </w:pPr>
            <w:r>
              <w:rPr>
                <w:rFonts w:ascii="Times New Roman" w:hAnsi="Times New Roman" w:cs="Times New Roman"/>
                <w:sz w:val="24"/>
                <w:szCs w:val="24"/>
              </w:rPr>
              <w:t xml:space="preserve">Российской </w:t>
            </w:r>
            <w:r w:rsidRPr="007F3324">
              <w:rPr>
                <w:rFonts w:ascii="Times New Roman" w:hAnsi="Times New Roman" w:cs="Times New Roman"/>
                <w:sz w:val="24"/>
                <w:szCs w:val="24"/>
              </w:rPr>
              <w:t>Федерации</w:t>
            </w:r>
          </w:p>
          <w:p w:rsidR="00E7363D" w:rsidRDefault="00E7363D" w:rsidP="00E7363D">
            <w:pPr>
              <w:pStyle w:val="ConsPlusNormal"/>
              <w:ind w:left="216" w:hanging="66"/>
              <w:rPr>
                <w:rFonts w:ascii="Times New Roman" w:hAnsi="Times New Roman" w:cs="Times New Roman"/>
                <w:sz w:val="24"/>
                <w:szCs w:val="24"/>
              </w:rPr>
            </w:pPr>
            <w:r>
              <w:rPr>
                <w:rFonts w:ascii="Times New Roman" w:hAnsi="Times New Roman" w:cs="Times New Roman"/>
                <w:sz w:val="24"/>
                <w:szCs w:val="24"/>
              </w:rPr>
              <w:t xml:space="preserve">(часть первая)» </w:t>
            </w:r>
          </w:p>
          <w:p w:rsidR="00E7363D" w:rsidRPr="00480293" w:rsidRDefault="00E7363D" w:rsidP="00E736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 30.11.1994 №</w:t>
            </w:r>
            <w:r w:rsidRPr="007F3324">
              <w:rPr>
                <w:rFonts w:ascii="Times New Roman" w:hAnsi="Times New Roman" w:cs="Times New Roman"/>
                <w:sz w:val="24"/>
                <w:szCs w:val="24"/>
              </w:rPr>
              <w:t xml:space="preserve"> 51-ФЗ</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F43D0">
            <w:pPr>
              <w:pStyle w:val="ConsPlusNormal"/>
              <w:ind w:firstLine="0"/>
              <w:jc w:val="both"/>
              <w:rPr>
                <w:rFonts w:ascii="Times New Roman" w:hAnsi="Times New Roman" w:cs="Times New Roman"/>
                <w:sz w:val="24"/>
                <w:szCs w:val="24"/>
              </w:rPr>
            </w:pPr>
            <w:r w:rsidRPr="00480293">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1, 2 статьи 8.1</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t>4</w:t>
            </w:r>
          </w:p>
          <w:p w:rsidR="00E7363D" w:rsidRPr="00480293" w:rsidRDefault="00E7363D" w:rsidP="00E7363D">
            <w:pPr>
              <w:jc w:val="center"/>
            </w:pPr>
            <w:r w:rsidRPr="00480293">
              <w:t>4</w:t>
            </w:r>
          </w:p>
        </w:tc>
        <w:tc>
          <w:tcPr>
            <w:tcW w:w="26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80"/>
              <w:jc w:val="both"/>
              <w:rPr>
                <w:rFonts w:ascii="Times New Roman" w:hAnsi="Times New Roman" w:cs="Times New Roman"/>
                <w:sz w:val="24"/>
                <w:szCs w:val="24"/>
              </w:rPr>
            </w:pPr>
            <w:r w:rsidRPr="00480293">
              <w:rPr>
                <w:rFonts w:ascii="Times New Roman" w:hAnsi="Times New Roman" w:cs="Times New Roman"/>
                <w:sz w:val="24"/>
                <w:szCs w:val="24"/>
              </w:rPr>
              <w:t>Федеральн</w:t>
            </w:r>
            <w:r>
              <w:rPr>
                <w:rFonts w:ascii="Times New Roman" w:hAnsi="Times New Roman" w:cs="Times New Roman"/>
                <w:sz w:val="24"/>
                <w:szCs w:val="24"/>
              </w:rPr>
              <w:t>ый закон от 15.04.1998 № 66-ФЗ «</w:t>
            </w:r>
            <w:r w:rsidRPr="00480293">
              <w:rPr>
                <w:rFonts w:ascii="Times New Roman" w:hAnsi="Times New Roman" w:cs="Times New Roman"/>
                <w:sz w:val="24"/>
                <w:szCs w:val="24"/>
              </w:rPr>
              <w:t>О садоводческих, огороднических и дачных некоммерческих объединениях граждан</w:t>
            </w:r>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113"/>
              <w:jc w:val="both"/>
              <w:rPr>
                <w:rFonts w:ascii="Times New Roman" w:hAnsi="Times New Roman" w:cs="Times New Roman"/>
                <w:sz w:val="24"/>
                <w:szCs w:val="24"/>
              </w:rPr>
            </w:pPr>
            <w:r w:rsidRPr="00480293">
              <w:rPr>
                <w:rFonts w:ascii="Times New Roman" w:hAnsi="Times New Roman" w:cs="Times New Roman"/>
                <w:sz w:val="24"/>
                <w:szCs w:val="24"/>
              </w:rPr>
              <w:t>Юридические лица, индивидуальные предприниматели и граждане, использующие земельные участки, предназначенные для садоводства, огородничества и дачного строительства</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статья 1,</w:t>
            </w:r>
          </w:p>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подпункты 3, 7 пункта 2 статьи 19</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t>5</w:t>
            </w:r>
          </w:p>
          <w:p w:rsidR="00E7363D" w:rsidRPr="00480293" w:rsidRDefault="00E7363D" w:rsidP="00E7363D">
            <w:pPr>
              <w:jc w:val="center"/>
            </w:pPr>
            <w:r w:rsidRPr="00480293">
              <w:t>5</w:t>
            </w:r>
          </w:p>
        </w:tc>
        <w:tc>
          <w:tcPr>
            <w:tcW w:w="2660" w:type="dxa"/>
            <w:tcBorders>
              <w:top w:val="single" w:sz="4" w:space="0" w:color="auto"/>
              <w:left w:val="single" w:sz="4" w:space="0" w:color="auto"/>
              <w:bottom w:val="single" w:sz="4" w:space="0" w:color="auto"/>
              <w:right w:val="single" w:sz="4" w:space="0" w:color="auto"/>
            </w:tcBorders>
          </w:tcPr>
          <w:p w:rsidR="00E7363D" w:rsidRPr="00480293" w:rsidRDefault="0076142E" w:rsidP="0076142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363D" w:rsidRPr="00480293">
              <w:rPr>
                <w:rFonts w:ascii="Times New Roman" w:hAnsi="Times New Roman" w:cs="Times New Roman"/>
                <w:sz w:val="24"/>
                <w:szCs w:val="24"/>
              </w:rPr>
              <w:t>Федеральн</w:t>
            </w:r>
            <w:r w:rsidR="00E7363D">
              <w:rPr>
                <w:rFonts w:ascii="Times New Roman" w:hAnsi="Times New Roman" w:cs="Times New Roman"/>
                <w:sz w:val="24"/>
                <w:szCs w:val="24"/>
              </w:rPr>
              <w:t>ый закон от 15.04.1998 № 66-ФЗ «</w:t>
            </w:r>
            <w:r w:rsidR="00E7363D" w:rsidRPr="00480293">
              <w:rPr>
                <w:rFonts w:ascii="Times New Roman" w:hAnsi="Times New Roman" w:cs="Times New Roman"/>
                <w:sz w:val="24"/>
                <w:szCs w:val="24"/>
              </w:rPr>
              <w:t>О садоводческих, огороднических и дачных некоммерческих объединениях граждан"</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113"/>
              <w:jc w:val="both"/>
              <w:rPr>
                <w:rFonts w:ascii="Times New Roman" w:hAnsi="Times New Roman" w:cs="Times New Roman"/>
                <w:sz w:val="24"/>
                <w:szCs w:val="24"/>
              </w:rPr>
            </w:pPr>
            <w:r w:rsidRPr="00480293">
              <w:rPr>
                <w:rFonts w:ascii="Times New Roman" w:hAnsi="Times New Roman" w:cs="Times New Roman"/>
                <w:sz w:val="24"/>
                <w:szCs w:val="24"/>
              </w:rPr>
              <w:t>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собственности</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2 статьи 14</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t>6</w:t>
            </w:r>
          </w:p>
          <w:p w:rsidR="00E7363D" w:rsidRPr="00480293" w:rsidRDefault="00E7363D" w:rsidP="00E7363D">
            <w:pPr>
              <w:jc w:val="center"/>
            </w:pPr>
            <w:r w:rsidRPr="00480293">
              <w:t>6</w:t>
            </w:r>
          </w:p>
        </w:tc>
        <w:tc>
          <w:tcPr>
            <w:tcW w:w="26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80"/>
              <w:jc w:val="both"/>
              <w:rPr>
                <w:rFonts w:ascii="Times New Roman" w:hAnsi="Times New Roman" w:cs="Times New Roman"/>
                <w:sz w:val="24"/>
                <w:szCs w:val="24"/>
              </w:rPr>
            </w:pPr>
            <w:r w:rsidRPr="00480293">
              <w:rPr>
                <w:rFonts w:ascii="Times New Roman" w:hAnsi="Times New Roman" w:cs="Times New Roman"/>
                <w:sz w:val="24"/>
                <w:szCs w:val="24"/>
              </w:rPr>
              <w:t>Ф</w:t>
            </w:r>
            <w:r>
              <w:rPr>
                <w:rFonts w:ascii="Times New Roman" w:hAnsi="Times New Roman" w:cs="Times New Roman"/>
                <w:sz w:val="24"/>
                <w:szCs w:val="24"/>
              </w:rPr>
              <w:t>едеральный закон от 25.10.2001 № 137-ФЗ «</w:t>
            </w:r>
            <w:r w:rsidRPr="00480293">
              <w:rPr>
                <w:rFonts w:ascii="Times New Roman" w:hAnsi="Times New Roman" w:cs="Times New Roman"/>
                <w:sz w:val="24"/>
                <w:szCs w:val="24"/>
              </w:rPr>
              <w:t>О введении в действие Земельного кодекса Российской Федерации</w:t>
            </w:r>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113"/>
              <w:jc w:val="both"/>
              <w:rPr>
                <w:rFonts w:ascii="Times New Roman" w:hAnsi="Times New Roman" w:cs="Times New Roman"/>
                <w:sz w:val="24"/>
                <w:szCs w:val="24"/>
              </w:rPr>
            </w:pPr>
            <w:r w:rsidRPr="00480293">
              <w:rPr>
                <w:rFonts w:ascii="Times New Roman" w:hAnsi="Times New Roman" w:cs="Times New Roman"/>
                <w:sz w:val="24"/>
                <w:szCs w:val="24"/>
              </w:rPr>
              <w:t>Юридические лица, использующие земельные участки, предоставленные им на праве постоянного (бессрочного) пользования</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2 статьи 3</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t>7</w:t>
            </w:r>
          </w:p>
          <w:p w:rsidR="00E7363D" w:rsidRPr="00480293" w:rsidRDefault="00E7363D" w:rsidP="00E7363D">
            <w:pPr>
              <w:jc w:val="center"/>
            </w:pPr>
            <w:r w:rsidRPr="00480293">
              <w:t>7</w:t>
            </w:r>
          </w:p>
        </w:tc>
        <w:tc>
          <w:tcPr>
            <w:tcW w:w="2660"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480293">
              <w:rPr>
                <w:rFonts w:ascii="Times New Roman" w:hAnsi="Times New Roman" w:cs="Times New Roman"/>
                <w:sz w:val="24"/>
                <w:szCs w:val="24"/>
              </w:rPr>
              <w:t>Градостроительный кодекс Российской Федерации</w:t>
            </w:r>
            <w:r>
              <w:rPr>
                <w:rFonts w:ascii="Times New Roman" w:hAnsi="Times New Roman" w:cs="Times New Roman"/>
                <w:sz w:val="24"/>
                <w:szCs w:val="24"/>
              </w:rPr>
              <w:t xml:space="preserve">» </w:t>
            </w:r>
          </w:p>
          <w:p w:rsidR="00E7363D" w:rsidRPr="00480293" w:rsidRDefault="00E7363D" w:rsidP="00E736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 29.12.2004 №</w:t>
            </w:r>
            <w:r w:rsidRPr="00480293">
              <w:rPr>
                <w:rFonts w:ascii="Times New Roman" w:hAnsi="Times New Roman" w:cs="Times New Roman"/>
                <w:sz w:val="24"/>
                <w:szCs w:val="24"/>
              </w:rPr>
              <w:t xml:space="preserve"> 190-ФЗ</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113"/>
              <w:jc w:val="both"/>
              <w:rPr>
                <w:rFonts w:ascii="Times New Roman" w:hAnsi="Times New Roman" w:cs="Times New Roman"/>
                <w:sz w:val="24"/>
                <w:szCs w:val="24"/>
              </w:rPr>
            </w:pPr>
            <w:r w:rsidRPr="00480293">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пункты 17, 19 статьи 51</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center"/>
              <w:rPr>
                <w:rFonts w:ascii="Times New Roman" w:hAnsi="Times New Roman" w:cs="Times New Roman"/>
                <w:sz w:val="24"/>
                <w:szCs w:val="24"/>
              </w:rPr>
            </w:pPr>
            <w:r w:rsidRPr="00480293">
              <w:rPr>
                <w:rFonts w:ascii="Times New Roman" w:hAnsi="Times New Roman" w:cs="Times New Roman"/>
                <w:sz w:val="24"/>
                <w:szCs w:val="24"/>
              </w:rPr>
              <w:t>8</w:t>
            </w:r>
          </w:p>
          <w:p w:rsidR="00E7363D" w:rsidRPr="00480293" w:rsidRDefault="00E7363D" w:rsidP="00E7363D">
            <w:pPr>
              <w:jc w:val="center"/>
            </w:pPr>
            <w:r w:rsidRPr="00480293">
              <w:t>8</w:t>
            </w:r>
          </w:p>
        </w:tc>
        <w:tc>
          <w:tcPr>
            <w:tcW w:w="2660"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222"/>
              <w:jc w:val="both"/>
              <w:rPr>
                <w:rFonts w:ascii="Times New Roman" w:hAnsi="Times New Roman" w:cs="Times New Roman"/>
                <w:sz w:val="24"/>
                <w:szCs w:val="24"/>
              </w:rPr>
            </w:pPr>
            <w:r w:rsidRPr="00480293">
              <w:rPr>
                <w:rFonts w:ascii="Times New Roman" w:hAnsi="Times New Roman" w:cs="Times New Roman"/>
                <w:sz w:val="24"/>
                <w:szCs w:val="24"/>
              </w:rPr>
              <w:t>Ф</w:t>
            </w:r>
            <w:r>
              <w:rPr>
                <w:rFonts w:ascii="Times New Roman" w:hAnsi="Times New Roman" w:cs="Times New Roman"/>
                <w:sz w:val="24"/>
                <w:szCs w:val="24"/>
              </w:rPr>
              <w:t>едеральный закон от 21.12.2001 № 178-ФЗ «</w:t>
            </w:r>
            <w:r w:rsidRPr="00480293">
              <w:rPr>
                <w:rFonts w:ascii="Times New Roman" w:hAnsi="Times New Roman" w:cs="Times New Roman"/>
                <w:sz w:val="24"/>
                <w:szCs w:val="24"/>
              </w:rPr>
              <w:t>О приватизации государственного и муниципального имущества</w:t>
            </w:r>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76142E" w:rsidP="0076142E">
            <w:pPr>
              <w:pStyle w:val="ConsPlusNormal"/>
              <w:ind w:firstLine="113"/>
              <w:jc w:val="both"/>
              <w:rPr>
                <w:rFonts w:ascii="Times New Roman" w:hAnsi="Times New Roman" w:cs="Times New Roman"/>
                <w:sz w:val="24"/>
                <w:szCs w:val="24"/>
              </w:rPr>
            </w:pPr>
            <w:r>
              <w:rPr>
                <w:rFonts w:ascii="Times New Roman" w:hAnsi="Times New Roman" w:cs="Times New Roman"/>
                <w:sz w:val="24"/>
                <w:szCs w:val="24"/>
              </w:rPr>
              <w:t xml:space="preserve">Юридические </w:t>
            </w:r>
            <w:r w:rsidR="00E7363D" w:rsidRPr="00480293">
              <w:rPr>
                <w:rFonts w:ascii="Times New Roman" w:hAnsi="Times New Roman" w:cs="Times New Roman"/>
                <w:sz w:val="24"/>
                <w:szCs w:val="24"/>
              </w:rPr>
              <w:t>лица, индивидуальные предприниматели и граждане, использующие земельные участки</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пункт 3 статьи 28</w:t>
            </w:r>
          </w:p>
        </w:tc>
      </w:tr>
      <w:tr w:rsidR="00E7363D" w:rsidRPr="00480293" w:rsidTr="008F770B">
        <w:trPr>
          <w:jc w:val="center"/>
        </w:trPr>
        <w:tc>
          <w:tcPr>
            <w:tcW w:w="567" w:type="dxa"/>
            <w:tcBorders>
              <w:top w:val="single" w:sz="4" w:space="0" w:color="auto"/>
              <w:left w:val="single" w:sz="4" w:space="0" w:color="auto"/>
              <w:bottom w:val="single" w:sz="4" w:space="0" w:color="auto"/>
              <w:right w:val="single" w:sz="4" w:space="0" w:color="auto"/>
            </w:tcBorders>
          </w:tcPr>
          <w:p w:rsidR="0076142E" w:rsidRDefault="0076142E" w:rsidP="00E7363D">
            <w:pPr>
              <w:pStyle w:val="ConsPlusNormal"/>
              <w:jc w:val="center"/>
              <w:rPr>
                <w:rFonts w:ascii="Times New Roman" w:hAnsi="Times New Roman" w:cs="Times New Roman"/>
                <w:sz w:val="24"/>
                <w:szCs w:val="24"/>
              </w:rPr>
            </w:pPr>
          </w:p>
          <w:p w:rsidR="00E7363D" w:rsidRPr="0076142E" w:rsidRDefault="0076142E" w:rsidP="0076142E">
            <w:pPr>
              <w:jc w:val="center"/>
            </w:pPr>
            <w:r>
              <w:t>9</w:t>
            </w:r>
          </w:p>
        </w:tc>
        <w:tc>
          <w:tcPr>
            <w:tcW w:w="2660"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0"/>
              <w:rPr>
                <w:rFonts w:ascii="Times New Roman" w:hAnsi="Times New Roman" w:cs="Times New Roman"/>
                <w:sz w:val="24"/>
                <w:szCs w:val="24"/>
              </w:rPr>
            </w:pPr>
            <w:r w:rsidRPr="007F3324">
              <w:rPr>
                <w:rFonts w:ascii="Times New Roman" w:hAnsi="Times New Roman" w:cs="Times New Roman"/>
                <w:sz w:val="24"/>
                <w:szCs w:val="24"/>
              </w:rPr>
              <w:t>Федераль</w:t>
            </w:r>
            <w:r>
              <w:rPr>
                <w:rFonts w:ascii="Times New Roman" w:hAnsi="Times New Roman" w:cs="Times New Roman"/>
                <w:sz w:val="24"/>
                <w:szCs w:val="24"/>
              </w:rPr>
              <w:t>ный закон</w:t>
            </w:r>
          </w:p>
          <w:p w:rsidR="00E7363D" w:rsidRDefault="00E7363D" w:rsidP="00E7363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от 10.01.2002 № 7-ФЗ </w:t>
            </w:r>
          </w:p>
          <w:p w:rsidR="00E7363D" w:rsidRPr="007F3324" w:rsidRDefault="00E7363D" w:rsidP="00E7363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Pr="007F3324">
              <w:rPr>
                <w:rFonts w:ascii="Times New Roman" w:hAnsi="Times New Roman" w:cs="Times New Roman"/>
                <w:sz w:val="24"/>
                <w:szCs w:val="24"/>
              </w:rPr>
              <w:t>Об охране окружающей среды</w:t>
            </w:r>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E7363D" w:rsidRPr="007F3324" w:rsidRDefault="00E7363D" w:rsidP="0076142E">
            <w:pPr>
              <w:pStyle w:val="ConsPlusNormal"/>
              <w:ind w:firstLine="113"/>
              <w:rPr>
                <w:rFonts w:ascii="Times New Roman" w:hAnsi="Times New Roman" w:cs="Times New Roman"/>
                <w:sz w:val="24"/>
                <w:szCs w:val="24"/>
              </w:rPr>
            </w:pPr>
            <w:r w:rsidRPr="007F3324">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3403" w:type="dxa"/>
            <w:tcBorders>
              <w:top w:val="single" w:sz="4" w:space="0" w:color="auto"/>
              <w:left w:val="single" w:sz="4" w:space="0" w:color="auto"/>
              <w:bottom w:val="single" w:sz="4" w:space="0" w:color="auto"/>
              <w:right w:val="single" w:sz="4" w:space="0" w:color="auto"/>
            </w:tcBorders>
          </w:tcPr>
          <w:p w:rsidR="00E7363D" w:rsidRPr="007F3324" w:rsidRDefault="00E7363D" w:rsidP="00E7363D">
            <w:pPr>
              <w:pStyle w:val="ConsPlusNormal"/>
              <w:ind w:firstLine="114"/>
              <w:rPr>
                <w:rFonts w:ascii="Times New Roman" w:hAnsi="Times New Roman" w:cs="Times New Roman"/>
                <w:sz w:val="24"/>
                <w:szCs w:val="24"/>
              </w:rPr>
            </w:pPr>
            <w:r w:rsidRPr="007F3324">
              <w:rPr>
                <w:rFonts w:ascii="Times New Roman" w:hAnsi="Times New Roman" w:cs="Times New Roman"/>
                <w:sz w:val="24"/>
                <w:szCs w:val="24"/>
              </w:rPr>
              <w:t>пункт 2 статьи 37</w:t>
            </w:r>
          </w:p>
        </w:tc>
      </w:tr>
    </w:tbl>
    <w:p w:rsidR="00937B14" w:rsidRDefault="00937B14" w:rsidP="00937B14">
      <w:pPr>
        <w:autoSpaceDE w:val="0"/>
        <w:autoSpaceDN w:val="0"/>
        <w:adjustRightInd w:val="0"/>
        <w:outlineLvl w:val="0"/>
        <w:rPr>
          <w:lang w:val="en-US"/>
        </w:rPr>
      </w:pPr>
    </w:p>
    <w:p w:rsidR="001E799F" w:rsidRPr="007F43D0" w:rsidRDefault="001E799F" w:rsidP="00937B14">
      <w:pPr>
        <w:autoSpaceDE w:val="0"/>
        <w:autoSpaceDN w:val="0"/>
        <w:adjustRightInd w:val="0"/>
        <w:jc w:val="center"/>
        <w:outlineLvl w:val="0"/>
        <w:rPr>
          <w:bCs/>
          <w:sz w:val="28"/>
          <w:szCs w:val="28"/>
        </w:rPr>
      </w:pPr>
      <w:r w:rsidRPr="007F43D0">
        <w:rPr>
          <w:sz w:val="28"/>
          <w:szCs w:val="28"/>
        </w:rPr>
        <w:t xml:space="preserve">Раздел </w:t>
      </w:r>
      <w:r w:rsidRPr="007F43D0">
        <w:rPr>
          <w:sz w:val="28"/>
          <w:szCs w:val="28"/>
          <w:lang w:val="en-US"/>
        </w:rPr>
        <w:t>II</w:t>
      </w:r>
      <w:r w:rsidRPr="007F43D0">
        <w:rPr>
          <w:sz w:val="28"/>
          <w:szCs w:val="28"/>
        </w:rPr>
        <w:t xml:space="preserve">. </w:t>
      </w:r>
      <w:r w:rsidRPr="007F43D0">
        <w:rPr>
          <w:bCs/>
          <w:sz w:val="28"/>
          <w:szCs w:val="28"/>
        </w:rPr>
        <w:t>Указы Президента Российской Федерации,</w:t>
      </w:r>
    </w:p>
    <w:p w:rsidR="001E799F" w:rsidRPr="007F43D0" w:rsidRDefault="00E34BBB" w:rsidP="001E799F">
      <w:pPr>
        <w:autoSpaceDE w:val="0"/>
        <w:autoSpaceDN w:val="0"/>
        <w:adjustRightInd w:val="0"/>
        <w:jc w:val="center"/>
        <w:outlineLvl w:val="0"/>
        <w:rPr>
          <w:bCs/>
          <w:sz w:val="28"/>
          <w:szCs w:val="28"/>
        </w:rPr>
      </w:pPr>
      <w:r>
        <w:rPr>
          <w:bCs/>
          <w:sz w:val="28"/>
          <w:szCs w:val="28"/>
        </w:rPr>
        <w:lastRenderedPageBreak/>
        <w:t>постановления и распоряжения</w:t>
      </w:r>
      <w:r w:rsidR="001E799F" w:rsidRPr="007F43D0">
        <w:rPr>
          <w:bCs/>
          <w:sz w:val="28"/>
          <w:szCs w:val="28"/>
        </w:rPr>
        <w:t xml:space="preserve"> Правительства Российской Федерации</w:t>
      </w:r>
    </w:p>
    <w:p w:rsidR="001E799F" w:rsidRDefault="001E799F"/>
    <w:tbl>
      <w:tblPr>
        <w:tblW w:w="9890" w:type="dxa"/>
        <w:jc w:val="center"/>
        <w:tblLayout w:type="fixed"/>
        <w:tblCellMar>
          <w:top w:w="102" w:type="dxa"/>
          <w:left w:w="62" w:type="dxa"/>
          <w:bottom w:w="102" w:type="dxa"/>
          <w:right w:w="62" w:type="dxa"/>
        </w:tblCellMar>
        <w:tblLook w:val="0000"/>
      </w:tblPr>
      <w:tblGrid>
        <w:gridCol w:w="567"/>
        <w:gridCol w:w="2660"/>
        <w:gridCol w:w="3260"/>
        <w:gridCol w:w="3403"/>
      </w:tblGrid>
      <w:tr w:rsidR="00E7363D" w:rsidRPr="00480293" w:rsidTr="00937B14">
        <w:trPr>
          <w:jc w:val="center"/>
        </w:trPr>
        <w:tc>
          <w:tcPr>
            <w:tcW w:w="567"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jc w:val="both"/>
              <w:rPr>
                <w:rFonts w:ascii="Times New Roman" w:hAnsi="Times New Roman" w:cs="Times New Roman"/>
                <w:sz w:val="24"/>
                <w:szCs w:val="24"/>
              </w:rPr>
            </w:pPr>
            <w:r w:rsidRPr="00480293">
              <w:rPr>
                <w:rFonts w:ascii="Times New Roman" w:hAnsi="Times New Roman" w:cs="Times New Roman"/>
                <w:sz w:val="24"/>
                <w:szCs w:val="24"/>
              </w:rPr>
              <w:t>9</w:t>
            </w:r>
          </w:p>
          <w:p w:rsidR="00E7363D" w:rsidRPr="00480293" w:rsidRDefault="0076142E" w:rsidP="00E7363D">
            <w:pPr>
              <w:jc w:val="center"/>
            </w:pPr>
            <w:r>
              <w:t>1</w:t>
            </w:r>
          </w:p>
        </w:tc>
        <w:tc>
          <w:tcPr>
            <w:tcW w:w="26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80"/>
              <w:jc w:val="both"/>
              <w:rPr>
                <w:rFonts w:ascii="Times New Roman" w:hAnsi="Times New Roman" w:cs="Times New Roman"/>
                <w:sz w:val="24"/>
                <w:szCs w:val="24"/>
              </w:rPr>
            </w:pPr>
            <w:r w:rsidRPr="00480293">
              <w:rPr>
                <w:rFonts w:ascii="Times New Roman" w:hAnsi="Times New Roman" w:cs="Times New Roman"/>
                <w:sz w:val="24"/>
                <w:szCs w:val="24"/>
              </w:rPr>
              <w:t xml:space="preserve">Постановление Правительства РФ </w:t>
            </w:r>
            <w:r>
              <w:rPr>
                <w:rFonts w:ascii="Times New Roman" w:hAnsi="Times New Roman" w:cs="Times New Roman"/>
                <w:sz w:val="24"/>
                <w:szCs w:val="24"/>
              </w:rPr>
              <w:t>от 03.12.2014 № 1300 «</w:t>
            </w:r>
            <w:r w:rsidRPr="00480293">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E7363D" w:rsidRPr="00480293" w:rsidRDefault="00E7363D" w:rsidP="0076142E">
            <w:pPr>
              <w:pStyle w:val="ConsPlusNormal"/>
              <w:ind w:firstLine="113"/>
              <w:jc w:val="both"/>
              <w:rPr>
                <w:rFonts w:ascii="Times New Roman" w:hAnsi="Times New Roman" w:cs="Times New Roman"/>
                <w:sz w:val="24"/>
                <w:szCs w:val="24"/>
              </w:rPr>
            </w:pPr>
            <w:r w:rsidRPr="00480293">
              <w:rPr>
                <w:rFonts w:ascii="Times New Roman" w:hAnsi="Times New Roman" w:cs="Times New Roman"/>
                <w:sz w:val="24"/>
                <w:szCs w:val="24"/>
              </w:rPr>
              <w:t>Юридические лица, индивидуальные предприниматели и граждане, использующие земельные участки</w:t>
            </w:r>
          </w:p>
        </w:tc>
        <w:tc>
          <w:tcPr>
            <w:tcW w:w="3403" w:type="dxa"/>
            <w:tcBorders>
              <w:top w:val="single" w:sz="4" w:space="0" w:color="auto"/>
              <w:left w:val="single" w:sz="4" w:space="0" w:color="auto"/>
              <w:bottom w:val="single" w:sz="4" w:space="0" w:color="auto"/>
              <w:right w:val="single" w:sz="4" w:space="0" w:color="auto"/>
            </w:tcBorders>
          </w:tcPr>
          <w:p w:rsidR="00E7363D" w:rsidRPr="00480293" w:rsidRDefault="00E7363D" w:rsidP="00E7363D">
            <w:pPr>
              <w:pStyle w:val="ConsPlusNormal"/>
              <w:ind w:firstLine="114"/>
              <w:jc w:val="both"/>
              <w:rPr>
                <w:rFonts w:ascii="Times New Roman" w:hAnsi="Times New Roman" w:cs="Times New Roman"/>
                <w:sz w:val="24"/>
                <w:szCs w:val="24"/>
              </w:rPr>
            </w:pPr>
            <w:r w:rsidRPr="00480293">
              <w:rPr>
                <w:rFonts w:ascii="Times New Roman" w:hAnsi="Times New Roman" w:cs="Times New Roman"/>
                <w:sz w:val="24"/>
                <w:szCs w:val="24"/>
              </w:rPr>
              <w:t>Весь акт</w:t>
            </w:r>
          </w:p>
        </w:tc>
      </w:tr>
    </w:tbl>
    <w:p w:rsidR="00E7363D" w:rsidRDefault="00E7363D" w:rsidP="00E7363D">
      <w:pPr>
        <w:pStyle w:val="ConsPlusNormal"/>
        <w:jc w:val="center"/>
      </w:pPr>
    </w:p>
    <w:p w:rsidR="001E799F" w:rsidRPr="00937B14" w:rsidRDefault="00E7363D" w:rsidP="00937B14">
      <w:pPr>
        <w:pStyle w:val="ConsPlusNormal"/>
        <w:ind w:firstLine="0"/>
        <w:jc w:val="center"/>
        <w:rPr>
          <w:rFonts w:ascii="Times New Roman" w:hAnsi="Times New Roman" w:cs="Times New Roman"/>
          <w:sz w:val="28"/>
          <w:szCs w:val="28"/>
        </w:rPr>
      </w:pPr>
      <w:r w:rsidRPr="007F43D0">
        <w:rPr>
          <w:rFonts w:ascii="Times New Roman" w:hAnsi="Times New Roman" w:cs="Times New Roman"/>
          <w:sz w:val="28"/>
          <w:szCs w:val="28"/>
        </w:rPr>
        <w:t xml:space="preserve">Раздел </w:t>
      </w:r>
      <w:r w:rsidR="001E799F" w:rsidRPr="007F43D0">
        <w:rPr>
          <w:rFonts w:ascii="Times New Roman" w:hAnsi="Times New Roman" w:cs="Times New Roman"/>
          <w:sz w:val="28"/>
          <w:szCs w:val="28"/>
          <w:lang w:val="en-US"/>
        </w:rPr>
        <w:t>I</w:t>
      </w:r>
      <w:r w:rsidRPr="007F43D0">
        <w:rPr>
          <w:rFonts w:ascii="Times New Roman" w:hAnsi="Times New Roman" w:cs="Times New Roman"/>
          <w:sz w:val="28"/>
          <w:szCs w:val="28"/>
        </w:rPr>
        <w:t>II. Нормативные правовые акты</w:t>
      </w:r>
    </w:p>
    <w:p w:rsidR="00E7363D" w:rsidRPr="007F43D0" w:rsidRDefault="00E7363D" w:rsidP="00937B14">
      <w:pPr>
        <w:pStyle w:val="ConsPlusNormal"/>
        <w:ind w:firstLine="0"/>
        <w:jc w:val="center"/>
        <w:rPr>
          <w:rFonts w:ascii="Times New Roman" w:hAnsi="Times New Roman" w:cs="Times New Roman"/>
          <w:sz w:val="28"/>
          <w:szCs w:val="28"/>
        </w:rPr>
      </w:pPr>
      <w:r w:rsidRPr="007F43D0">
        <w:rPr>
          <w:rFonts w:ascii="Times New Roman" w:hAnsi="Times New Roman" w:cs="Times New Roman"/>
          <w:sz w:val="28"/>
          <w:szCs w:val="28"/>
        </w:rPr>
        <w:t>муниципального образования город Боготол</w:t>
      </w:r>
    </w:p>
    <w:p w:rsidR="00E7363D" w:rsidRDefault="00E7363D" w:rsidP="00937B14">
      <w:pPr>
        <w:pStyle w:val="ConsPlusNormal"/>
      </w:pPr>
    </w:p>
    <w:tbl>
      <w:tblPr>
        <w:tblW w:w="9796" w:type="dxa"/>
        <w:jc w:val="center"/>
        <w:tblLayout w:type="fixed"/>
        <w:tblCellMar>
          <w:top w:w="102" w:type="dxa"/>
          <w:left w:w="62" w:type="dxa"/>
          <w:bottom w:w="102" w:type="dxa"/>
          <w:right w:w="62" w:type="dxa"/>
        </w:tblCellMar>
        <w:tblLook w:val="0000"/>
      </w:tblPr>
      <w:tblGrid>
        <w:gridCol w:w="676"/>
        <w:gridCol w:w="6"/>
        <w:gridCol w:w="2525"/>
        <w:gridCol w:w="1981"/>
        <w:gridCol w:w="2510"/>
        <w:gridCol w:w="2098"/>
      </w:tblGrid>
      <w:tr w:rsidR="00E7363D" w:rsidRPr="007F3324" w:rsidTr="00937B14">
        <w:trPr>
          <w:trHeight w:val="2530"/>
          <w:jc w:val="center"/>
        </w:trPr>
        <w:tc>
          <w:tcPr>
            <w:tcW w:w="682" w:type="dxa"/>
            <w:gridSpan w:val="2"/>
            <w:tcBorders>
              <w:top w:val="single" w:sz="4" w:space="0" w:color="auto"/>
              <w:left w:val="single" w:sz="4" w:space="0" w:color="auto"/>
              <w:bottom w:val="single" w:sz="4" w:space="0" w:color="auto"/>
              <w:right w:val="single" w:sz="4" w:space="0" w:color="auto"/>
            </w:tcBorders>
            <w:vAlign w:val="center"/>
          </w:tcPr>
          <w:p w:rsidR="00E7363D" w:rsidRPr="007F3324" w:rsidRDefault="00E7363D" w:rsidP="00E7363D">
            <w:pPr>
              <w:pStyle w:val="ConsPlusNormal"/>
              <w:jc w:val="center"/>
              <w:rPr>
                <w:rFonts w:ascii="Times New Roman" w:hAnsi="Times New Roman" w:cs="Times New Roman"/>
                <w:sz w:val="24"/>
                <w:szCs w:val="24"/>
              </w:rPr>
            </w:pPr>
            <w:r w:rsidRPr="007F3324">
              <w:rPr>
                <w:rFonts w:ascii="Times New Roman" w:hAnsi="Times New Roman" w:cs="Times New Roman"/>
                <w:sz w:val="24"/>
                <w:szCs w:val="24"/>
              </w:rPr>
              <w:t>N№ п/п</w:t>
            </w:r>
          </w:p>
        </w:tc>
        <w:tc>
          <w:tcPr>
            <w:tcW w:w="2525" w:type="dxa"/>
            <w:tcBorders>
              <w:top w:val="single" w:sz="4" w:space="0" w:color="auto"/>
              <w:left w:val="single" w:sz="4" w:space="0" w:color="auto"/>
              <w:bottom w:val="single" w:sz="4" w:space="0" w:color="auto"/>
              <w:right w:val="single" w:sz="4" w:space="0" w:color="auto"/>
            </w:tcBorders>
            <w:vAlign w:val="center"/>
          </w:tcPr>
          <w:p w:rsidR="00E7363D" w:rsidRPr="007F3324" w:rsidRDefault="00E7363D" w:rsidP="00E7363D">
            <w:pPr>
              <w:pStyle w:val="ConsPlusNormal"/>
              <w:ind w:firstLine="0"/>
              <w:jc w:val="center"/>
              <w:rPr>
                <w:rFonts w:ascii="Times New Roman" w:hAnsi="Times New Roman" w:cs="Times New Roman"/>
                <w:sz w:val="24"/>
                <w:szCs w:val="24"/>
              </w:rPr>
            </w:pPr>
            <w:r w:rsidRPr="007F3324">
              <w:rPr>
                <w:rFonts w:ascii="Times New Roman" w:hAnsi="Times New Roman" w:cs="Times New Roman"/>
                <w:sz w:val="24"/>
                <w:szCs w:val="24"/>
              </w:rPr>
              <w:t>Наименование документа (обозначение)</w:t>
            </w:r>
          </w:p>
        </w:tc>
        <w:tc>
          <w:tcPr>
            <w:tcW w:w="1981" w:type="dxa"/>
            <w:tcBorders>
              <w:top w:val="single" w:sz="4" w:space="0" w:color="auto"/>
              <w:left w:val="single" w:sz="4" w:space="0" w:color="auto"/>
              <w:bottom w:val="single" w:sz="4" w:space="0" w:color="auto"/>
              <w:right w:val="single" w:sz="4" w:space="0" w:color="auto"/>
            </w:tcBorders>
            <w:vAlign w:val="center"/>
          </w:tcPr>
          <w:p w:rsidR="00E7363D" w:rsidRPr="007F3324" w:rsidRDefault="00E7363D" w:rsidP="00E7363D">
            <w:pPr>
              <w:pStyle w:val="ConsPlusNormal"/>
              <w:ind w:firstLine="0"/>
              <w:jc w:val="center"/>
              <w:rPr>
                <w:rFonts w:ascii="Times New Roman" w:hAnsi="Times New Roman" w:cs="Times New Roman"/>
                <w:sz w:val="24"/>
                <w:szCs w:val="24"/>
              </w:rPr>
            </w:pPr>
            <w:r w:rsidRPr="007F3324">
              <w:rPr>
                <w:rFonts w:ascii="Times New Roman" w:hAnsi="Times New Roman" w:cs="Times New Roman"/>
                <w:sz w:val="24"/>
                <w:szCs w:val="24"/>
              </w:rPr>
              <w:t>Сведения об утверждении</w:t>
            </w:r>
          </w:p>
        </w:tc>
        <w:tc>
          <w:tcPr>
            <w:tcW w:w="2510" w:type="dxa"/>
            <w:tcBorders>
              <w:top w:val="single" w:sz="4" w:space="0" w:color="auto"/>
              <w:left w:val="single" w:sz="4" w:space="0" w:color="auto"/>
              <w:bottom w:val="single" w:sz="4" w:space="0" w:color="auto"/>
              <w:right w:val="single" w:sz="4" w:space="0" w:color="auto"/>
            </w:tcBorders>
            <w:vAlign w:val="center"/>
          </w:tcPr>
          <w:p w:rsidR="00E7363D" w:rsidRPr="007F3324" w:rsidRDefault="00E7363D" w:rsidP="00E7363D">
            <w:pPr>
              <w:pStyle w:val="ConsPlusNormal"/>
              <w:ind w:firstLine="0"/>
              <w:jc w:val="center"/>
              <w:rPr>
                <w:rFonts w:ascii="Times New Roman" w:hAnsi="Times New Roman" w:cs="Times New Roman"/>
                <w:sz w:val="24"/>
                <w:szCs w:val="24"/>
              </w:rPr>
            </w:pPr>
            <w:r w:rsidRPr="007F3324">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2098" w:type="dxa"/>
            <w:tcBorders>
              <w:top w:val="single" w:sz="4" w:space="0" w:color="auto"/>
              <w:left w:val="single" w:sz="4" w:space="0" w:color="auto"/>
              <w:bottom w:val="single" w:sz="4" w:space="0" w:color="auto"/>
              <w:right w:val="single" w:sz="4" w:space="0" w:color="auto"/>
            </w:tcBorders>
            <w:vAlign w:val="center"/>
          </w:tcPr>
          <w:p w:rsidR="00E7363D" w:rsidRPr="007F3324" w:rsidRDefault="00E7363D" w:rsidP="00E7363D">
            <w:pPr>
              <w:pStyle w:val="ConsPlusNormal"/>
              <w:ind w:firstLine="0"/>
              <w:jc w:val="center"/>
              <w:rPr>
                <w:rFonts w:ascii="Times New Roman" w:hAnsi="Times New Roman" w:cs="Times New Roman"/>
                <w:sz w:val="24"/>
                <w:szCs w:val="24"/>
              </w:rPr>
            </w:pPr>
            <w:r w:rsidRPr="007F3324">
              <w:rPr>
                <w:rFonts w:ascii="Times New Roman" w:hAnsi="Times New Roman" w:cs="Times New Roman"/>
                <w:sz w:val="24"/>
                <w:szCs w:val="24"/>
              </w:rPr>
              <w:t>Указание на структурные единицы акта, соблюдение которых оценивается при проведении мероприятий по контролю</w:t>
            </w:r>
          </w:p>
        </w:tc>
      </w:tr>
      <w:tr w:rsidR="00E7363D" w:rsidRPr="007F3324" w:rsidTr="00937B14">
        <w:trPr>
          <w:trHeight w:val="248"/>
          <w:jc w:val="center"/>
        </w:trPr>
        <w:tc>
          <w:tcPr>
            <w:tcW w:w="676" w:type="dxa"/>
            <w:tcBorders>
              <w:top w:val="single" w:sz="4" w:space="0" w:color="auto"/>
              <w:left w:val="single" w:sz="4" w:space="0" w:color="auto"/>
              <w:bottom w:val="single" w:sz="4" w:space="0" w:color="auto"/>
              <w:right w:val="single" w:sz="4" w:space="0" w:color="auto"/>
            </w:tcBorders>
          </w:tcPr>
          <w:p w:rsidR="00E7363D" w:rsidRPr="007061C2" w:rsidRDefault="00E7363D" w:rsidP="009A4C92">
            <w:pPr>
              <w:pStyle w:val="ConsPlusNormal"/>
              <w:ind w:firstLine="0"/>
              <w:jc w:val="center"/>
              <w:rPr>
                <w:rFonts w:ascii="Times New Roman" w:hAnsi="Times New Roman" w:cs="Times New Roman"/>
              </w:rPr>
            </w:pPr>
            <w:r w:rsidRPr="007061C2">
              <w:rPr>
                <w:rFonts w:ascii="Times New Roman" w:hAnsi="Times New Roman" w:cs="Times New Roman"/>
              </w:rPr>
              <w:t>1</w:t>
            </w:r>
          </w:p>
        </w:tc>
        <w:tc>
          <w:tcPr>
            <w:tcW w:w="2531" w:type="dxa"/>
            <w:gridSpan w:val="2"/>
            <w:tcBorders>
              <w:top w:val="single" w:sz="4" w:space="0" w:color="auto"/>
              <w:left w:val="single" w:sz="4" w:space="0" w:color="auto"/>
              <w:bottom w:val="single" w:sz="4" w:space="0" w:color="auto"/>
              <w:right w:val="single" w:sz="4" w:space="0" w:color="auto"/>
            </w:tcBorders>
          </w:tcPr>
          <w:p w:rsidR="00E7363D" w:rsidRPr="007061C2" w:rsidRDefault="00E7363D" w:rsidP="009A4C92">
            <w:pPr>
              <w:pStyle w:val="ConsPlusNormal"/>
              <w:ind w:firstLine="0"/>
              <w:jc w:val="center"/>
              <w:rPr>
                <w:rFonts w:ascii="Times New Roman" w:hAnsi="Times New Roman" w:cs="Times New Roman"/>
              </w:rPr>
            </w:pPr>
            <w:r w:rsidRPr="007061C2">
              <w:rPr>
                <w:rFonts w:ascii="Times New Roman" w:hAnsi="Times New Roman" w:cs="Times New Roman"/>
              </w:rPr>
              <w:t>2</w:t>
            </w:r>
          </w:p>
        </w:tc>
        <w:tc>
          <w:tcPr>
            <w:tcW w:w="1981" w:type="dxa"/>
            <w:tcBorders>
              <w:top w:val="single" w:sz="4" w:space="0" w:color="auto"/>
              <w:left w:val="single" w:sz="4" w:space="0" w:color="auto"/>
              <w:bottom w:val="single" w:sz="4" w:space="0" w:color="auto"/>
              <w:right w:val="single" w:sz="4" w:space="0" w:color="auto"/>
            </w:tcBorders>
          </w:tcPr>
          <w:p w:rsidR="00E7363D" w:rsidRPr="007061C2" w:rsidRDefault="00E7363D" w:rsidP="009A4C92">
            <w:pPr>
              <w:pStyle w:val="ConsPlusNormal"/>
              <w:ind w:firstLine="0"/>
              <w:jc w:val="center"/>
              <w:rPr>
                <w:rFonts w:ascii="Times New Roman" w:hAnsi="Times New Roman" w:cs="Times New Roman"/>
              </w:rPr>
            </w:pPr>
            <w:r w:rsidRPr="007061C2">
              <w:rPr>
                <w:rFonts w:ascii="Times New Roman" w:hAnsi="Times New Roman" w:cs="Times New Roman"/>
              </w:rPr>
              <w:t>3</w:t>
            </w:r>
          </w:p>
        </w:tc>
        <w:tc>
          <w:tcPr>
            <w:tcW w:w="2510" w:type="dxa"/>
            <w:tcBorders>
              <w:top w:val="single" w:sz="4" w:space="0" w:color="auto"/>
              <w:left w:val="single" w:sz="4" w:space="0" w:color="auto"/>
              <w:bottom w:val="single" w:sz="4" w:space="0" w:color="auto"/>
              <w:right w:val="single" w:sz="4" w:space="0" w:color="auto"/>
            </w:tcBorders>
          </w:tcPr>
          <w:p w:rsidR="00E7363D" w:rsidRPr="007061C2" w:rsidRDefault="009A4C92" w:rsidP="009A4C92">
            <w:pPr>
              <w:pStyle w:val="ConsPlusNormal"/>
              <w:rPr>
                <w:rFonts w:ascii="Times New Roman" w:hAnsi="Times New Roman" w:cs="Times New Roman"/>
              </w:rPr>
            </w:pPr>
            <w:r>
              <w:rPr>
                <w:rFonts w:ascii="Times New Roman" w:hAnsi="Times New Roman" w:cs="Times New Roman"/>
              </w:rPr>
              <w:t xml:space="preserve">      </w:t>
            </w:r>
            <w:r w:rsidR="00E7363D" w:rsidRPr="007061C2">
              <w:rPr>
                <w:rFonts w:ascii="Times New Roman" w:hAnsi="Times New Roman" w:cs="Times New Roman"/>
              </w:rPr>
              <w:t>4</w:t>
            </w:r>
          </w:p>
        </w:tc>
        <w:tc>
          <w:tcPr>
            <w:tcW w:w="2098" w:type="dxa"/>
            <w:tcBorders>
              <w:top w:val="single" w:sz="4" w:space="0" w:color="auto"/>
              <w:left w:val="single" w:sz="4" w:space="0" w:color="auto"/>
              <w:bottom w:val="single" w:sz="4" w:space="0" w:color="auto"/>
              <w:right w:val="single" w:sz="4" w:space="0" w:color="auto"/>
            </w:tcBorders>
          </w:tcPr>
          <w:p w:rsidR="00E7363D" w:rsidRPr="007061C2" w:rsidRDefault="009A4C92" w:rsidP="009A4C92">
            <w:pPr>
              <w:pStyle w:val="ConsPlusNormal"/>
              <w:rPr>
                <w:rFonts w:ascii="Times New Roman" w:hAnsi="Times New Roman" w:cs="Times New Roman"/>
              </w:rPr>
            </w:pPr>
            <w:r>
              <w:rPr>
                <w:rFonts w:ascii="Times New Roman" w:hAnsi="Times New Roman" w:cs="Times New Roman"/>
              </w:rPr>
              <w:t xml:space="preserve">   </w:t>
            </w:r>
            <w:r w:rsidR="00E7363D" w:rsidRPr="007061C2">
              <w:rPr>
                <w:rFonts w:ascii="Times New Roman" w:hAnsi="Times New Roman" w:cs="Times New Roman"/>
              </w:rPr>
              <w:t>5</w:t>
            </w:r>
          </w:p>
        </w:tc>
      </w:tr>
      <w:tr w:rsidR="00E7363D" w:rsidRPr="007F3324" w:rsidTr="00937B14">
        <w:trPr>
          <w:trHeight w:val="1763"/>
          <w:jc w:val="center"/>
        </w:trPr>
        <w:tc>
          <w:tcPr>
            <w:tcW w:w="682" w:type="dxa"/>
            <w:gridSpan w:val="2"/>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center"/>
              <w:rPr>
                <w:rFonts w:ascii="Times New Roman" w:hAnsi="Times New Roman" w:cs="Times New Roman"/>
                <w:sz w:val="24"/>
                <w:szCs w:val="24"/>
              </w:rPr>
            </w:pPr>
            <w:r w:rsidRPr="007061C2">
              <w:rPr>
                <w:rFonts w:ascii="Times New Roman" w:hAnsi="Times New Roman" w:cs="Times New Roman"/>
                <w:sz w:val="24"/>
                <w:szCs w:val="24"/>
              </w:rPr>
              <w:t>11</w:t>
            </w:r>
          </w:p>
        </w:tc>
        <w:tc>
          <w:tcPr>
            <w:tcW w:w="2525"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S"/>
              <w:spacing w:line="20" w:lineRule="atLeast"/>
              <w:ind w:left="0"/>
              <w:jc w:val="both"/>
              <w:rPr>
                <w:b w:val="0"/>
                <w:sz w:val="24"/>
                <w:szCs w:val="24"/>
              </w:rPr>
            </w:pPr>
            <w:r w:rsidRPr="007061C2">
              <w:rPr>
                <w:b w:val="0"/>
                <w:sz w:val="24"/>
                <w:szCs w:val="24"/>
              </w:rPr>
              <w:t xml:space="preserve">Местные нормативы градостроительного проектирования  </w:t>
            </w:r>
          </w:p>
          <w:p w:rsidR="00E7363D" w:rsidRPr="007061C2" w:rsidRDefault="00E7363D" w:rsidP="0076142E">
            <w:pPr>
              <w:pStyle w:val="af1"/>
              <w:spacing w:line="20" w:lineRule="atLeast"/>
              <w:ind w:firstLine="0"/>
              <w:jc w:val="left"/>
              <w:rPr>
                <w:szCs w:val="24"/>
              </w:rPr>
            </w:pPr>
            <w:r w:rsidRPr="007061C2">
              <w:rPr>
                <w:szCs w:val="24"/>
              </w:rPr>
              <w:t xml:space="preserve">города </w:t>
            </w:r>
            <w:r w:rsidR="0076142E">
              <w:rPr>
                <w:szCs w:val="24"/>
              </w:rPr>
              <w:t xml:space="preserve"> </w:t>
            </w:r>
            <w:r w:rsidRPr="007061C2">
              <w:rPr>
                <w:szCs w:val="24"/>
              </w:rPr>
              <w:t>Боготола Красноярского края</w:t>
            </w:r>
          </w:p>
          <w:p w:rsidR="00E7363D" w:rsidRPr="007061C2" w:rsidRDefault="00E7363D" w:rsidP="00E7363D">
            <w:pPr>
              <w:pStyle w:val="ConsPlusNormal"/>
              <w:ind w:firstLine="249"/>
              <w:jc w:val="both"/>
              <w:rPr>
                <w:rFonts w:ascii="Times New Roman" w:hAnsi="Times New Roman" w:cs="Times New Roman"/>
                <w:sz w:val="24"/>
                <w:szCs w:val="24"/>
              </w:rPr>
            </w:pPr>
          </w:p>
        </w:tc>
        <w:tc>
          <w:tcPr>
            <w:tcW w:w="1981"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autoSpaceDE w:val="0"/>
              <w:autoSpaceDN w:val="0"/>
              <w:adjustRightInd w:val="0"/>
              <w:jc w:val="both"/>
            </w:pPr>
            <w:r w:rsidRPr="007061C2">
              <w:t>Решение Боготольского</w:t>
            </w:r>
          </w:p>
          <w:p w:rsidR="00E7363D" w:rsidRPr="007061C2" w:rsidRDefault="00E7363D" w:rsidP="00E7363D">
            <w:pPr>
              <w:autoSpaceDE w:val="0"/>
              <w:autoSpaceDN w:val="0"/>
              <w:adjustRightInd w:val="0"/>
              <w:jc w:val="both"/>
            </w:pPr>
            <w:r w:rsidRPr="007061C2">
              <w:t>городского Совета депутатов</w:t>
            </w:r>
          </w:p>
          <w:p w:rsidR="00E7363D" w:rsidRPr="007061C2" w:rsidRDefault="00E7363D" w:rsidP="00E7363D">
            <w:pPr>
              <w:autoSpaceDE w:val="0"/>
              <w:autoSpaceDN w:val="0"/>
              <w:adjustRightInd w:val="0"/>
              <w:jc w:val="both"/>
            </w:pPr>
            <w:r>
              <w:t xml:space="preserve">от </w:t>
            </w:r>
            <w:r w:rsidRPr="007061C2">
              <w:t>31.07.2015                                          № 23-351</w:t>
            </w:r>
          </w:p>
        </w:tc>
        <w:tc>
          <w:tcPr>
            <w:tcW w:w="251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both"/>
              <w:rPr>
                <w:rFonts w:ascii="Times New Roman" w:hAnsi="Times New Roman" w:cs="Times New Roman"/>
                <w:sz w:val="24"/>
                <w:szCs w:val="24"/>
              </w:rPr>
            </w:pPr>
            <w:r w:rsidRPr="007061C2">
              <w:rPr>
                <w:rFonts w:ascii="Times New Roman" w:hAnsi="Times New Roman" w:cs="Times New Roman"/>
                <w:sz w:val="24"/>
                <w:szCs w:val="24"/>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both"/>
              <w:rPr>
                <w:rFonts w:ascii="Times New Roman" w:hAnsi="Times New Roman" w:cs="Times New Roman"/>
                <w:sz w:val="24"/>
                <w:szCs w:val="24"/>
              </w:rPr>
            </w:pPr>
          </w:p>
        </w:tc>
      </w:tr>
      <w:tr w:rsidR="00E7363D" w:rsidRPr="007F3324" w:rsidTr="00937B14">
        <w:trPr>
          <w:trHeight w:val="1705"/>
          <w:jc w:val="center"/>
        </w:trPr>
        <w:tc>
          <w:tcPr>
            <w:tcW w:w="682" w:type="dxa"/>
            <w:gridSpan w:val="2"/>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center"/>
              <w:rPr>
                <w:rFonts w:ascii="Times New Roman" w:hAnsi="Times New Roman" w:cs="Times New Roman"/>
                <w:sz w:val="24"/>
                <w:szCs w:val="24"/>
              </w:rPr>
            </w:pPr>
          </w:p>
          <w:p w:rsidR="00E7363D" w:rsidRPr="007061C2" w:rsidRDefault="00E7363D" w:rsidP="00E7363D">
            <w:pPr>
              <w:jc w:val="center"/>
            </w:pPr>
            <w:r w:rsidRPr="007061C2">
              <w:t>2</w:t>
            </w:r>
          </w:p>
        </w:tc>
        <w:tc>
          <w:tcPr>
            <w:tcW w:w="2525" w:type="dxa"/>
            <w:tcBorders>
              <w:top w:val="single" w:sz="4" w:space="0" w:color="auto"/>
              <w:left w:val="single" w:sz="4" w:space="0" w:color="auto"/>
              <w:bottom w:val="single" w:sz="4" w:space="0" w:color="auto"/>
              <w:right w:val="single" w:sz="4" w:space="0" w:color="auto"/>
            </w:tcBorders>
          </w:tcPr>
          <w:p w:rsidR="0076142E" w:rsidRDefault="00E7363D" w:rsidP="00E7363D">
            <w:pPr>
              <w:jc w:val="both"/>
            </w:pPr>
            <w:r w:rsidRPr="007061C2">
              <w:t xml:space="preserve">Правила землепользования </w:t>
            </w:r>
          </w:p>
          <w:p w:rsidR="00E7363D" w:rsidRPr="007061C2" w:rsidRDefault="0076142E" w:rsidP="0076142E">
            <w:r>
              <w:t xml:space="preserve">и </w:t>
            </w:r>
            <w:r w:rsidR="00E7363D" w:rsidRPr="007061C2">
              <w:t>застройки муниципального образования город Боготол</w:t>
            </w:r>
          </w:p>
        </w:tc>
        <w:tc>
          <w:tcPr>
            <w:tcW w:w="1981"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autoSpaceDE w:val="0"/>
              <w:autoSpaceDN w:val="0"/>
              <w:adjustRightInd w:val="0"/>
              <w:jc w:val="both"/>
            </w:pPr>
            <w:r w:rsidRPr="007061C2">
              <w:t>Решение Боготольского</w:t>
            </w:r>
          </w:p>
          <w:p w:rsidR="00E7363D" w:rsidRPr="007061C2" w:rsidRDefault="00E7363D" w:rsidP="00E7363D">
            <w:pPr>
              <w:autoSpaceDE w:val="0"/>
              <w:autoSpaceDN w:val="0"/>
              <w:adjustRightInd w:val="0"/>
              <w:jc w:val="both"/>
            </w:pPr>
            <w:r w:rsidRPr="007061C2">
              <w:t>городского Совета депутатов</w:t>
            </w:r>
          </w:p>
          <w:p w:rsidR="00E7363D" w:rsidRDefault="00E7363D" w:rsidP="00E7363D">
            <w:pPr>
              <w:jc w:val="both"/>
            </w:pPr>
            <w:r w:rsidRPr="007061C2">
              <w:t xml:space="preserve">от 19.01.2017 </w:t>
            </w:r>
          </w:p>
          <w:p w:rsidR="00E7363D" w:rsidRPr="007061C2" w:rsidRDefault="00E7363D" w:rsidP="00E7363D">
            <w:pPr>
              <w:jc w:val="both"/>
            </w:pPr>
            <w:r w:rsidRPr="007061C2">
              <w:t>№ 7-62</w:t>
            </w:r>
          </w:p>
          <w:p w:rsidR="00E7363D" w:rsidRPr="007061C2" w:rsidRDefault="00E7363D" w:rsidP="00E7363D">
            <w:pPr>
              <w:pStyle w:val="ConsPlusNormal"/>
              <w:ind w:firstLine="0"/>
              <w:jc w:val="both"/>
              <w:rPr>
                <w:rFonts w:ascii="Times New Roman" w:hAnsi="Times New Roman" w:cs="Times New Roman"/>
                <w:sz w:val="24"/>
                <w:szCs w:val="24"/>
              </w:rPr>
            </w:pPr>
          </w:p>
        </w:tc>
        <w:tc>
          <w:tcPr>
            <w:tcW w:w="251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both"/>
              <w:rPr>
                <w:rFonts w:ascii="Times New Roman" w:hAnsi="Times New Roman" w:cs="Times New Roman"/>
                <w:sz w:val="24"/>
                <w:szCs w:val="24"/>
              </w:rPr>
            </w:pPr>
            <w:r w:rsidRPr="007061C2">
              <w:rPr>
                <w:rFonts w:ascii="Times New Roman" w:hAnsi="Times New Roman" w:cs="Times New Roman"/>
                <w:sz w:val="24"/>
                <w:szCs w:val="24"/>
              </w:rPr>
              <w:t>Юридические лица, индивидуальные предприниматели, граждане</w:t>
            </w:r>
          </w:p>
        </w:tc>
        <w:tc>
          <w:tcPr>
            <w:tcW w:w="2098"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both"/>
              <w:rPr>
                <w:rFonts w:ascii="Times New Roman" w:hAnsi="Times New Roman" w:cs="Times New Roman"/>
                <w:sz w:val="24"/>
                <w:szCs w:val="24"/>
              </w:rPr>
            </w:pPr>
          </w:p>
        </w:tc>
      </w:tr>
    </w:tbl>
    <w:p w:rsidR="00E7363D" w:rsidRDefault="00E7363D" w:rsidP="00E7363D">
      <w:pPr>
        <w:pStyle w:val="ConsPlusNormal"/>
        <w:jc w:val="center"/>
      </w:pPr>
    </w:p>
    <w:p w:rsidR="00E7363D" w:rsidRDefault="00E7363D" w:rsidP="00E7363D">
      <w:pPr>
        <w:pStyle w:val="ConsPlusNormal"/>
        <w:jc w:val="center"/>
      </w:pPr>
    </w:p>
    <w:p w:rsidR="00E7363D" w:rsidRDefault="00E7363D" w:rsidP="00E7363D">
      <w:pPr>
        <w:pStyle w:val="ConsPlusNormal"/>
        <w:jc w:val="center"/>
      </w:pPr>
    </w:p>
    <w:p w:rsidR="00E7363D" w:rsidRDefault="00E7363D" w:rsidP="00E7363D">
      <w:pPr>
        <w:pStyle w:val="ConsPlusNormal"/>
        <w:jc w:val="center"/>
      </w:pPr>
    </w:p>
    <w:p w:rsidR="0076142E" w:rsidRDefault="0076142E" w:rsidP="00E7363D">
      <w:pPr>
        <w:pStyle w:val="ConsPlusNormal"/>
        <w:jc w:val="center"/>
      </w:pPr>
    </w:p>
    <w:p w:rsidR="0076142E" w:rsidRDefault="0076142E" w:rsidP="00E7363D">
      <w:pPr>
        <w:pStyle w:val="ConsPlusNormal"/>
        <w:jc w:val="center"/>
      </w:pPr>
    </w:p>
    <w:p w:rsidR="0076142E" w:rsidRDefault="0076142E" w:rsidP="00E7363D">
      <w:pPr>
        <w:pStyle w:val="ConsPlusNormal"/>
        <w:jc w:val="center"/>
      </w:pPr>
    </w:p>
    <w:p w:rsidR="007F43D0" w:rsidRDefault="007F43D0" w:rsidP="00E7363D">
      <w:pPr>
        <w:pStyle w:val="ConsPlusNormal"/>
        <w:jc w:val="center"/>
      </w:pPr>
    </w:p>
    <w:p w:rsidR="0076142E" w:rsidRDefault="00E7363D" w:rsidP="00937B14">
      <w:pPr>
        <w:pStyle w:val="ConsPlusNormal"/>
        <w:ind w:firstLine="0"/>
        <w:jc w:val="center"/>
        <w:rPr>
          <w:rFonts w:ascii="Times New Roman" w:hAnsi="Times New Roman" w:cs="Times New Roman"/>
          <w:sz w:val="28"/>
          <w:szCs w:val="28"/>
        </w:rPr>
      </w:pPr>
      <w:r w:rsidRPr="0076142E">
        <w:rPr>
          <w:rFonts w:ascii="Times New Roman" w:hAnsi="Times New Roman" w:cs="Times New Roman"/>
          <w:sz w:val="28"/>
          <w:szCs w:val="28"/>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w:t>
      </w:r>
    </w:p>
    <w:p w:rsidR="00E7363D" w:rsidRPr="0076142E" w:rsidRDefault="00E7363D" w:rsidP="00937B14">
      <w:pPr>
        <w:pStyle w:val="ConsPlusNormal"/>
        <w:ind w:firstLine="0"/>
        <w:jc w:val="center"/>
        <w:rPr>
          <w:rFonts w:ascii="Times New Roman" w:hAnsi="Times New Roman" w:cs="Times New Roman"/>
          <w:sz w:val="28"/>
          <w:szCs w:val="28"/>
        </w:rPr>
      </w:pPr>
      <w:r w:rsidRPr="0076142E">
        <w:rPr>
          <w:rFonts w:ascii="Times New Roman" w:hAnsi="Times New Roman" w:cs="Times New Roman"/>
          <w:sz w:val="28"/>
          <w:szCs w:val="28"/>
        </w:rPr>
        <w:t>муниципального земельного контроля</w:t>
      </w:r>
    </w:p>
    <w:p w:rsidR="00E7363D" w:rsidRPr="0076142E" w:rsidRDefault="00E7363D" w:rsidP="00E7363D">
      <w:pPr>
        <w:pStyle w:val="ConsPlusNormal"/>
        <w:jc w:val="center"/>
        <w:rPr>
          <w:rFonts w:ascii="Times New Roman" w:hAnsi="Times New Roman" w:cs="Times New Roman"/>
          <w:b/>
          <w:sz w:val="24"/>
          <w:szCs w:val="24"/>
        </w:rPr>
      </w:pPr>
    </w:p>
    <w:tbl>
      <w:tblPr>
        <w:tblW w:w="0" w:type="auto"/>
        <w:jc w:val="center"/>
        <w:tblLayout w:type="fixed"/>
        <w:tblCellMar>
          <w:top w:w="102" w:type="dxa"/>
          <w:left w:w="62" w:type="dxa"/>
          <w:bottom w:w="102" w:type="dxa"/>
          <w:right w:w="62" w:type="dxa"/>
        </w:tblCellMar>
        <w:tblLook w:val="0000"/>
      </w:tblPr>
      <w:tblGrid>
        <w:gridCol w:w="573"/>
        <w:gridCol w:w="1724"/>
        <w:gridCol w:w="7450"/>
      </w:tblGrid>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vAlign w:val="center"/>
          </w:tcPr>
          <w:p w:rsidR="00E7363D" w:rsidRDefault="00E7363D" w:rsidP="00937B1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p w:rsidR="00E7363D" w:rsidRPr="007061C2" w:rsidRDefault="00E7363D" w:rsidP="00937B1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7061C2">
              <w:rPr>
                <w:rFonts w:ascii="Times New Roman" w:hAnsi="Times New Roman" w:cs="Times New Roman"/>
                <w:sz w:val="24"/>
                <w:szCs w:val="24"/>
              </w:rPr>
              <w:t>/п</w:t>
            </w:r>
          </w:p>
        </w:tc>
        <w:tc>
          <w:tcPr>
            <w:tcW w:w="1724" w:type="dxa"/>
            <w:tcBorders>
              <w:top w:val="single" w:sz="4" w:space="0" w:color="auto"/>
              <w:left w:val="single" w:sz="4" w:space="0" w:color="auto"/>
              <w:bottom w:val="single" w:sz="4" w:space="0" w:color="auto"/>
              <w:right w:val="single" w:sz="4" w:space="0" w:color="auto"/>
            </w:tcBorders>
            <w:vAlign w:val="center"/>
          </w:tcPr>
          <w:p w:rsidR="00E7363D" w:rsidRPr="007061C2" w:rsidRDefault="00E7363D" w:rsidP="00937B14">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t>Структурная единица</w:t>
            </w:r>
          </w:p>
        </w:tc>
        <w:tc>
          <w:tcPr>
            <w:tcW w:w="7450" w:type="dxa"/>
            <w:tcBorders>
              <w:top w:val="single" w:sz="4" w:space="0" w:color="auto"/>
              <w:left w:val="single" w:sz="4" w:space="0" w:color="auto"/>
              <w:bottom w:val="single" w:sz="4" w:space="0" w:color="auto"/>
              <w:right w:val="single" w:sz="4" w:space="0" w:color="auto"/>
            </w:tcBorders>
            <w:vAlign w:val="center"/>
          </w:tcPr>
          <w:p w:rsidR="00E7363D" w:rsidRPr="007061C2" w:rsidRDefault="00E7363D" w:rsidP="00937B14">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t>Содержание положения нормативного правового акта</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00E7363D" w:rsidRPr="007061C2">
              <w:rPr>
                <w:rFonts w:ascii="Times New Roman" w:hAnsi="Times New Roman" w:cs="Times New Roman"/>
                <w:sz w:val="24"/>
                <w:szCs w:val="24"/>
              </w:rPr>
              <w:t>Земельный кодекс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7</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1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25</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21.07.1997 N 122-ФЗ "О государственной регистрации прав на недвижимое имущество и сделок с ним"</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3</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1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26</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Права на земельные участки, предусмотренные главами III и IV настоящего Кодекса, удостоверяются документами в соответствии с Федеральным законом от 21.07.1997 N 122-ФЗ "О государственной регистрации прав на недвижимое имущество и сделок с ним"</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4</w:t>
            </w:r>
          </w:p>
        </w:tc>
        <w:tc>
          <w:tcPr>
            <w:tcW w:w="1724" w:type="dxa"/>
            <w:tcBorders>
              <w:top w:val="single" w:sz="4" w:space="0" w:color="auto"/>
              <w:left w:val="single" w:sz="4" w:space="0" w:color="auto"/>
              <w:bottom w:val="single" w:sz="4" w:space="0" w:color="auto"/>
              <w:right w:val="single" w:sz="4" w:space="0" w:color="auto"/>
            </w:tcBorders>
          </w:tcPr>
          <w:p w:rsidR="0076142E"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пункт</w:t>
            </w:r>
            <w:r w:rsidR="0076142E">
              <w:rPr>
                <w:rFonts w:ascii="Times New Roman" w:hAnsi="Times New Roman" w:cs="Times New Roman"/>
                <w:sz w:val="24"/>
                <w:szCs w:val="24"/>
              </w:rPr>
              <w:t xml:space="preserve"> </w:t>
            </w:r>
            <w:r w:rsidRPr="007061C2">
              <w:rPr>
                <w:rFonts w:ascii="Times New Roman" w:hAnsi="Times New Roman" w:cs="Times New Roman"/>
                <w:sz w:val="24"/>
                <w:szCs w:val="24"/>
              </w:rPr>
              <w:t xml:space="preserve">12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39.20</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5</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39.33</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w:t>
            </w:r>
            <w:r w:rsidRPr="007061C2">
              <w:rPr>
                <w:rFonts w:ascii="Times New Roman" w:hAnsi="Times New Roman" w:cs="Times New Roman"/>
                <w:sz w:val="24"/>
                <w:szCs w:val="24"/>
              </w:rPr>
              <w:lastRenderedPageBreak/>
              <w:t>лицам, может осуществляться без предоставления земельных участков и установления сервитута в следующих случаях:</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проведение инженерных изысканий;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капитальный или текущий ремонт линейного объекта;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осуществление геологического изучения недр;</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lastRenderedPageBreak/>
              <w:t>6</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39.35</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привести такие земли или земельные участки в состояние, пригодное для их использования в соответствии с разрешенным использованием;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выполнить необходимые работы по рекультивации таких земель или земельных участков.</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7</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39.36</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 N 381-ФЗ "Об основах </w:t>
            </w:r>
            <w:r w:rsidRPr="007061C2">
              <w:rPr>
                <w:rFonts w:ascii="Times New Roman" w:hAnsi="Times New Roman" w:cs="Times New Roman"/>
                <w:sz w:val="24"/>
                <w:szCs w:val="24"/>
              </w:rPr>
              <w:lastRenderedPageBreak/>
              <w:t>государственного регулирования торговой деятельности 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w:t>
            </w:r>
            <w:r>
              <w:rPr>
                <w:rFonts w:ascii="Times New Roman" w:hAnsi="Times New Roman" w:cs="Times New Roman"/>
                <w:sz w:val="24"/>
                <w:szCs w:val="24"/>
              </w:rPr>
              <w:t xml:space="preserve"> законом от 13.03.2006 № 38-ФЗ «О рекламе»</w:t>
            </w:r>
            <w:r w:rsidRPr="007061C2">
              <w:rPr>
                <w:rFonts w:ascii="Times New Roman" w:hAnsi="Times New Roman" w:cs="Times New Roman"/>
                <w:sz w:val="24"/>
                <w:szCs w:val="24"/>
              </w:rPr>
              <w:t>.</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lastRenderedPageBreak/>
              <w:t>8</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42</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Собственники земельных участков и лица, не являющиеся собственниками земельных участков, обязаны: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сохранять межевые, геодезические и другие специальные знаки, установленные на земельных участках в соответствии с законодательством;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осуществлять мероприятия по охране земель, лесов, водных объектов и других природных ресурсов, в том числе меры пожарной безопасности;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своевременно приступать к использованию земельных участков в случаях, если сроки освоения земельных участков предусмотрены договорами;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своевременно производить платежи за землю;</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не допускать загрязнение, истощение, деградацию, порчу, уничтожение земель и почв и иное негативное воздействие на земли и почвы;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выполнять иные требования, предусмотренные настоящим Кодексом, федеральными законами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9</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56</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Права на землю могут быть ограничены по основаниям, установленным настоящим кодексом, федеральными законами.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Могут устанавливаться следующие ограничения прав на землю:</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иные ограничения использования земельных участков в случаях, установленных настоящим кодексом, федеральными законами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lastRenderedPageBreak/>
              <w:t>10</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подпункт 4 пункта </w:t>
            </w:r>
            <w:r w:rsidRPr="007061C2">
              <w:rPr>
                <w:rFonts w:ascii="Times New Roman" w:hAnsi="Times New Roman" w:cs="Times New Roman"/>
                <w:sz w:val="24"/>
                <w:szCs w:val="24"/>
              </w:rPr>
              <w:t>2 статьи 60</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Действия, нарушающие права на землю граждан и юридических лиц или создающие угрозу их нарушения, могут быть пресечены путем: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11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85</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жилым;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общественно-деловым;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производственным;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инженерных и транспортных инфраструктур;</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рекреационным;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сельскохозяйственного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специального назначения;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военных объектов;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иным территориальным зонам.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Границы территориальных зон должны отвечать требованиям принадлежности каждого земельного участка только к одной зоне.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виды их использования не входят в перечень видов разрешенного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их размеры не соответствуют предельным значениям, установленным градостроительным регламентом.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Указанные земельные участки и прочно связанные с ними объекты недвижимости могут использоваться без установления срока </w:t>
            </w:r>
            <w:r w:rsidRPr="007061C2">
              <w:rPr>
                <w:rFonts w:ascii="Times New Roman" w:hAnsi="Times New Roman" w:cs="Times New Roman"/>
                <w:sz w:val="24"/>
                <w:szCs w:val="24"/>
              </w:rPr>
              <w:lastRenderedPageBreak/>
              <w:t>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Земельные участки, на которых находятся объекты, не являющиеся памятниками истории и культуры, но расположенные в границах зон </w:t>
            </w:r>
            <w:r w:rsidRPr="007061C2">
              <w:rPr>
                <w:rFonts w:ascii="Times New Roman" w:hAnsi="Times New Roman" w:cs="Times New Roman"/>
                <w:sz w:val="24"/>
                <w:szCs w:val="24"/>
              </w:rPr>
              <w:lastRenderedPageBreak/>
              <w:t>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hanging="6"/>
              <w:jc w:val="center"/>
              <w:rPr>
                <w:rFonts w:ascii="Times New Roman" w:hAnsi="Times New Roman" w:cs="Times New Roman"/>
                <w:sz w:val="24"/>
                <w:szCs w:val="24"/>
              </w:rPr>
            </w:pPr>
            <w:r w:rsidRPr="007061C2">
              <w:rPr>
                <w:rFonts w:ascii="Times New Roman" w:hAnsi="Times New Roman" w:cs="Times New Roman"/>
                <w:sz w:val="24"/>
                <w:szCs w:val="24"/>
              </w:rPr>
              <w:lastRenderedPageBreak/>
              <w:t>2. Земельный кодекс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2, 4, 5, 8 статьи 27,</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Из оборота изъяты земельные участки, занятые находящимися в федеральной собственности следующими объектами: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зданиями, сооружениями, в которых размещены военные суды;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объектами организаций федеральной службы безопасности;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объектами организаций органов государственной охраны;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объектами использования атомной энергии, пунктами хранения ядерных материалов и радиоактивных веществ;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объектами, в соответствии с видами деятельности которых созданы закрытые административно-территориальные образования;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объектами учреждений и органов Федеральной службы исполнения наказаний;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воинскими и гражданскими захоронениями;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Ограничиваются в обороте находящиеся в государственной или муниципальной собственности следующие земельные участки: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в пределах особо охраняемых природных территорий, не указанные в пункте 4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из состава земель лесного фонда;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в пределах которых расположены водные объекты, находящиеся в государственной или муниципальной собственности;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4) занятые особо ценными объектами культурного наследия </w:t>
            </w:r>
            <w:r w:rsidRPr="007061C2">
              <w:rPr>
                <w:rFonts w:ascii="Times New Roman" w:hAnsi="Times New Roman" w:cs="Times New Roman"/>
                <w:sz w:val="24"/>
                <w:szCs w:val="24"/>
              </w:rPr>
              <w:lastRenderedPageBreak/>
              <w:t>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не указанные в пункте 4 настоящей статьи в границах закрытых административно-территориальных образований;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занятые объектами космической инфраструктуры;</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расположенные под объектами гидротехнических сооружений;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предоставленные для производства ядовитых веществ, наркотических средств;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12) загрязненные опасными отходами, радиоактивными веществами, подвергшиеся биогенному загрязнению, иные подвергшиеся деградации земли;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13) расположенные в границах земель, зарезервированных для государственных или муниципальных нужд;</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14) в первом и втором поясах зон санитарной охраны водных объектов, используемых для целей питьевого и хозяйственно-бытового водоснабжения.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lastRenderedPageBreak/>
              <w:t>2</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39.1,</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Земельные участки, находящиеся в государственной или муниципальной собственности, предоставляются на основании: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договора аренды в случае предоставления земельного участка в аренду;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lastRenderedPageBreak/>
              <w:t>3</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статья 39.3,</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Без проведения торгов осуществляется продажа: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Российской Федерации заключен договор о комплексном освоении территории, если иное не предусмотрено подпунктами 2 и 4 настоящего пункта;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 N 161-ФЗ "О содействии развитию жилищного строительства";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lastRenderedPageBreak/>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земельных участков гражданам в соот</w:t>
            </w:r>
            <w:r>
              <w:rPr>
                <w:rFonts w:ascii="Times New Roman" w:hAnsi="Times New Roman" w:cs="Times New Roman"/>
                <w:sz w:val="24"/>
                <w:szCs w:val="24"/>
              </w:rPr>
              <w:t>ветствии с Федеральным законом «</w:t>
            </w:r>
            <w:r w:rsidRPr="007061C2">
              <w:rPr>
                <w:rFonts w:ascii="Times New Roman" w:hAnsi="Times New Roman" w:cs="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Pr>
                <w:rFonts w:ascii="Times New Roman" w:hAnsi="Times New Roman" w:cs="Times New Roman"/>
                <w:sz w:val="24"/>
                <w:szCs w:val="24"/>
              </w:rPr>
              <w:t>льные акты Российской Федерации»</w:t>
            </w:r>
            <w:r w:rsidRPr="007061C2">
              <w:rPr>
                <w:rFonts w:ascii="Times New Roman" w:hAnsi="Times New Roman" w:cs="Times New Roman"/>
                <w:sz w:val="24"/>
                <w:szCs w:val="24"/>
              </w:rPr>
              <w:t>.</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jc w:val="both"/>
              <w:rPr>
                <w:rFonts w:ascii="Times New Roman" w:hAnsi="Times New Roman" w:cs="Times New Roman"/>
                <w:sz w:val="24"/>
                <w:szCs w:val="24"/>
              </w:rPr>
            </w:pPr>
            <w:r w:rsidRPr="007061C2">
              <w:rPr>
                <w:rFonts w:ascii="Times New Roman" w:hAnsi="Times New Roman" w:cs="Times New Roman"/>
                <w:sz w:val="24"/>
                <w:szCs w:val="24"/>
              </w:rPr>
              <w:lastRenderedPageBreak/>
              <w:t>4</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76142E"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пункты 2 - 5 статьи 39.6.</w:t>
            </w:r>
          </w:p>
          <w:p w:rsidR="00E7363D" w:rsidRPr="007061C2" w:rsidRDefault="00E7363D" w:rsidP="00E7363D">
            <w:pPr>
              <w:pStyle w:val="ConsPlusNormal"/>
              <w:ind w:firstLine="13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3) земельного участка юридическим лицам в соответствии с распоряжением высшего должностного лица субъекта Российской </w:t>
            </w:r>
            <w:r w:rsidRPr="007061C2">
              <w:rPr>
                <w:rFonts w:ascii="Times New Roman" w:hAnsi="Times New Roman" w:cs="Times New Roman"/>
                <w:sz w:val="24"/>
                <w:szCs w:val="24"/>
              </w:rPr>
              <w:lastRenderedPageBreak/>
              <w:t>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12) земельного участка крестьянскому (фермерскому) хозяйству или </w:t>
            </w:r>
            <w:r w:rsidRPr="007061C2">
              <w:rPr>
                <w:rFonts w:ascii="Times New Roman" w:hAnsi="Times New Roman" w:cs="Times New Roman"/>
                <w:sz w:val="24"/>
                <w:szCs w:val="24"/>
              </w:rPr>
              <w:lastRenderedPageBreak/>
              <w:t>сельскохозяйственной организации в случаях, установленных Федеральным законом "Об обороте земель сельскохозяйственного назначения";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w:t>
            </w:r>
            <w:r w:rsidRPr="007061C2">
              <w:rPr>
                <w:rFonts w:ascii="Times New Roman" w:hAnsi="Times New Roman" w:cs="Times New Roman"/>
                <w:sz w:val="24"/>
                <w:szCs w:val="24"/>
              </w:rPr>
              <w:lastRenderedPageBreak/>
              <w:t>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w:t>
            </w:r>
            <w:r w:rsidRPr="007061C2">
              <w:rPr>
                <w:rFonts w:ascii="Times New Roman" w:hAnsi="Times New Roman" w:cs="Times New Roman"/>
                <w:sz w:val="24"/>
                <w:szCs w:val="24"/>
              </w:rPr>
              <w:lastRenderedPageBreak/>
              <w:t>общего пользования;</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33) земельного участка резиденту свободного порта Владивосток на территории свободного порта Владивосток;</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35) земельного участка в соответствии с Федеральным законом от 24 июля 2008 г. N 161-ФЗ "О содействии развитию жилищного строительства".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w:t>
            </w:r>
            <w:r w:rsidRPr="007061C2">
              <w:rPr>
                <w:rFonts w:ascii="Times New Roman" w:hAnsi="Times New Roman" w:cs="Times New Roman"/>
                <w:sz w:val="24"/>
                <w:szCs w:val="24"/>
              </w:rPr>
              <w:lastRenderedPageBreak/>
              <w:t>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земельный участок предоставлен гражданину на аукционе для ведения садоводства или дачного хозяйства.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7363D" w:rsidRPr="007061C2" w:rsidRDefault="00E7363D" w:rsidP="00E7363D">
            <w:pPr>
              <w:pStyle w:val="ConsPlusNormal"/>
              <w:ind w:firstLine="255"/>
              <w:jc w:val="both"/>
              <w:rPr>
                <w:rFonts w:ascii="Times New Roman" w:hAnsi="Times New Roman" w:cs="Times New Roman"/>
                <w:sz w:val="24"/>
                <w:szCs w:val="24"/>
              </w:rPr>
            </w:pPr>
            <w:r w:rsidRPr="007061C2">
              <w:rPr>
                <w:rFonts w:ascii="Times New Roman" w:hAnsi="Times New Roman" w:cs="Times New Roman"/>
                <w:sz w:val="24"/>
                <w:szCs w:val="24"/>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lastRenderedPageBreak/>
              <w:t>5</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2, 4 статьи 39.9,</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 органам государственной власти и органам местного </w:t>
            </w:r>
            <w:r w:rsidRPr="007061C2">
              <w:rPr>
                <w:rFonts w:ascii="Times New Roman" w:hAnsi="Times New Roman" w:cs="Times New Roman"/>
                <w:sz w:val="24"/>
                <w:szCs w:val="24"/>
              </w:rPr>
              <w:lastRenderedPageBreak/>
              <w:t>самоуправления;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государственным и муниципальным учреждениям (бюджетным, казенным, автономным);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казенным предприятиям;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firstLine="142"/>
              <w:rPr>
                <w:rFonts w:ascii="Times New Roman" w:hAnsi="Times New Roman" w:cs="Times New Roman"/>
                <w:sz w:val="24"/>
                <w:szCs w:val="24"/>
              </w:rPr>
            </w:pPr>
            <w:r w:rsidRPr="007061C2">
              <w:rPr>
                <w:rFonts w:ascii="Times New Roman" w:hAnsi="Times New Roman" w:cs="Times New Roman"/>
                <w:sz w:val="24"/>
                <w:szCs w:val="24"/>
              </w:rPr>
              <w:lastRenderedPageBreak/>
              <w:t>6</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13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 </w:t>
            </w:r>
          </w:p>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статьи 39.10,</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лицам, указанным в пункте 2 статьи 39.9 настоящего кодекса, на срок до одного г.;</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лицам, с которыми в соответствии с Фед</w:t>
            </w:r>
            <w:r>
              <w:rPr>
                <w:rFonts w:ascii="Times New Roman" w:hAnsi="Times New Roman" w:cs="Times New Roman"/>
                <w:sz w:val="24"/>
                <w:szCs w:val="24"/>
              </w:rPr>
              <w:t>еральным законом от 05.04.2013 «</w:t>
            </w:r>
            <w:r w:rsidRPr="007061C2">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lastRenderedPageBreak/>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11) некоммерческим организациям, созданным гражданами, для ведения огородничества или садоводства на срок не более чем пять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14) лицам, с которыми в соответствии с Федеральным законом от 29 декабря 2012 г. N 275-ФЗ "О государственном оборонном заказе", Федеральным законом 05.04.2013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лицу в случае и в порядке, которые предусмотрены Федеральным законом от 24 июля 2008 г. N 161-ФЗ "О содействии развитию жилищного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lastRenderedPageBreak/>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76142E">
            <w:pPr>
              <w:pStyle w:val="ConsPlusNormal"/>
              <w:ind w:firstLine="142"/>
              <w:rPr>
                <w:rFonts w:ascii="Times New Roman" w:hAnsi="Times New Roman" w:cs="Times New Roman"/>
                <w:sz w:val="24"/>
                <w:szCs w:val="24"/>
              </w:rPr>
            </w:pPr>
            <w:r w:rsidRPr="007061C2">
              <w:rPr>
                <w:rFonts w:ascii="Times New Roman" w:hAnsi="Times New Roman" w:cs="Times New Roman"/>
                <w:sz w:val="24"/>
                <w:szCs w:val="24"/>
              </w:rPr>
              <w:lastRenderedPageBreak/>
              <w:t>7</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7</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 xml:space="preserve"> статьи 39.11,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both"/>
              <w:rPr>
                <w:rFonts w:ascii="Times New Roman" w:hAnsi="Times New Roman" w:cs="Times New Roman"/>
                <w:sz w:val="24"/>
                <w:szCs w:val="24"/>
              </w:rPr>
            </w:pPr>
            <w:r w:rsidRPr="007061C2">
              <w:rPr>
                <w:rFonts w:ascii="Times New Roman" w:hAnsi="Times New Roman" w:cs="Times New Roman"/>
                <w:sz w:val="24"/>
                <w:szCs w:val="24"/>
              </w:rPr>
              <w:t>8</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76142E">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20 </w:t>
            </w:r>
          </w:p>
          <w:p w:rsidR="00E7363D" w:rsidRPr="007061C2" w:rsidRDefault="00E7363D" w:rsidP="0076142E">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39.12,</w:t>
            </w:r>
          </w:p>
          <w:p w:rsidR="00E7363D" w:rsidRPr="007061C2" w:rsidRDefault="00E7363D" w:rsidP="0076142E">
            <w:pPr>
              <w:pStyle w:val="ConsPlusNormal"/>
              <w:ind w:hanging="6"/>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both"/>
              <w:rPr>
                <w:rFonts w:ascii="Times New Roman" w:hAnsi="Times New Roman" w:cs="Times New Roman"/>
                <w:sz w:val="24"/>
                <w:szCs w:val="24"/>
              </w:rPr>
            </w:pPr>
            <w:r w:rsidRPr="007061C2">
              <w:rPr>
                <w:rFonts w:ascii="Times New Roman" w:hAnsi="Times New Roman" w:cs="Times New Roman"/>
                <w:sz w:val="24"/>
                <w:szCs w:val="24"/>
              </w:rPr>
              <w:t>9</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статья 39.16,</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3) указанный в заявлении о предоставлении земельного участка </w:t>
            </w:r>
            <w:r w:rsidRPr="007061C2">
              <w:rPr>
                <w:rFonts w:ascii="Times New Roman" w:hAnsi="Times New Roman" w:cs="Times New Roman"/>
                <w:sz w:val="24"/>
                <w:szCs w:val="24"/>
              </w:rPr>
              <w:lastRenderedPageBreak/>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w:t>
            </w:r>
            <w:r w:rsidRPr="007061C2">
              <w:rPr>
                <w:rFonts w:ascii="Times New Roman" w:hAnsi="Times New Roman" w:cs="Times New Roman"/>
                <w:sz w:val="24"/>
                <w:szCs w:val="24"/>
              </w:rPr>
              <w:lastRenderedPageBreak/>
              <w:t>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w:t>
            </w:r>
            <w:r w:rsidRPr="007061C2">
              <w:rPr>
                <w:rFonts w:ascii="Times New Roman" w:hAnsi="Times New Roman" w:cs="Times New Roman"/>
                <w:sz w:val="24"/>
                <w:szCs w:val="24"/>
              </w:rPr>
              <w:lastRenderedPageBreak/>
              <w:t>земельного участка в соответствии с подпунктом 10 пункта 2 статьи 39.10 настоящего кодекса;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19) предоставление земельного участка на заявленном виде прав не допускается;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24) границы земельного участка, указанного в заявлении о его предоставлении, подлежат уточнению в соответствии с Федеральным законом 24.07.2007 N 221-ФЗ "О государственном кадастре недвижимости";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both"/>
              <w:rPr>
                <w:rFonts w:ascii="Times New Roman" w:hAnsi="Times New Roman" w:cs="Times New Roman"/>
                <w:sz w:val="24"/>
                <w:szCs w:val="24"/>
              </w:rPr>
            </w:pPr>
            <w:r w:rsidRPr="007061C2">
              <w:rPr>
                <w:rFonts w:ascii="Times New Roman" w:hAnsi="Times New Roman" w:cs="Times New Roman"/>
                <w:sz w:val="24"/>
                <w:szCs w:val="24"/>
              </w:rPr>
              <w:lastRenderedPageBreak/>
              <w:t>10</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пункт</w:t>
            </w:r>
            <w:r>
              <w:rPr>
                <w:rFonts w:ascii="Times New Roman" w:hAnsi="Times New Roman" w:cs="Times New Roman"/>
                <w:sz w:val="24"/>
                <w:szCs w:val="24"/>
              </w:rPr>
              <w:t xml:space="preserve"> </w:t>
            </w:r>
            <w:r w:rsidRPr="007061C2">
              <w:rPr>
                <w:rFonts w:ascii="Times New Roman" w:hAnsi="Times New Roman" w:cs="Times New Roman"/>
                <w:sz w:val="24"/>
                <w:szCs w:val="24"/>
              </w:rPr>
              <w:t xml:space="preserve">5 </w:t>
            </w:r>
          </w:p>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статьи 39.17,</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lastRenderedPageBreak/>
              <w:t xml:space="preserve">5. В срок не более чем тридцать дней со дня поступления заявления о предоставлении земельного участка уполномоченный орган </w:t>
            </w:r>
            <w:r w:rsidRPr="007061C2">
              <w:rPr>
                <w:rFonts w:ascii="Times New Roman" w:hAnsi="Times New Roman" w:cs="Times New Roman"/>
                <w:sz w:val="24"/>
                <w:szCs w:val="24"/>
              </w:rPr>
              <w:lastRenderedPageBreak/>
              <w:t>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lastRenderedPageBreak/>
              <w:t>11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13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1 </w:t>
            </w:r>
          </w:p>
          <w:p w:rsidR="00E7363D" w:rsidRPr="007061C2" w:rsidRDefault="00E7363D" w:rsidP="00E7363D">
            <w:pPr>
              <w:pStyle w:val="ConsPlusNormal"/>
              <w:ind w:firstLine="136"/>
              <w:jc w:val="both"/>
              <w:rPr>
                <w:rFonts w:ascii="Times New Roman" w:hAnsi="Times New Roman" w:cs="Times New Roman"/>
                <w:sz w:val="24"/>
                <w:szCs w:val="24"/>
              </w:rPr>
            </w:pPr>
            <w:r w:rsidRPr="007061C2">
              <w:rPr>
                <w:rFonts w:ascii="Times New Roman" w:hAnsi="Times New Roman" w:cs="Times New Roman"/>
                <w:sz w:val="24"/>
                <w:szCs w:val="24"/>
              </w:rPr>
              <w:t>статьи 39.18,</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t>12</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36"/>
              <w:jc w:val="center"/>
              <w:rPr>
                <w:rFonts w:ascii="Times New Roman" w:hAnsi="Times New Roman" w:cs="Times New Roman"/>
                <w:sz w:val="24"/>
                <w:szCs w:val="24"/>
              </w:rPr>
            </w:pPr>
            <w:r w:rsidRPr="007061C2">
              <w:rPr>
                <w:rFonts w:ascii="Times New Roman" w:hAnsi="Times New Roman" w:cs="Times New Roman"/>
                <w:sz w:val="24"/>
                <w:szCs w:val="24"/>
              </w:rPr>
              <w:t>статья 39.20</w:t>
            </w:r>
          </w:p>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2. В случае, если здание, сооружение, расположенные на земельном участке, раздел которого невозможно осуществить без нарушений </w:t>
            </w:r>
            <w:r w:rsidRPr="007061C2">
              <w:rPr>
                <w:rFonts w:ascii="Times New Roman" w:hAnsi="Times New Roman" w:cs="Times New Roman"/>
                <w:sz w:val="24"/>
                <w:szCs w:val="24"/>
              </w:rPr>
              <w:lastRenderedPageBreak/>
              <w:t>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lastRenderedPageBreak/>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12. До установления сервитута, указанного в пункте 11 настоящей статьи, использование земельного участка осуществляется </w:t>
            </w:r>
            <w:r w:rsidRPr="007061C2">
              <w:rPr>
                <w:rFonts w:ascii="Times New Roman" w:hAnsi="Times New Roman" w:cs="Times New Roman"/>
                <w:sz w:val="24"/>
                <w:szCs w:val="24"/>
              </w:rPr>
              <w:lastRenderedPageBreak/>
              <w:t>владельцами зданий, сооружений или помещений в них в соответствии со сложившимся порядком использования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7F3324">
              <w:rPr>
                <w:rFonts w:ascii="Times New Roman" w:hAnsi="Times New Roman" w:cs="Times New Roman"/>
                <w:sz w:val="24"/>
                <w:szCs w:val="24"/>
              </w:rPr>
              <w:t>Гражданский кодекс Российской Федерации</w:t>
            </w:r>
            <w:r>
              <w:rPr>
                <w:rFonts w:ascii="Times New Roman" w:hAnsi="Times New Roman" w:cs="Times New Roman"/>
                <w:sz w:val="24"/>
                <w:szCs w:val="24"/>
              </w:rPr>
              <w:t xml:space="preserve"> (часть первая)»  от 30.11.1994 №</w:t>
            </w:r>
            <w:r w:rsidRPr="007F3324">
              <w:rPr>
                <w:rFonts w:ascii="Times New Roman" w:hAnsi="Times New Roman" w:cs="Times New Roman"/>
                <w:sz w:val="24"/>
                <w:szCs w:val="24"/>
              </w:rPr>
              <w:t xml:space="preserve"> 51-ФЗ</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center"/>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9A4C92">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 2 статьи 8.1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B63EEA"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t>4. Федераль</w:t>
            </w:r>
            <w:r>
              <w:rPr>
                <w:rFonts w:ascii="Times New Roman" w:hAnsi="Times New Roman" w:cs="Times New Roman"/>
                <w:sz w:val="24"/>
                <w:szCs w:val="24"/>
              </w:rPr>
              <w:t>ный закон от 15.04.1998 № 66-ФЗ «</w:t>
            </w:r>
            <w:r w:rsidRPr="007061C2">
              <w:rPr>
                <w:rFonts w:ascii="Times New Roman" w:hAnsi="Times New Roman" w:cs="Times New Roman"/>
                <w:sz w:val="24"/>
                <w:szCs w:val="24"/>
              </w:rPr>
              <w:t xml:space="preserve">О садоводческих, огороднических </w:t>
            </w:r>
          </w:p>
          <w:p w:rsidR="00E7363D" w:rsidRPr="007061C2"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t>и дачных неко</w:t>
            </w:r>
            <w:r>
              <w:rPr>
                <w:rFonts w:ascii="Times New Roman" w:hAnsi="Times New Roman" w:cs="Times New Roman"/>
                <w:sz w:val="24"/>
                <w:szCs w:val="24"/>
              </w:rPr>
              <w:t>ммерческих объединениях граждан»</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both"/>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статья 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lastRenderedPageBreak/>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363D" w:rsidRPr="007061C2">
              <w:rPr>
                <w:rFonts w:ascii="Times New Roman" w:hAnsi="Times New Roman" w:cs="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tcPr>
          <w:p w:rsidR="00B63EEA" w:rsidRDefault="00B63EEA" w:rsidP="00B63EEA">
            <w:pPr>
              <w:pStyle w:val="ConsPlusNormal"/>
              <w:ind w:hanging="6"/>
              <w:jc w:val="both"/>
              <w:rPr>
                <w:rFonts w:ascii="Times New Roman" w:hAnsi="Times New Roman" w:cs="Times New Roman"/>
                <w:sz w:val="24"/>
                <w:szCs w:val="24"/>
              </w:rPr>
            </w:pPr>
            <w:r>
              <w:rPr>
                <w:rFonts w:ascii="Times New Roman" w:hAnsi="Times New Roman" w:cs="Times New Roman"/>
                <w:sz w:val="24"/>
                <w:szCs w:val="24"/>
              </w:rPr>
              <w:t xml:space="preserve">подпункты 3, 7 пункта </w:t>
            </w:r>
            <w:r w:rsidR="00E7363D" w:rsidRPr="007061C2">
              <w:rPr>
                <w:rFonts w:ascii="Times New Roman" w:hAnsi="Times New Roman" w:cs="Times New Roman"/>
                <w:sz w:val="24"/>
                <w:szCs w:val="24"/>
              </w:rPr>
              <w:t xml:space="preserve">2 </w:t>
            </w:r>
          </w:p>
          <w:p w:rsidR="00E7363D" w:rsidRPr="007061C2" w:rsidRDefault="00E7363D" w:rsidP="00B63EEA">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19</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Член садоводческого, огороднического или дачного некоммерческого объединения обязан:</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E7363D"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в течение трех лет освоить земельный участок, если иной срок не установлен земельным законодательством.</w:t>
            </w:r>
          </w:p>
          <w:p w:rsidR="00DE101C" w:rsidRDefault="00DE101C" w:rsidP="00E7363D">
            <w:pPr>
              <w:pStyle w:val="ConsPlusNormal"/>
              <w:ind w:firstLine="284"/>
              <w:jc w:val="both"/>
              <w:rPr>
                <w:rFonts w:ascii="Times New Roman" w:hAnsi="Times New Roman" w:cs="Times New Roman"/>
                <w:sz w:val="24"/>
                <w:szCs w:val="24"/>
              </w:rPr>
            </w:pPr>
          </w:p>
          <w:p w:rsidR="00937B14" w:rsidRPr="007061C2" w:rsidRDefault="00937B14" w:rsidP="00E7363D">
            <w:pPr>
              <w:pStyle w:val="ConsPlusNormal"/>
              <w:ind w:firstLine="284"/>
              <w:jc w:val="both"/>
              <w:rPr>
                <w:rFonts w:ascii="Times New Roman" w:hAnsi="Times New Roman" w:cs="Times New Roman"/>
                <w:sz w:val="24"/>
                <w:szCs w:val="24"/>
              </w:rPr>
            </w:pP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lastRenderedPageBreak/>
              <w:t>5. Федеральный за</w:t>
            </w:r>
            <w:r>
              <w:rPr>
                <w:rFonts w:ascii="Times New Roman" w:hAnsi="Times New Roman" w:cs="Times New Roman"/>
                <w:sz w:val="24"/>
                <w:szCs w:val="24"/>
              </w:rPr>
              <w:t>кон от 15.04.1998 № 66-ФЗ «</w:t>
            </w:r>
            <w:r w:rsidRPr="007061C2">
              <w:rPr>
                <w:rFonts w:ascii="Times New Roman" w:hAnsi="Times New Roman" w:cs="Times New Roman"/>
                <w:sz w:val="24"/>
                <w:szCs w:val="24"/>
              </w:rPr>
              <w:t>О садоводческих, огороднических и дачных неко</w:t>
            </w:r>
            <w:r>
              <w:rPr>
                <w:rFonts w:ascii="Times New Roman" w:hAnsi="Times New Roman" w:cs="Times New Roman"/>
                <w:sz w:val="24"/>
                <w:szCs w:val="24"/>
              </w:rPr>
              <w:t>ммерческих объединениях граждан»</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363D"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36"/>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061C2">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7061C2">
              <w:rPr>
                <w:rFonts w:ascii="Times New Roman" w:hAnsi="Times New Roman" w:cs="Times New Roman"/>
                <w:sz w:val="24"/>
                <w:szCs w:val="24"/>
              </w:rPr>
              <w:t>статьи 14</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целях определения предельного размера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определенной по правилам, предусмотренным настоящим пунктом</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t>6. Федеральн</w:t>
            </w:r>
            <w:r>
              <w:rPr>
                <w:rFonts w:ascii="Times New Roman" w:hAnsi="Times New Roman" w:cs="Times New Roman"/>
                <w:sz w:val="24"/>
                <w:szCs w:val="24"/>
              </w:rPr>
              <w:t>ый закон от 25.10.2001 № 137-ФЗ «</w:t>
            </w:r>
            <w:r w:rsidRPr="007061C2">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center"/>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E7363D">
            <w:pPr>
              <w:pStyle w:val="ConsPlusNormal"/>
              <w:ind w:firstLine="0"/>
              <w:jc w:val="both"/>
              <w:rPr>
                <w:rFonts w:ascii="Times New Roman" w:hAnsi="Times New Roman" w:cs="Times New Roman"/>
                <w:sz w:val="24"/>
                <w:szCs w:val="24"/>
              </w:rPr>
            </w:pPr>
            <w:r w:rsidRPr="007061C2">
              <w:rPr>
                <w:rFonts w:ascii="Times New Roman" w:hAnsi="Times New Roman" w:cs="Times New Roman"/>
                <w:sz w:val="24"/>
                <w:szCs w:val="24"/>
              </w:rPr>
              <w:t xml:space="preserve">пункт 2 </w:t>
            </w:r>
          </w:p>
          <w:p w:rsidR="00E7363D" w:rsidRPr="007061C2" w:rsidRDefault="00E7363D" w:rsidP="00E7363D">
            <w:pPr>
              <w:pStyle w:val="ConsPlusNormal"/>
              <w:ind w:firstLine="0"/>
              <w:jc w:val="both"/>
              <w:rPr>
                <w:rFonts w:ascii="Times New Roman" w:hAnsi="Times New Roman" w:cs="Times New Roman"/>
                <w:sz w:val="24"/>
                <w:szCs w:val="24"/>
              </w:rPr>
            </w:pPr>
            <w:r w:rsidRPr="007061C2">
              <w:rPr>
                <w:rFonts w:ascii="Times New Roman" w:hAnsi="Times New Roman" w:cs="Times New Roman"/>
                <w:sz w:val="24"/>
                <w:szCs w:val="24"/>
              </w:rPr>
              <w:t>статьи 3</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пунктами 1 и 2 статьи 2 настоящего Федерального закона.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двух процентов кадастровой стоимости арендуемых земельных </w:t>
            </w:r>
            <w:r w:rsidRPr="007061C2">
              <w:rPr>
                <w:rFonts w:ascii="Times New Roman" w:hAnsi="Times New Roman" w:cs="Times New Roman"/>
                <w:sz w:val="24"/>
                <w:szCs w:val="24"/>
              </w:rPr>
              <w:lastRenderedPageBreak/>
              <w:t>участков;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трех десятых процента кадастровой стоимости арендуемых земельных участков из земель сельскохозяйственного назначения;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полутора процентов кадастровой стоимости арендуемых земельных участков, изъятых из оборота или ограниченных в обороте.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284"/>
              <w:jc w:val="center"/>
              <w:rPr>
                <w:rFonts w:ascii="Times New Roman" w:hAnsi="Times New Roman" w:cs="Times New Roman"/>
                <w:sz w:val="24"/>
                <w:szCs w:val="24"/>
              </w:rPr>
            </w:pPr>
            <w:r>
              <w:rPr>
                <w:rFonts w:ascii="Times New Roman" w:hAnsi="Times New Roman" w:cs="Times New Roman"/>
                <w:sz w:val="24"/>
                <w:szCs w:val="24"/>
              </w:rPr>
              <w:lastRenderedPageBreak/>
              <w:t>7. «</w:t>
            </w:r>
            <w:r w:rsidRPr="007061C2">
              <w:rPr>
                <w:rFonts w:ascii="Times New Roman" w:hAnsi="Times New Roman" w:cs="Times New Roman"/>
                <w:sz w:val="24"/>
                <w:szCs w:val="24"/>
              </w:rPr>
              <w:t>Градостроитель</w:t>
            </w:r>
            <w:r>
              <w:rPr>
                <w:rFonts w:ascii="Times New Roman" w:hAnsi="Times New Roman" w:cs="Times New Roman"/>
                <w:sz w:val="24"/>
                <w:szCs w:val="24"/>
              </w:rPr>
              <w:t xml:space="preserve">ный кодекс Российской Федерации» от 29.12.2004 № </w:t>
            </w:r>
            <w:r w:rsidRPr="007061C2">
              <w:rPr>
                <w:rFonts w:ascii="Times New Roman" w:hAnsi="Times New Roman" w:cs="Times New Roman"/>
                <w:sz w:val="24"/>
                <w:szCs w:val="24"/>
              </w:rPr>
              <w:t>190-ФЗ</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B63EEA" w:rsidP="00B63E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7363D"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пункты 17, 19 статьи 51</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Выдача разрешения на строительство не требуется в случае:</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4.1) капитального ремонта объектов капитального строительства;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w:t>
            </w:r>
            <w:r w:rsidRPr="007061C2">
              <w:rPr>
                <w:rFonts w:ascii="Times New Roman" w:hAnsi="Times New Roman" w:cs="Times New Roman"/>
                <w:sz w:val="24"/>
                <w:szCs w:val="24"/>
              </w:rPr>
              <w:lastRenderedPageBreak/>
              <w:t>Разрешение на индивидуальное жилищное строительство выдается на десять лет</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B63EEA">
            <w:pPr>
              <w:pStyle w:val="ConsPlusNormal"/>
              <w:ind w:firstLine="284"/>
              <w:jc w:val="center"/>
              <w:rPr>
                <w:rFonts w:ascii="Times New Roman" w:hAnsi="Times New Roman" w:cs="Times New Roman"/>
                <w:sz w:val="24"/>
                <w:szCs w:val="24"/>
              </w:rPr>
            </w:pPr>
            <w:r w:rsidRPr="007061C2">
              <w:rPr>
                <w:rFonts w:ascii="Times New Roman" w:hAnsi="Times New Roman" w:cs="Times New Roman"/>
                <w:sz w:val="24"/>
                <w:szCs w:val="24"/>
              </w:rPr>
              <w:lastRenderedPageBreak/>
              <w:t xml:space="preserve">8. Федеральный закон </w:t>
            </w:r>
            <w:r>
              <w:rPr>
                <w:rFonts w:ascii="Times New Roman" w:hAnsi="Times New Roman" w:cs="Times New Roman"/>
                <w:sz w:val="24"/>
                <w:szCs w:val="24"/>
              </w:rPr>
              <w:t>от 21.12.2001 № 178-ФЗ «</w:t>
            </w:r>
            <w:r w:rsidRPr="007061C2">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DE101C" w:rsidP="00DE101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E7363D"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CD7193"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 xml:space="preserve">пункт 3 </w:t>
            </w:r>
          </w:p>
          <w:p w:rsidR="00E7363D" w:rsidRPr="007061C2" w:rsidRDefault="00E7363D" w:rsidP="00DE101C">
            <w:pPr>
              <w:pStyle w:val="ConsPlusNormal"/>
              <w:ind w:hanging="6"/>
              <w:jc w:val="both"/>
              <w:rPr>
                <w:rFonts w:ascii="Times New Roman" w:hAnsi="Times New Roman" w:cs="Times New Roman"/>
                <w:sz w:val="24"/>
                <w:szCs w:val="24"/>
              </w:rPr>
            </w:pPr>
            <w:r w:rsidRPr="007061C2">
              <w:rPr>
                <w:rFonts w:ascii="Times New Roman" w:hAnsi="Times New Roman" w:cs="Times New Roman"/>
                <w:sz w:val="24"/>
                <w:szCs w:val="24"/>
              </w:rPr>
              <w:t>статьи 28</w:t>
            </w: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Договор аренды земельного участка не является препятствием для выкупа земельного участка.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9. </w:t>
            </w:r>
            <w:r w:rsidRPr="007F3324">
              <w:rPr>
                <w:rFonts w:ascii="Times New Roman" w:hAnsi="Times New Roman" w:cs="Times New Roman"/>
                <w:sz w:val="24"/>
                <w:szCs w:val="24"/>
              </w:rPr>
              <w:t>Федераль</w:t>
            </w:r>
            <w:r>
              <w:rPr>
                <w:rFonts w:ascii="Times New Roman" w:hAnsi="Times New Roman" w:cs="Times New Roman"/>
                <w:sz w:val="24"/>
                <w:szCs w:val="24"/>
              </w:rPr>
              <w:t>ный закон от 10.01.2002 № 7-ФЗ «</w:t>
            </w:r>
            <w:r w:rsidRPr="007F3324">
              <w:rPr>
                <w:rFonts w:ascii="Times New Roman" w:hAnsi="Times New Roman" w:cs="Times New Roman"/>
                <w:sz w:val="24"/>
                <w:szCs w:val="24"/>
              </w:rPr>
              <w:t>Об охране окружающей среды</w:t>
            </w:r>
            <w:r>
              <w:rPr>
                <w:rFonts w:ascii="Times New Roman" w:hAnsi="Times New Roman" w:cs="Times New Roman"/>
                <w:sz w:val="24"/>
                <w:szCs w:val="24"/>
              </w:rPr>
              <w:t>»</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Default="00E7363D" w:rsidP="00DE101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7F3324">
              <w:rPr>
                <w:rFonts w:ascii="Times New Roman" w:hAnsi="Times New Roman" w:cs="Times New Roman"/>
                <w:sz w:val="24"/>
                <w:szCs w:val="24"/>
              </w:rPr>
              <w:t>2</w:t>
            </w:r>
          </w:p>
          <w:p w:rsidR="00E7363D" w:rsidRPr="007061C2" w:rsidRDefault="00E7363D" w:rsidP="00DE101C">
            <w:pPr>
              <w:pStyle w:val="ConsPlusNormal"/>
              <w:ind w:firstLine="0"/>
              <w:jc w:val="both"/>
              <w:rPr>
                <w:rFonts w:ascii="Times New Roman" w:hAnsi="Times New Roman" w:cs="Times New Roman"/>
                <w:sz w:val="24"/>
                <w:szCs w:val="24"/>
              </w:rPr>
            </w:pPr>
            <w:r w:rsidRPr="007F3324">
              <w:rPr>
                <w:rFonts w:ascii="Times New Roman" w:hAnsi="Times New Roman" w:cs="Times New Roman"/>
                <w:sz w:val="24"/>
                <w:szCs w:val="24"/>
              </w:rPr>
              <w:t>статьи 37</w:t>
            </w:r>
          </w:p>
        </w:tc>
        <w:tc>
          <w:tcPr>
            <w:tcW w:w="7450" w:type="dxa"/>
            <w:tcBorders>
              <w:top w:val="single" w:sz="4" w:space="0" w:color="auto"/>
              <w:left w:val="single" w:sz="4" w:space="0" w:color="auto"/>
              <w:bottom w:val="single" w:sz="4" w:space="0" w:color="auto"/>
              <w:right w:val="single" w:sz="4" w:space="0" w:color="auto"/>
            </w:tcBorders>
          </w:tcPr>
          <w:p w:rsidR="00E7363D" w:rsidRDefault="00E7363D" w:rsidP="00E7363D">
            <w:pPr>
              <w:autoSpaceDE w:val="0"/>
              <w:autoSpaceDN w:val="0"/>
              <w:adjustRightInd w:val="0"/>
              <w:ind w:firstLine="113"/>
              <w:jc w:val="both"/>
            </w:pPr>
            <w:r>
              <w:t>2. Запрещаются строительство и реконструкция зданий, строений, сооружений и иных объектов до утверждения проектов и до установления границ земельных участков на местности, а также изменение утвержденных проектов в ущерб требованиям в области охраны окружающей среды.</w:t>
            </w:r>
          </w:p>
          <w:p w:rsidR="00E7363D" w:rsidRPr="007061C2" w:rsidRDefault="00E7363D" w:rsidP="00E7363D">
            <w:pPr>
              <w:pStyle w:val="ConsPlusNormal"/>
              <w:ind w:firstLine="0"/>
              <w:jc w:val="both"/>
              <w:rPr>
                <w:rFonts w:ascii="Times New Roman" w:hAnsi="Times New Roman" w:cs="Times New Roman"/>
                <w:sz w:val="24"/>
                <w:szCs w:val="24"/>
              </w:rPr>
            </w:pPr>
          </w:p>
        </w:tc>
      </w:tr>
      <w:tr w:rsidR="00DE101C"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DE101C" w:rsidRDefault="00DE101C" w:rsidP="00E7363D">
            <w:pPr>
              <w:autoSpaceDE w:val="0"/>
              <w:autoSpaceDN w:val="0"/>
              <w:adjustRightInd w:val="0"/>
              <w:ind w:firstLine="113"/>
              <w:jc w:val="both"/>
            </w:pPr>
          </w:p>
        </w:tc>
      </w:tr>
      <w:tr w:rsidR="00E7363D" w:rsidRPr="007061C2" w:rsidTr="00937B14">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E7363D" w:rsidRDefault="00DE101C" w:rsidP="00E7363D">
            <w:pPr>
              <w:pStyle w:val="ConsPlusNormal"/>
              <w:ind w:firstLine="284"/>
              <w:jc w:val="center"/>
              <w:rPr>
                <w:rFonts w:ascii="Times New Roman" w:hAnsi="Times New Roman" w:cs="Times New Roman"/>
                <w:sz w:val="24"/>
                <w:szCs w:val="24"/>
              </w:rPr>
            </w:pPr>
            <w:r>
              <w:rPr>
                <w:rFonts w:ascii="Times New Roman" w:hAnsi="Times New Roman" w:cs="Times New Roman"/>
                <w:sz w:val="24"/>
                <w:szCs w:val="24"/>
              </w:rPr>
              <w:t xml:space="preserve">1. </w:t>
            </w:r>
            <w:r w:rsidR="00E7363D" w:rsidRPr="007061C2">
              <w:rPr>
                <w:rFonts w:ascii="Times New Roman" w:hAnsi="Times New Roman" w:cs="Times New Roman"/>
                <w:sz w:val="24"/>
                <w:szCs w:val="24"/>
              </w:rPr>
              <w:t>Постановление Правительства Росс</w:t>
            </w:r>
            <w:r w:rsidR="00E7363D">
              <w:rPr>
                <w:rFonts w:ascii="Times New Roman" w:hAnsi="Times New Roman" w:cs="Times New Roman"/>
                <w:sz w:val="24"/>
                <w:szCs w:val="24"/>
              </w:rPr>
              <w:t>ийской Федерации от 03.12.2014 №</w:t>
            </w:r>
            <w:r w:rsidR="00E7363D" w:rsidRPr="007061C2">
              <w:rPr>
                <w:rFonts w:ascii="Times New Roman" w:hAnsi="Times New Roman" w:cs="Times New Roman"/>
                <w:sz w:val="24"/>
                <w:szCs w:val="24"/>
              </w:rPr>
              <w:t xml:space="preserve"> 1300</w:t>
            </w:r>
          </w:p>
          <w:p w:rsidR="00E7363D" w:rsidRPr="007061C2" w:rsidRDefault="00E7363D" w:rsidP="00E7363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w:t>
            </w:r>
            <w:r w:rsidRPr="007061C2">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ascii="Times New Roman" w:hAnsi="Times New Roman" w:cs="Times New Roman"/>
                <w:sz w:val="24"/>
                <w:szCs w:val="24"/>
              </w:rPr>
              <w:t>стков и установления сервитутов»</w:t>
            </w:r>
          </w:p>
        </w:tc>
      </w:tr>
      <w:tr w:rsidR="00E7363D" w:rsidRPr="007061C2" w:rsidTr="00937B14">
        <w:trPr>
          <w:jc w:val="center"/>
        </w:trPr>
        <w:tc>
          <w:tcPr>
            <w:tcW w:w="573"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142"/>
              <w:jc w:val="center"/>
              <w:rPr>
                <w:rFonts w:ascii="Times New Roman" w:hAnsi="Times New Roman" w:cs="Times New Roman"/>
                <w:sz w:val="24"/>
                <w:szCs w:val="24"/>
              </w:rPr>
            </w:pPr>
            <w:r w:rsidRPr="007061C2">
              <w:rPr>
                <w:rFonts w:ascii="Times New Roman" w:hAnsi="Times New Roman" w:cs="Times New Roman"/>
                <w:sz w:val="24"/>
                <w:szCs w:val="24"/>
              </w:rPr>
              <w:t>1</w:t>
            </w:r>
          </w:p>
        </w:tc>
        <w:tc>
          <w:tcPr>
            <w:tcW w:w="1724"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 Водопроводы и водоводы всех видов,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3. Линейные сооружения канализации (в том числе ливневой) и </w:t>
            </w:r>
            <w:r w:rsidRPr="007061C2">
              <w:rPr>
                <w:rFonts w:ascii="Times New Roman" w:hAnsi="Times New Roman" w:cs="Times New Roman"/>
                <w:sz w:val="24"/>
                <w:szCs w:val="24"/>
              </w:rPr>
              <w:lastRenderedPageBreak/>
              <w:t>водоотведения,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8. Геодезические, межевые, предупреждающие и иные знаки, включая информационные табло (стелы) и флагштоки.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9. Защитные сооружения,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12. Проезды, в том числе вдольтрассовые, и подъездные дороги,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13. Пожарные водоемы и места сосредоточения средств пожаротушения.</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14. Пруды-испарители.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17. Пункты весового контроля автомобилей,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w:t>
            </w:r>
            <w:r w:rsidRPr="007061C2">
              <w:rPr>
                <w:rFonts w:ascii="Times New Roman" w:hAnsi="Times New Roman" w:cs="Times New Roman"/>
                <w:sz w:val="24"/>
                <w:szCs w:val="24"/>
              </w:rPr>
              <w:lastRenderedPageBreak/>
              <w:t>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20. Лодочные станции,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22. Пункты приема вторичного сырья, для размещения которых не требуется разрешения на строительство.</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23. Передвижные цирки, передвижные зоопарки и передвижные луна-парки.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24. Сезонные аттракционы.</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26. Спортивные и детские площадки.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27. Площадки для дрессировки собак, площадки для выгула собак, а также голубятни.</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28. Платежные терминалы для оплаты услуг и штрафов.</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29. Общественные туалеты нестационарного типа.</w:t>
            </w:r>
          </w:p>
          <w:p w:rsidR="00E7363D" w:rsidRPr="007061C2" w:rsidRDefault="00E7363D" w:rsidP="00E7363D">
            <w:pPr>
              <w:pStyle w:val="ConsPlusNormal"/>
              <w:ind w:firstLine="284"/>
              <w:jc w:val="both"/>
              <w:rPr>
                <w:rFonts w:ascii="Times New Roman" w:hAnsi="Times New Roman" w:cs="Times New Roman"/>
                <w:sz w:val="24"/>
                <w:szCs w:val="24"/>
              </w:rPr>
            </w:pPr>
            <w:r w:rsidRPr="007061C2">
              <w:rPr>
                <w:rFonts w:ascii="Times New Roman" w:hAnsi="Times New Roman" w:cs="Times New Roman"/>
                <w:sz w:val="24"/>
                <w:szCs w:val="24"/>
              </w:rPr>
              <w:t>30. Зарядные станции (терминалы) для электротранспорта.</w:t>
            </w:r>
          </w:p>
        </w:tc>
      </w:tr>
    </w:tbl>
    <w:p w:rsidR="00E7363D" w:rsidRPr="007061C2" w:rsidRDefault="00E7363D" w:rsidP="00E7363D">
      <w:pPr>
        <w:pStyle w:val="ConsPlusNormal"/>
        <w:ind w:firstLine="284"/>
        <w:jc w:val="both"/>
        <w:rPr>
          <w:rFonts w:ascii="Times New Roman" w:hAnsi="Times New Roman" w:cs="Times New Roman"/>
          <w:sz w:val="24"/>
          <w:szCs w:val="24"/>
        </w:rPr>
      </w:pPr>
    </w:p>
    <w:p w:rsidR="00E7363D" w:rsidRPr="007061C2" w:rsidRDefault="00E7363D" w:rsidP="00E7363D">
      <w:pPr>
        <w:pStyle w:val="ConsPlusNormal"/>
        <w:spacing w:before="200"/>
        <w:ind w:firstLine="284"/>
        <w:jc w:val="center"/>
        <w:rPr>
          <w:rFonts w:ascii="Times New Roman" w:hAnsi="Times New Roman" w:cs="Times New Roman"/>
          <w:sz w:val="24"/>
          <w:szCs w:val="24"/>
        </w:rPr>
      </w:pPr>
    </w:p>
    <w:p w:rsidR="00937B14" w:rsidRDefault="00937B14" w:rsidP="00E7363D">
      <w:pPr>
        <w:shd w:val="clear" w:color="auto" w:fill="FFFFFF"/>
        <w:ind w:firstLine="4678"/>
        <w:jc w:val="right"/>
        <w:rPr>
          <w:sz w:val="28"/>
          <w:szCs w:val="28"/>
          <w:bdr w:val="none" w:sz="0" w:space="0" w:color="auto" w:frame="1"/>
        </w:rPr>
      </w:pPr>
    </w:p>
    <w:p w:rsidR="00937B14" w:rsidRDefault="00937B14" w:rsidP="00E7363D">
      <w:pPr>
        <w:shd w:val="clear" w:color="auto" w:fill="FFFFFF"/>
        <w:ind w:firstLine="4678"/>
        <w:jc w:val="right"/>
        <w:rPr>
          <w:sz w:val="28"/>
          <w:szCs w:val="28"/>
          <w:bdr w:val="none" w:sz="0" w:space="0" w:color="auto" w:frame="1"/>
        </w:rPr>
      </w:pPr>
    </w:p>
    <w:p w:rsidR="00937B14" w:rsidRDefault="00937B14" w:rsidP="00E7363D">
      <w:pPr>
        <w:shd w:val="clear" w:color="auto" w:fill="FFFFFF"/>
        <w:ind w:firstLine="4678"/>
        <w:jc w:val="right"/>
        <w:rPr>
          <w:sz w:val="28"/>
          <w:szCs w:val="28"/>
          <w:bdr w:val="none" w:sz="0" w:space="0" w:color="auto" w:frame="1"/>
        </w:rPr>
      </w:pPr>
    </w:p>
    <w:p w:rsidR="00937B14" w:rsidRDefault="00937B14" w:rsidP="00E7363D">
      <w:pPr>
        <w:shd w:val="clear" w:color="auto" w:fill="FFFFFF"/>
        <w:ind w:firstLine="4678"/>
        <w:jc w:val="right"/>
        <w:rPr>
          <w:sz w:val="28"/>
          <w:szCs w:val="28"/>
          <w:bdr w:val="none" w:sz="0" w:space="0" w:color="auto" w:frame="1"/>
        </w:rPr>
      </w:pPr>
    </w:p>
    <w:p w:rsidR="00937B14" w:rsidRDefault="00937B14" w:rsidP="00E7363D">
      <w:pPr>
        <w:shd w:val="clear" w:color="auto" w:fill="FFFFFF"/>
        <w:ind w:firstLine="4678"/>
        <w:jc w:val="right"/>
        <w:rPr>
          <w:sz w:val="28"/>
          <w:szCs w:val="28"/>
          <w:bdr w:val="none" w:sz="0" w:space="0" w:color="auto" w:frame="1"/>
        </w:rPr>
      </w:pPr>
    </w:p>
    <w:p w:rsidR="00937B14" w:rsidRDefault="00937B14" w:rsidP="00827FA7">
      <w:pPr>
        <w:shd w:val="clear" w:color="auto" w:fill="FFFFFF"/>
        <w:rPr>
          <w:sz w:val="28"/>
          <w:szCs w:val="28"/>
          <w:bdr w:val="none" w:sz="0" w:space="0" w:color="auto" w:frame="1"/>
        </w:rPr>
      </w:pPr>
    </w:p>
    <w:sectPr w:rsidR="00937B14" w:rsidSect="008F770B">
      <w:pgSz w:w="11905" w:h="16838"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D11" w:rsidRDefault="00210D11">
      <w:r>
        <w:separator/>
      </w:r>
    </w:p>
  </w:endnote>
  <w:endnote w:type="continuationSeparator" w:id="1">
    <w:p w:rsidR="00210D11" w:rsidRDefault="00210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D11" w:rsidRDefault="00210D11">
      <w:r>
        <w:separator/>
      </w:r>
    </w:p>
  </w:footnote>
  <w:footnote w:type="continuationSeparator" w:id="1">
    <w:p w:rsidR="00210D11" w:rsidRDefault="00210D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6650F"/>
    <w:rsid w:val="00002FBF"/>
    <w:rsid w:val="00003D48"/>
    <w:rsid w:val="00006266"/>
    <w:rsid w:val="0001089A"/>
    <w:rsid w:val="000129D0"/>
    <w:rsid w:val="000146EF"/>
    <w:rsid w:val="00015D06"/>
    <w:rsid w:val="00016E12"/>
    <w:rsid w:val="00016E7E"/>
    <w:rsid w:val="00030E2F"/>
    <w:rsid w:val="00033364"/>
    <w:rsid w:val="0003502C"/>
    <w:rsid w:val="000352D1"/>
    <w:rsid w:val="000356B3"/>
    <w:rsid w:val="00035E4C"/>
    <w:rsid w:val="000375CE"/>
    <w:rsid w:val="00041BFB"/>
    <w:rsid w:val="0004735E"/>
    <w:rsid w:val="00052BC2"/>
    <w:rsid w:val="0005499A"/>
    <w:rsid w:val="00055D19"/>
    <w:rsid w:val="0006007B"/>
    <w:rsid w:val="00063F6D"/>
    <w:rsid w:val="00064558"/>
    <w:rsid w:val="00064AA3"/>
    <w:rsid w:val="00065647"/>
    <w:rsid w:val="00065F07"/>
    <w:rsid w:val="000757FC"/>
    <w:rsid w:val="000773E0"/>
    <w:rsid w:val="0007790F"/>
    <w:rsid w:val="0008070F"/>
    <w:rsid w:val="0008738F"/>
    <w:rsid w:val="000900E2"/>
    <w:rsid w:val="000938A8"/>
    <w:rsid w:val="000961FF"/>
    <w:rsid w:val="000A26C7"/>
    <w:rsid w:val="000A2ED7"/>
    <w:rsid w:val="000B342D"/>
    <w:rsid w:val="000B6325"/>
    <w:rsid w:val="000B6E13"/>
    <w:rsid w:val="000B6F71"/>
    <w:rsid w:val="000C150D"/>
    <w:rsid w:val="000C2BED"/>
    <w:rsid w:val="000C6A10"/>
    <w:rsid w:val="000D337E"/>
    <w:rsid w:val="000D6902"/>
    <w:rsid w:val="000E42C0"/>
    <w:rsid w:val="000E6861"/>
    <w:rsid w:val="000F017B"/>
    <w:rsid w:val="000F193B"/>
    <w:rsid w:val="000F1A1B"/>
    <w:rsid w:val="000F51C7"/>
    <w:rsid w:val="00103335"/>
    <w:rsid w:val="00106F78"/>
    <w:rsid w:val="0011035A"/>
    <w:rsid w:val="00114509"/>
    <w:rsid w:val="00115526"/>
    <w:rsid w:val="00116742"/>
    <w:rsid w:val="0011687F"/>
    <w:rsid w:val="001168ED"/>
    <w:rsid w:val="001260CB"/>
    <w:rsid w:val="0012637F"/>
    <w:rsid w:val="00126DF1"/>
    <w:rsid w:val="00134541"/>
    <w:rsid w:val="00135DFC"/>
    <w:rsid w:val="001404F4"/>
    <w:rsid w:val="00142328"/>
    <w:rsid w:val="0014423E"/>
    <w:rsid w:val="00145164"/>
    <w:rsid w:val="00147AF7"/>
    <w:rsid w:val="00151168"/>
    <w:rsid w:val="00163B9B"/>
    <w:rsid w:val="00165F1C"/>
    <w:rsid w:val="00167E7F"/>
    <w:rsid w:val="001702D0"/>
    <w:rsid w:val="00182BF6"/>
    <w:rsid w:val="00196648"/>
    <w:rsid w:val="001A36E4"/>
    <w:rsid w:val="001A722E"/>
    <w:rsid w:val="001B1AF6"/>
    <w:rsid w:val="001B2914"/>
    <w:rsid w:val="001B7E90"/>
    <w:rsid w:val="001C2C92"/>
    <w:rsid w:val="001D3190"/>
    <w:rsid w:val="001D485E"/>
    <w:rsid w:val="001E6E00"/>
    <w:rsid w:val="001E799F"/>
    <w:rsid w:val="001E7AA7"/>
    <w:rsid w:val="001E7C41"/>
    <w:rsid w:val="001F5F8A"/>
    <w:rsid w:val="00205773"/>
    <w:rsid w:val="00207C27"/>
    <w:rsid w:val="00210D11"/>
    <w:rsid w:val="002122BC"/>
    <w:rsid w:val="002152AB"/>
    <w:rsid w:val="00215BD9"/>
    <w:rsid w:val="00216224"/>
    <w:rsid w:val="00216ECE"/>
    <w:rsid w:val="00225E53"/>
    <w:rsid w:val="00235F7B"/>
    <w:rsid w:val="002375DA"/>
    <w:rsid w:val="00242DBF"/>
    <w:rsid w:val="00243046"/>
    <w:rsid w:val="00245F11"/>
    <w:rsid w:val="00251C04"/>
    <w:rsid w:val="00255009"/>
    <w:rsid w:val="00261453"/>
    <w:rsid w:val="00266903"/>
    <w:rsid w:val="00273A19"/>
    <w:rsid w:val="00274BBB"/>
    <w:rsid w:val="002768D0"/>
    <w:rsid w:val="002774F3"/>
    <w:rsid w:val="002A6CBA"/>
    <w:rsid w:val="002A76C0"/>
    <w:rsid w:val="002C0311"/>
    <w:rsid w:val="002C03FB"/>
    <w:rsid w:val="002C24B6"/>
    <w:rsid w:val="002C37F5"/>
    <w:rsid w:val="002D1890"/>
    <w:rsid w:val="002D1CB7"/>
    <w:rsid w:val="002E6D84"/>
    <w:rsid w:val="002E6FE0"/>
    <w:rsid w:val="002E7429"/>
    <w:rsid w:val="002F2F2E"/>
    <w:rsid w:val="0030363A"/>
    <w:rsid w:val="003040CB"/>
    <w:rsid w:val="00306C0D"/>
    <w:rsid w:val="00307AD2"/>
    <w:rsid w:val="00315298"/>
    <w:rsid w:val="003155F0"/>
    <w:rsid w:val="0031597F"/>
    <w:rsid w:val="00316043"/>
    <w:rsid w:val="003251B0"/>
    <w:rsid w:val="00325F63"/>
    <w:rsid w:val="0033017F"/>
    <w:rsid w:val="0033457E"/>
    <w:rsid w:val="00336C29"/>
    <w:rsid w:val="0033770E"/>
    <w:rsid w:val="003418B4"/>
    <w:rsid w:val="00347FE8"/>
    <w:rsid w:val="0035615E"/>
    <w:rsid w:val="003565EB"/>
    <w:rsid w:val="00356A16"/>
    <w:rsid w:val="003614ED"/>
    <w:rsid w:val="00363673"/>
    <w:rsid w:val="003639C8"/>
    <w:rsid w:val="00365953"/>
    <w:rsid w:val="00366CA5"/>
    <w:rsid w:val="003719BD"/>
    <w:rsid w:val="00371A92"/>
    <w:rsid w:val="00374EAE"/>
    <w:rsid w:val="003831EA"/>
    <w:rsid w:val="00384AED"/>
    <w:rsid w:val="00386E3F"/>
    <w:rsid w:val="00392EE3"/>
    <w:rsid w:val="003A1F97"/>
    <w:rsid w:val="003A23A9"/>
    <w:rsid w:val="003A47FB"/>
    <w:rsid w:val="003A67AF"/>
    <w:rsid w:val="003B0343"/>
    <w:rsid w:val="003B06B7"/>
    <w:rsid w:val="003B12DF"/>
    <w:rsid w:val="003B558D"/>
    <w:rsid w:val="003D1D1C"/>
    <w:rsid w:val="003E333C"/>
    <w:rsid w:val="003E4114"/>
    <w:rsid w:val="003E5A20"/>
    <w:rsid w:val="003E7714"/>
    <w:rsid w:val="003F2B2D"/>
    <w:rsid w:val="004026C7"/>
    <w:rsid w:val="00410984"/>
    <w:rsid w:val="00412369"/>
    <w:rsid w:val="00414D8B"/>
    <w:rsid w:val="004161BD"/>
    <w:rsid w:val="00416C8A"/>
    <w:rsid w:val="00420C82"/>
    <w:rsid w:val="00421A04"/>
    <w:rsid w:val="00423A47"/>
    <w:rsid w:val="00423BDF"/>
    <w:rsid w:val="00423DEE"/>
    <w:rsid w:val="00426103"/>
    <w:rsid w:val="00427D3C"/>
    <w:rsid w:val="00431006"/>
    <w:rsid w:val="00431F65"/>
    <w:rsid w:val="00432666"/>
    <w:rsid w:val="004359E9"/>
    <w:rsid w:val="00440D9D"/>
    <w:rsid w:val="00452F6A"/>
    <w:rsid w:val="004560E8"/>
    <w:rsid w:val="00463A5A"/>
    <w:rsid w:val="0047375E"/>
    <w:rsid w:val="00480293"/>
    <w:rsid w:val="0048516D"/>
    <w:rsid w:val="004862FB"/>
    <w:rsid w:val="004902BE"/>
    <w:rsid w:val="004952F9"/>
    <w:rsid w:val="00495F31"/>
    <w:rsid w:val="00496C8C"/>
    <w:rsid w:val="0049776D"/>
    <w:rsid w:val="004A2627"/>
    <w:rsid w:val="004A3D02"/>
    <w:rsid w:val="004A555D"/>
    <w:rsid w:val="004B1978"/>
    <w:rsid w:val="004B760B"/>
    <w:rsid w:val="004C1104"/>
    <w:rsid w:val="004C30CB"/>
    <w:rsid w:val="004C38B0"/>
    <w:rsid w:val="004C3D15"/>
    <w:rsid w:val="004C6F55"/>
    <w:rsid w:val="004D330E"/>
    <w:rsid w:val="004D5B7E"/>
    <w:rsid w:val="004D6BF6"/>
    <w:rsid w:val="004E2558"/>
    <w:rsid w:val="004F15CA"/>
    <w:rsid w:val="004F543E"/>
    <w:rsid w:val="004F7927"/>
    <w:rsid w:val="00510CA3"/>
    <w:rsid w:val="005141B2"/>
    <w:rsid w:val="00514551"/>
    <w:rsid w:val="0051541B"/>
    <w:rsid w:val="00516658"/>
    <w:rsid w:val="005301B5"/>
    <w:rsid w:val="00531571"/>
    <w:rsid w:val="005315A2"/>
    <w:rsid w:val="00531906"/>
    <w:rsid w:val="00542032"/>
    <w:rsid w:val="00542338"/>
    <w:rsid w:val="005443A8"/>
    <w:rsid w:val="005474A0"/>
    <w:rsid w:val="00550606"/>
    <w:rsid w:val="0055076A"/>
    <w:rsid w:val="005513C0"/>
    <w:rsid w:val="00552443"/>
    <w:rsid w:val="00561D1E"/>
    <w:rsid w:val="00563BE9"/>
    <w:rsid w:val="00563D5E"/>
    <w:rsid w:val="00567AF6"/>
    <w:rsid w:val="0057452D"/>
    <w:rsid w:val="00574708"/>
    <w:rsid w:val="00574C08"/>
    <w:rsid w:val="0057658E"/>
    <w:rsid w:val="00576E7D"/>
    <w:rsid w:val="00590573"/>
    <w:rsid w:val="005A03C4"/>
    <w:rsid w:val="005A1488"/>
    <w:rsid w:val="005A32E4"/>
    <w:rsid w:val="005B581A"/>
    <w:rsid w:val="005C39F7"/>
    <w:rsid w:val="005C4017"/>
    <w:rsid w:val="005C5198"/>
    <w:rsid w:val="005C65DA"/>
    <w:rsid w:val="005E1904"/>
    <w:rsid w:val="005E4028"/>
    <w:rsid w:val="005E6B16"/>
    <w:rsid w:val="005F7E77"/>
    <w:rsid w:val="006008BD"/>
    <w:rsid w:val="00604312"/>
    <w:rsid w:val="0060480F"/>
    <w:rsid w:val="00606D58"/>
    <w:rsid w:val="006071C9"/>
    <w:rsid w:val="006078E2"/>
    <w:rsid w:val="00610807"/>
    <w:rsid w:val="006238C1"/>
    <w:rsid w:val="00635DDA"/>
    <w:rsid w:val="006458B4"/>
    <w:rsid w:val="00650D40"/>
    <w:rsid w:val="00651F27"/>
    <w:rsid w:val="00652B4E"/>
    <w:rsid w:val="006618A4"/>
    <w:rsid w:val="00664720"/>
    <w:rsid w:val="00664933"/>
    <w:rsid w:val="006654A6"/>
    <w:rsid w:val="00667F09"/>
    <w:rsid w:val="0067341B"/>
    <w:rsid w:val="00676CBA"/>
    <w:rsid w:val="00676E9D"/>
    <w:rsid w:val="00677C7F"/>
    <w:rsid w:val="006801BD"/>
    <w:rsid w:val="00681946"/>
    <w:rsid w:val="006834F2"/>
    <w:rsid w:val="006875A7"/>
    <w:rsid w:val="006932A7"/>
    <w:rsid w:val="00693669"/>
    <w:rsid w:val="00694B0E"/>
    <w:rsid w:val="00694BA5"/>
    <w:rsid w:val="006A1F83"/>
    <w:rsid w:val="006A2B7A"/>
    <w:rsid w:val="006B55F0"/>
    <w:rsid w:val="006B761C"/>
    <w:rsid w:val="006C20CD"/>
    <w:rsid w:val="006C3871"/>
    <w:rsid w:val="006C4254"/>
    <w:rsid w:val="006C68E8"/>
    <w:rsid w:val="006D2349"/>
    <w:rsid w:val="006D6102"/>
    <w:rsid w:val="006D7FBA"/>
    <w:rsid w:val="006E25CE"/>
    <w:rsid w:val="006E5100"/>
    <w:rsid w:val="006E5A91"/>
    <w:rsid w:val="006E5CEF"/>
    <w:rsid w:val="006E7CC3"/>
    <w:rsid w:val="006F120C"/>
    <w:rsid w:val="006F1FCE"/>
    <w:rsid w:val="006F30AA"/>
    <w:rsid w:val="006F3203"/>
    <w:rsid w:val="006F59DF"/>
    <w:rsid w:val="006F5DD9"/>
    <w:rsid w:val="006F70E9"/>
    <w:rsid w:val="006F7C50"/>
    <w:rsid w:val="0070189B"/>
    <w:rsid w:val="0070424E"/>
    <w:rsid w:val="007061C2"/>
    <w:rsid w:val="00710812"/>
    <w:rsid w:val="00714EB6"/>
    <w:rsid w:val="00720354"/>
    <w:rsid w:val="00722D7C"/>
    <w:rsid w:val="00723765"/>
    <w:rsid w:val="0073096C"/>
    <w:rsid w:val="0073318D"/>
    <w:rsid w:val="007344EF"/>
    <w:rsid w:val="00736C4F"/>
    <w:rsid w:val="00737DC5"/>
    <w:rsid w:val="00744820"/>
    <w:rsid w:val="007551C1"/>
    <w:rsid w:val="0076093D"/>
    <w:rsid w:val="0076142E"/>
    <w:rsid w:val="00761F34"/>
    <w:rsid w:val="00764C1C"/>
    <w:rsid w:val="00765512"/>
    <w:rsid w:val="00765EAC"/>
    <w:rsid w:val="00766957"/>
    <w:rsid w:val="007720AD"/>
    <w:rsid w:val="00772D14"/>
    <w:rsid w:val="007740B5"/>
    <w:rsid w:val="00782944"/>
    <w:rsid w:val="007831F0"/>
    <w:rsid w:val="007871DE"/>
    <w:rsid w:val="0079400B"/>
    <w:rsid w:val="00794151"/>
    <w:rsid w:val="007968AD"/>
    <w:rsid w:val="007A0A0B"/>
    <w:rsid w:val="007A2F2B"/>
    <w:rsid w:val="007B08B6"/>
    <w:rsid w:val="007B08D0"/>
    <w:rsid w:val="007B0EE9"/>
    <w:rsid w:val="007B4035"/>
    <w:rsid w:val="007B4738"/>
    <w:rsid w:val="007B4C3B"/>
    <w:rsid w:val="007C30D1"/>
    <w:rsid w:val="007C4AEA"/>
    <w:rsid w:val="007C5D7B"/>
    <w:rsid w:val="007C797A"/>
    <w:rsid w:val="007D1DEC"/>
    <w:rsid w:val="007D3784"/>
    <w:rsid w:val="007D4723"/>
    <w:rsid w:val="007E0495"/>
    <w:rsid w:val="007E0F14"/>
    <w:rsid w:val="007E4C7F"/>
    <w:rsid w:val="007E57F7"/>
    <w:rsid w:val="007E60BC"/>
    <w:rsid w:val="007E765B"/>
    <w:rsid w:val="007F43D0"/>
    <w:rsid w:val="008002DA"/>
    <w:rsid w:val="0080426D"/>
    <w:rsid w:val="008063D5"/>
    <w:rsid w:val="00806C25"/>
    <w:rsid w:val="008122D5"/>
    <w:rsid w:val="008126AC"/>
    <w:rsid w:val="008135AB"/>
    <w:rsid w:val="00813FF8"/>
    <w:rsid w:val="00815F8B"/>
    <w:rsid w:val="0081679C"/>
    <w:rsid w:val="00827FA7"/>
    <w:rsid w:val="00830458"/>
    <w:rsid w:val="0083092F"/>
    <w:rsid w:val="00830B6E"/>
    <w:rsid w:val="00832022"/>
    <w:rsid w:val="00834658"/>
    <w:rsid w:val="008356D7"/>
    <w:rsid w:val="00835821"/>
    <w:rsid w:val="00842B07"/>
    <w:rsid w:val="00847A14"/>
    <w:rsid w:val="00852296"/>
    <w:rsid w:val="00852663"/>
    <w:rsid w:val="00860B4B"/>
    <w:rsid w:val="00864080"/>
    <w:rsid w:val="00864CAE"/>
    <w:rsid w:val="0086569C"/>
    <w:rsid w:val="00865FED"/>
    <w:rsid w:val="008715B8"/>
    <w:rsid w:val="008719DB"/>
    <w:rsid w:val="008841EE"/>
    <w:rsid w:val="00891243"/>
    <w:rsid w:val="00891475"/>
    <w:rsid w:val="00891BFC"/>
    <w:rsid w:val="008965E4"/>
    <w:rsid w:val="00896EBF"/>
    <w:rsid w:val="00897914"/>
    <w:rsid w:val="008A0710"/>
    <w:rsid w:val="008A2DAB"/>
    <w:rsid w:val="008A3AF8"/>
    <w:rsid w:val="008A59FA"/>
    <w:rsid w:val="008A5B98"/>
    <w:rsid w:val="008A5BF6"/>
    <w:rsid w:val="008A7E77"/>
    <w:rsid w:val="008B3110"/>
    <w:rsid w:val="008B4A5E"/>
    <w:rsid w:val="008C3516"/>
    <w:rsid w:val="008D0850"/>
    <w:rsid w:val="008D0F45"/>
    <w:rsid w:val="008D1423"/>
    <w:rsid w:val="008D7CF2"/>
    <w:rsid w:val="008E24FD"/>
    <w:rsid w:val="008E6063"/>
    <w:rsid w:val="008E7D54"/>
    <w:rsid w:val="008F1032"/>
    <w:rsid w:val="008F1381"/>
    <w:rsid w:val="008F32C1"/>
    <w:rsid w:val="008F4B79"/>
    <w:rsid w:val="008F5956"/>
    <w:rsid w:val="008F5B2B"/>
    <w:rsid w:val="008F61D0"/>
    <w:rsid w:val="008F770B"/>
    <w:rsid w:val="00903996"/>
    <w:rsid w:val="00903B8B"/>
    <w:rsid w:val="00907124"/>
    <w:rsid w:val="009274FD"/>
    <w:rsid w:val="0092783A"/>
    <w:rsid w:val="00937B14"/>
    <w:rsid w:val="00940108"/>
    <w:rsid w:val="00942E39"/>
    <w:rsid w:val="00943095"/>
    <w:rsid w:val="009447EE"/>
    <w:rsid w:val="009462E8"/>
    <w:rsid w:val="00947667"/>
    <w:rsid w:val="00955EAC"/>
    <w:rsid w:val="00961FC0"/>
    <w:rsid w:val="0096650F"/>
    <w:rsid w:val="00971DF1"/>
    <w:rsid w:val="0098007E"/>
    <w:rsid w:val="00981329"/>
    <w:rsid w:val="00986FDE"/>
    <w:rsid w:val="00992F32"/>
    <w:rsid w:val="009932F7"/>
    <w:rsid w:val="009948C5"/>
    <w:rsid w:val="009A3D1A"/>
    <w:rsid w:val="009A4C92"/>
    <w:rsid w:val="009B0F1D"/>
    <w:rsid w:val="009B41DB"/>
    <w:rsid w:val="009C2A90"/>
    <w:rsid w:val="009C4ADF"/>
    <w:rsid w:val="009D195B"/>
    <w:rsid w:val="009D2AD5"/>
    <w:rsid w:val="009D2F05"/>
    <w:rsid w:val="009D4EF0"/>
    <w:rsid w:val="009D5667"/>
    <w:rsid w:val="009D7757"/>
    <w:rsid w:val="009E3292"/>
    <w:rsid w:val="009E711D"/>
    <w:rsid w:val="009F08CE"/>
    <w:rsid w:val="009F2146"/>
    <w:rsid w:val="009F3FB3"/>
    <w:rsid w:val="009F4607"/>
    <w:rsid w:val="009F6DEA"/>
    <w:rsid w:val="00A02D5D"/>
    <w:rsid w:val="00A02FF7"/>
    <w:rsid w:val="00A078A4"/>
    <w:rsid w:val="00A1666E"/>
    <w:rsid w:val="00A23758"/>
    <w:rsid w:val="00A24AFD"/>
    <w:rsid w:val="00A3793A"/>
    <w:rsid w:val="00A41A9D"/>
    <w:rsid w:val="00A42B35"/>
    <w:rsid w:val="00A52C85"/>
    <w:rsid w:val="00A57937"/>
    <w:rsid w:val="00A65382"/>
    <w:rsid w:val="00A65CB8"/>
    <w:rsid w:val="00A75659"/>
    <w:rsid w:val="00A803DD"/>
    <w:rsid w:val="00A90004"/>
    <w:rsid w:val="00A92036"/>
    <w:rsid w:val="00A92F20"/>
    <w:rsid w:val="00A97F25"/>
    <w:rsid w:val="00AA1F6B"/>
    <w:rsid w:val="00AA3DF9"/>
    <w:rsid w:val="00AB476D"/>
    <w:rsid w:val="00AB5FF0"/>
    <w:rsid w:val="00AC4194"/>
    <w:rsid w:val="00AD03B4"/>
    <w:rsid w:val="00AD2E9A"/>
    <w:rsid w:val="00AD6BDF"/>
    <w:rsid w:val="00AD7480"/>
    <w:rsid w:val="00AE1290"/>
    <w:rsid w:val="00AE258D"/>
    <w:rsid w:val="00AE27B9"/>
    <w:rsid w:val="00AE6347"/>
    <w:rsid w:val="00AF2B16"/>
    <w:rsid w:val="00AF5B2A"/>
    <w:rsid w:val="00B01CC8"/>
    <w:rsid w:val="00B038B9"/>
    <w:rsid w:val="00B04AF6"/>
    <w:rsid w:val="00B04EA9"/>
    <w:rsid w:val="00B07FA5"/>
    <w:rsid w:val="00B10129"/>
    <w:rsid w:val="00B11312"/>
    <w:rsid w:val="00B11512"/>
    <w:rsid w:val="00B16058"/>
    <w:rsid w:val="00B213A9"/>
    <w:rsid w:val="00B21DF7"/>
    <w:rsid w:val="00B23858"/>
    <w:rsid w:val="00B23DB2"/>
    <w:rsid w:val="00B32D9C"/>
    <w:rsid w:val="00B34BFC"/>
    <w:rsid w:val="00B358A3"/>
    <w:rsid w:val="00B442B8"/>
    <w:rsid w:val="00B449D3"/>
    <w:rsid w:val="00B5212F"/>
    <w:rsid w:val="00B52E55"/>
    <w:rsid w:val="00B6068F"/>
    <w:rsid w:val="00B61B4F"/>
    <w:rsid w:val="00B63EEA"/>
    <w:rsid w:val="00B661EB"/>
    <w:rsid w:val="00B6780D"/>
    <w:rsid w:val="00B74331"/>
    <w:rsid w:val="00B76070"/>
    <w:rsid w:val="00B81D5A"/>
    <w:rsid w:val="00B83EEF"/>
    <w:rsid w:val="00B94F39"/>
    <w:rsid w:val="00B95274"/>
    <w:rsid w:val="00BA4191"/>
    <w:rsid w:val="00BA6F6D"/>
    <w:rsid w:val="00BB034F"/>
    <w:rsid w:val="00BB2391"/>
    <w:rsid w:val="00BB39D3"/>
    <w:rsid w:val="00BB6201"/>
    <w:rsid w:val="00BB6CF4"/>
    <w:rsid w:val="00BB7CB4"/>
    <w:rsid w:val="00BC1C29"/>
    <w:rsid w:val="00BD1D2D"/>
    <w:rsid w:val="00BD3E19"/>
    <w:rsid w:val="00BD560A"/>
    <w:rsid w:val="00BD7203"/>
    <w:rsid w:val="00BE11BA"/>
    <w:rsid w:val="00BE4CC1"/>
    <w:rsid w:val="00BE7150"/>
    <w:rsid w:val="00BE751F"/>
    <w:rsid w:val="00BE787B"/>
    <w:rsid w:val="00BF2715"/>
    <w:rsid w:val="00BF4DB0"/>
    <w:rsid w:val="00BF51E2"/>
    <w:rsid w:val="00BF6846"/>
    <w:rsid w:val="00BF71C2"/>
    <w:rsid w:val="00C037AE"/>
    <w:rsid w:val="00C04472"/>
    <w:rsid w:val="00C051A4"/>
    <w:rsid w:val="00C1279D"/>
    <w:rsid w:val="00C13277"/>
    <w:rsid w:val="00C148DE"/>
    <w:rsid w:val="00C16364"/>
    <w:rsid w:val="00C17250"/>
    <w:rsid w:val="00C178DC"/>
    <w:rsid w:val="00C21B64"/>
    <w:rsid w:val="00C22354"/>
    <w:rsid w:val="00C25269"/>
    <w:rsid w:val="00C26966"/>
    <w:rsid w:val="00C30FCA"/>
    <w:rsid w:val="00C31E2D"/>
    <w:rsid w:val="00C3430D"/>
    <w:rsid w:val="00C35980"/>
    <w:rsid w:val="00C5263F"/>
    <w:rsid w:val="00C531A2"/>
    <w:rsid w:val="00C57762"/>
    <w:rsid w:val="00C62321"/>
    <w:rsid w:val="00C72E52"/>
    <w:rsid w:val="00C73AA1"/>
    <w:rsid w:val="00C745D0"/>
    <w:rsid w:val="00C82542"/>
    <w:rsid w:val="00C84378"/>
    <w:rsid w:val="00C85C5A"/>
    <w:rsid w:val="00C87EF8"/>
    <w:rsid w:val="00C94ED2"/>
    <w:rsid w:val="00C959D2"/>
    <w:rsid w:val="00CA4586"/>
    <w:rsid w:val="00CB07AD"/>
    <w:rsid w:val="00CB2425"/>
    <w:rsid w:val="00CB45D7"/>
    <w:rsid w:val="00CB68BE"/>
    <w:rsid w:val="00CB72FF"/>
    <w:rsid w:val="00CB7EE2"/>
    <w:rsid w:val="00CC6E0A"/>
    <w:rsid w:val="00CC7744"/>
    <w:rsid w:val="00CD13B1"/>
    <w:rsid w:val="00CD1773"/>
    <w:rsid w:val="00CD1D70"/>
    <w:rsid w:val="00CD28AF"/>
    <w:rsid w:val="00CD4036"/>
    <w:rsid w:val="00CD7193"/>
    <w:rsid w:val="00CE1BAF"/>
    <w:rsid w:val="00CE1EF7"/>
    <w:rsid w:val="00CE2462"/>
    <w:rsid w:val="00CE2F28"/>
    <w:rsid w:val="00CE795A"/>
    <w:rsid w:val="00CE7F65"/>
    <w:rsid w:val="00CF479A"/>
    <w:rsid w:val="00CF5BF7"/>
    <w:rsid w:val="00CF68A8"/>
    <w:rsid w:val="00CF6BCD"/>
    <w:rsid w:val="00CF6D1C"/>
    <w:rsid w:val="00D028C8"/>
    <w:rsid w:val="00D0326D"/>
    <w:rsid w:val="00D06475"/>
    <w:rsid w:val="00D06F4E"/>
    <w:rsid w:val="00D07418"/>
    <w:rsid w:val="00D142D7"/>
    <w:rsid w:val="00D16A4E"/>
    <w:rsid w:val="00D267F0"/>
    <w:rsid w:val="00D3192F"/>
    <w:rsid w:val="00D32443"/>
    <w:rsid w:val="00D33131"/>
    <w:rsid w:val="00D416B4"/>
    <w:rsid w:val="00D43523"/>
    <w:rsid w:val="00D43F3C"/>
    <w:rsid w:val="00D51F9F"/>
    <w:rsid w:val="00D5459C"/>
    <w:rsid w:val="00D67295"/>
    <w:rsid w:val="00D71F85"/>
    <w:rsid w:val="00D72EDA"/>
    <w:rsid w:val="00D73A1A"/>
    <w:rsid w:val="00D7429C"/>
    <w:rsid w:val="00D76842"/>
    <w:rsid w:val="00D8188F"/>
    <w:rsid w:val="00D84E2A"/>
    <w:rsid w:val="00D9193F"/>
    <w:rsid w:val="00D91B9D"/>
    <w:rsid w:val="00D942E5"/>
    <w:rsid w:val="00D96400"/>
    <w:rsid w:val="00D97ECB"/>
    <w:rsid w:val="00DA2CB9"/>
    <w:rsid w:val="00DA2F8F"/>
    <w:rsid w:val="00DA567F"/>
    <w:rsid w:val="00DA5A0B"/>
    <w:rsid w:val="00DA6911"/>
    <w:rsid w:val="00DB5551"/>
    <w:rsid w:val="00DB7160"/>
    <w:rsid w:val="00DC117A"/>
    <w:rsid w:val="00DC283F"/>
    <w:rsid w:val="00DC2E31"/>
    <w:rsid w:val="00DC35D1"/>
    <w:rsid w:val="00DC4DFC"/>
    <w:rsid w:val="00DC5D0F"/>
    <w:rsid w:val="00DD0DB1"/>
    <w:rsid w:val="00DD1620"/>
    <w:rsid w:val="00DD381A"/>
    <w:rsid w:val="00DE101C"/>
    <w:rsid w:val="00DE2ECF"/>
    <w:rsid w:val="00DE4B3E"/>
    <w:rsid w:val="00DE5089"/>
    <w:rsid w:val="00DE6008"/>
    <w:rsid w:val="00DE7D8C"/>
    <w:rsid w:val="00DF0119"/>
    <w:rsid w:val="00DF1EA0"/>
    <w:rsid w:val="00DF27DA"/>
    <w:rsid w:val="00DF2A79"/>
    <w:rsid w:val="00DF6F00"/>
    <w:rsid w:val="00E01B63"/>
    <w:rsid w:val="00E1372B"/>
    <w:rsid w:val="00E16ED5"/>
    <w:rsid w:val="00E201DC"/>
    <w:rsid w:val="00E208FE"/>
    <w:rsid w:val="00E30A52"/>
    <w:rsid w:val="00E34BBB"/>
    <w:rsid w:val="00E36ABA"/>
    <w:rsid w:val="00E40FF3"/>
    <w:rsid w:val="00E42266"/>
    <w:rsid w:val="00E425B2"/>
    <w:rsid w:val="00E43006"/>
    <w:rsid w:val="00E4358E"/>
    <w:rsid w:val="00E43709"/>
    <w:rsid w:val="00E5597C"/>
    <w:rsid w:val="00E57CDF"/>
    <w:rsid w:val="00E660CC"/>
    <w:rsid w:val="00E66529"/>
    <w:rsid w:val="00E66B4B"/>
    <w:rsid w:val="00E7363D"/>
    <w:rsid w:val="00E74CA7"/>
    <w:rsid w:val="00E756CC"/>
    <w:rsid w:val="00E80663"/>
    <w:rsid w:val="00E931F5"/>
    <w:rsid w:val="00E93CE1"/>
    <w:rsid w:val="00E93E77"/>
    <w:rsid w:val="00EA0560"/>
    <w:rsid w:val="00EA258C"/>
    <w:rsid w:val="00EA2E4B"/>
    <w:rsid w:val="00EA684C"/>
    <w:rsid w:val="00EB2653"/>
    <w:rsid w:val="00EB30D0"/>
    <w:rsid w:val="00EC2B7E"/>
    <w:rsid w:val="00ED00E3"/>
    <w:rsid w:val="00ED116F"/>
    <w:rsid w:val="00ED21C6"/>
    <w:rsid w:val="00EE554A"/>
    <w:rsid w:val="00EE6282"/>
    <w:rsid w:val="00EE7349"/>
    <w:rsid w:val="00F008FA"/>
    <w:rsid w:val="00F0246C"/>
    <w:rsid w:val="00F043DC"/>
    <w:rsid w:val="00F11612"/>
    <w:rsid w:val="00F12C3F"/>
    <w:rsid w:val="00F14738"/>
    <w:rsid w:val="00F151DE"/>
    <w:rsid w:val="00F16EA1"/>
    <w:rsid w:val="00F171D9"/>
    <w:rsid w:val="00F2358E"/>
    <w:rsid w:val="00F3047B"/>
    <w:rsid w:val="00F3172F"/>
    <w:rsid w:val="00F3575F"/>
    <w:rsid w:val="00F35B23"/>
    <w:rsid w:val="00F42D56"/>
    <w:rsid w:val="00F43A43"/>
    <w:rsid w:val="00F446DA"/>
    <w:rsid w:val="00F462CF"/>
    <w:rsid w:val="00F47DF7"/>
    <w:rsid w:val="00F539E2"/>
    <w:rsid w:val="00F547F3"/>
    <w:rsid w:val="00F57B21"/>
    <w:rsid w:val="00F61C31"/>
    <w:rsid w:val="00F63742"/>
    <w:rsid w:val="00F6585A"/>
    <w:rsid w:val="00F67CF5"/>
    <w:rsid w:val="00F7324A"/>
    <w:rsid w:val="00F73DB1"/>
    <w:rsid w:val="00F8460F"/>
    <w:rsid w:val="00F8539C"/>
    <w:rsid w:val="00F91F73"/>
    <w:rsid w:val="00F93C74"/>
    <w:rsid w:val="00FA1D13"/>
    <w:rsid w:val="00FB0681"/>
    <w:rsid w:val="00FB4B73"/>
    <w:rsid w:val="00FB7B8F"/>
    <w:rsid w:val="00FC7A43"/>
    <w:rsid w:val="00FD0A6D"/>
    <w:rsid w:val="00FE2488"/>
    <w:rsid w:val="00FF155C"/>
    <w:rsid w:val="00FF6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0F"/>
    <w:rPr>
      <w:sz w:val="24"/>
      <w:szCs w:val="24"/>
    </w:rPr>
  </w:style>
  <w:style w:type="paragraph" w:styleId="1">
    <w:name w:val="heading 1"/>
    <w:basedOn w:val="a"/>
    <w:next w:val="a"/>
    <w:qFormat/>
    <w:rsid w:val="0096650F"/>
    <w:pPr>
      <w:keepNext/>
      <w:jc w:val="center"/>
      <w:outlineLvl w:val="0"/>
    </w:pPr>
    <w:rPr>
      <w:sz w:val="28"/>
    </w:rPr>
  </w:style>
  <w:style w:type="paragraph" w:styleId="2">
    <w:name w:val="heading 2"/>
    <w:basedOn w:val="a"/>
    <w:next w:val="a"/>
    <w:link w:val="20"/>
    <w:uiPriority w:val="9"/>
    <w:semiHidden/>
    <w:unhideWhenUsed/>
    <w:qFormat/>
    <w:rsid w:val="0051455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link w:val="TimesNewRoman140"/>
    <w:rsid w:val="0096650F"/>
    <w:rPr>
      <w:rFonts w:cs="Arial"/>
      <w:sz w:val="28"/>
    </w:rPr>
  </w:style>
  <w:style w:type="character" w:customStyle="1" w:styleId="TimesNewRoman140">
    <w:name w:val="Times New Roman 14 пт Знак"/>
    <w:basedOn w:val="a0"/>
    <w:link w:val="TimesNewRoman14"/>
    <w:rsid w:val="0096650F"/>
    <w:rPr>
      <w:rFonts w:cs="Arial"/>
      <w:sz w:val="28"/>
      <w:lang w:val="ru-RU" w:eastAsia="ru-RU" w:bidi="ar-SA"/>
    </w:rPr>
  </w:style>
  <w:style w:type="paragraph" w:styleId="a3">
    <w:name w:val="Title"/>
    <w:basedOn w:val="a"/>
    <w:qFormat/>
    <w:rsid w:val="0096650F"/>
    <w:pPr>
      <w:jc w:val="center"/>
    </w:pPr>
    <w:rPr>
      <w:sz w:val="28"/>
      <w:szCs w:val="20"/>
    </w:rPr>
  </w:style>
  <w:style w:type="paragraph" w:customStyle="1" w:styleId="ConsPlusTitle">
    <w:name w:val="ConsPlusTitle"/>
    <w:rsid w:val="0096650F"/>
    <w:pPr>
      <w:autoSpaceDE w:val="0"/>
      <w:autoSpaceDN w:val="0"/>
      <w:adjustRightInd w:val="0"/>
    </w:pPr>
    <w:rPr>
      <w:b/>
      <w:bCs/>
      <w:sz w:val="28"/>
      <w:szCs w:val="28"/>
    </w:rPr>
  </w:style>
  <w:style w:type="paragraph" w:customStyle="1" w:styleId="ConsPlusNormal">
    <w:name w:val="ConsPlusNormal"/>
    <w:link w:val="ConsPlusNormal0"/>
    <w:rsid w:val="0096650F"/>
    <w:pPr>
      <w:autoSpaceDE w:val="0"/>
      <w:autoSpaceDN w:val="0"/>
      <w:adjustRightInd w:val="0"/>
      <w:ind w:firstLine="720"/>
    </w:pPr>
    <w:rPr>
      <w:rFonts w:ascii="Arial" w:hAnsi="Arial" w:cs="Arial"/>
    </w:rPr>
  </w:style>
  <w:style w:type="character" w:styleId="a4">
    <w:name w:val="page number"/>
    <w:basedOn w:val="a0"/>
    <w:rsid w:val="0096650F"/>
  </w:style>
  <w:style w:type="paragraph" w:styleId="a5">
    <w:name w:val="header"/>
    <w:basedOn w:val="a"/>
    <w:rsid w:val="0096650F"/>
    <w:pPr>
      <w:tabs>
        <w:tab w:val="center" w:pos="4677"/>
        <w:tab w:val="right" w:pos="9355"/>
      </w:tabs>
    </w:pPr>
  </w:style>
  <w:style w:type="paragraph" w:styleId="a6">
    <w:name w:val="footer"/>
    <w:basedOn w:val="a"/>
    <w:rsid w:val="0096650F"/>
    <w:pPr>
      <w:tabs>
        <w:tab w:val="center" w:pos="4677"/>
        <w:tab w:val="right" w:pos="9355"/>
      </w:tabs>
    </w:pPr>
  </w:style>
  <w:style w:type="paragraph" w:styleId="a7">
    <w:name w:val="Balloon Text"/>
    <w:basedOn w:val="a"/>
    <w:link w:val="a8"/>
    <w:rsid w:val="007B0EE9"/>
    <w:rPr>
      <w:rFonts w:ascii="Tahoma" w:hAnsi="Tahoma" w:cs="Tahoma"/>
      <w:sz w:val="16"/>
      <w:szCs w:val="16"/>
    </w:rPr>
  </w:style>
  <w:style w:type="character" w:customStyle="1" w:styleId="a8">
    <w:name w:val="Текст выноски Знак"/>
    <w:basedOn w:val="a0"/>
    <w:link w:val="a7"/>
    <w:rsid w:val="007B0EE9"/>
    <w:rPr>
      <w:rFonts w:ascii="Tahoma" w:hAnsi="Tahoma" w:cs="Tahoma"/>
      <w:sz w:val="16"/>
      <w:szCs w:val="16"/>
    </w:rPr>
  </w:style>
  <w:style w:type="character" w:styleId="a9">
    <w:name w:val="Hyperlink"/>
    <w:basedOn w:val="a0"/>
    <w:rsid w:val="00426103"/>
    <w:rPr>
      <w:color w:val="0000FF"/>
      <w:u w:val="single"/>
    </w:rPr>
  </w:style>
  <w:style w:type="paragraph" w:styleId="aa">
    <w:name w:val="No Spacing"/>
    <w:uiPriority w:val="99"/>
    <w:qFormat/>
    <w:rsid w:val="00C87EF8"/>
    <w:pPr>
      <w:overflowPunct w:val="0"/>
      <w:autoSpaceDE w:val="0"/>
      <w:autoSpaceDN w:val="0"/>
      <w:adjustRightInd w:val="0"/>
      <w:textAlignment w:val="baseline"/>
    </w:pPr>
    <w:rPr>
      <w:rFonts w:ascii="Calibri" w:hAnsi="Calibri" w:cs="Calibri"/>
    </w:rPr>
  </w:style>
  <w:style w:type="paragraph" w:customStyle="1" w:styleId="ConsPlusNonformat">
    <w:name w:val="ConsPlusNonformat"/>
    <w:rsid w:val="0014423E"/>
    <w:pPr>
      <w:widowControl w:val="0"/>
      <w:autoSpaceDE w:val="0"/>
      <w:autoSpaceDN w:val="0"/>
    </w:pPr>
    <w:rPr>
      <w:rFonts w:ascii="Courier New" w:hAnsi="Courier New" w:cs="Courier New"/>
    </w:rPr>
  </w:style>
  <w:style w:type="paragraph" w:styleId="ab">
    <w:name w:val="Body Text"/>
    <w:basedOn w:val="a"/>
    <w:link w:val="ac"/>
    <w:rsid w:val="00A02D5D"/>
    <w:pPr>
      <w:jc w:val="both"/>
    </w:pPr>
    <w:rPr>
      <w:szCs w:val="20"/>
      <w:lang w:eastAsia="zh-CN"/>
    </w:rPr>
  </w:style>
  <w:style w:type="character" w:customStyle="1" w:styleId="ac">
    <w:name w:val="Основной текст Знак"/>
    <w:basedOn w:val="a0"/>
    <w:link w:val="ab"/>
    <w:rsid w:val="00A02D5D"/>
    <w:rPr>
      <w:sz w:val="24"/>
      <w:lang w:eastAsia="zh-CN"/>
    </w:rPr>
  </w:style>
  <w:style w:type="paragraph" w:styleId="21">
    <w:name w:val="Body Text Indent 2"/>
    <w:basedOn w:val="a"/>
    <w:link w:val="22"/>
    <w:rsid w:val="00C62321"/>
    <w:pPr>
      <w:spacing w:after="120" w:line="480" w:lineRule="auto"/>
      <w:ind w:left="283"/>
    </w:pPr>
  </w:style>
  <w:style w:type="character" w:customStyle="1" w:styleId="22">
    <w:name w:val="Основной текст с отступом 2 Знак"/>
    <w:basedOn w:val="a0"/>
    <w:link w:val="21"/>
    <w:rsid w:val="00C62321"/>
    <w:rPr>
      <w:sz w:val="24"/>
      <w:szCs w:val="24"/>
    </w:rPr>
  </w:style>
  <w:style w:type="table" w:styleId="ad">
    <w:name w:val="Table Grid"/>
    <w:basedOn w:val="a1"/>
    <w:rsid w:val="00860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225E53"/>
    <w:rPr>
      <w:rFonts w:ascii="Arial" w:hAnsi="Arial" w:cs="Arial"/>
    </w:rPr>
  </w:style>
  <w:style w:type="character" w:styleId="ae">
    <w:name w:val="FollowedHyperlink"/>
    <w:basedOn w:val="a0"/>
    <w:rsid w:val="008A5BF6"/>
    <w:rPr>
      <w:color w:val="800080" w:themeColor="followedHyperlink"/>
      <w:u w:val="single"/>
    </w:rPr>
  </w:style>
  <w:style w:type="character" w:customStyle="1" w:styleId="20">
    <w:name w:val="Заголовок 2 Знак"/>
    <w:basedOn w:val="a0"/>
    <w:link w:val="2"/>
    <w:uiPriority w:val="9"/>
    <w:semiHidden/>
    <w:rsid w:val="00514551"/>
    <w:rPr>
      <w:rFonts w:asciiTheme="majorHAnsi" w:eastAsiaTheme="majorEastAsia" w:hAnsiTheme="majorHAnsi" w:cstheme="majorBidi"/>
      <w:b/>
      <w:bCs/>
      <w:color w:val="4F81BD" w:themeColor="accent1"/>
      <w:sz w:val="26"/>
      <w:szCs w:val="26"/>
    </w:rPr>
  </w:style>
  <w:style w:type="paragraph" w:customStyle="1" w:styleId="ConsPlusCell">
    <w:name w:val="ConsPlusCell"/>
    <w:uiPriority w:val="99"/>
    <w:rsid w:val="0005499A"/>
    <w:pPr>
      <w:widowControl w:val="0"/>
      <w:autoSpaceDE w:val="0"/>
      <w:autoSpaceDN w:val="0"/>
      <w:adjustRightInd w:val="0"/>
    </w:pPr>
    <w:rPr>
      <w:rFonts w:ascii="Arial" w:hAnsi="Arial" w:cs="Arial"/>
    </w:rPr>
  </w:style>
  <w:style w:type="character" w:styleId="af">
    <w:name w:val="Emphasis"/>
    <w:uiPriority w:val="20"/>
    <w:qFormat/>
    <w:rsid w:val="0005499A"/>
    <w:rPr>
      <w:i/>
      <w:iCs/>
    </w:rPr>
  </w:style>
  <w:style w:type="paragraph" w:styleId="af0">
    <w:name w:val="Normal (Web)"/>
    <w:basedOn w:val="a"/>
    <w:uiPriority w:val="99"/>
    <w:unhideWhenUsed/>
    <w:rsid w:val="00D06F4E"/>
    <w:pPr>
      <w:spacing w:before="100" w:beforeAutospacing="1" w:after="100" w:afterAutospacing="1"/>
    </w:pPr>
  </w:style>
  <w:style w:type="paragraph" w:customStyle="1" w:styleId="af1">
    <w:name w:val="Абзац"/>
    <w:basedOn w:val="a"/>
    <w:link w:val="af2"/>
    <w:qFormat/>
    <w:rsid w:val="005A1488"/>
    <w:pPr>
      <w:ind w:firstLine="567"/>
      <w:jc w:val="both"/>
    </w:pPr>
    <w:rPr>
      <w:szCs w:val="20"/>
    </w:rPr>
  </w:style>
  <w:style w:type="character" w:customStyle="1" w:styleId="af2">
    <w:name w:val="Абзац Знак"/>
    <w:link w:val="af1"/>
    <w:locked/>
    <w:rsid w:val="005A1488"/>
    <w:rPr>
      <w:sz w:val="24"/>
    </w:rPr>
  </w:style>
  <w:style w:type="paragraph" w:customStyle="1" w:styleId="S">
    <w:name w:val="S_Титульный"/>
    <w:basedOn w:val="a"/>
    <w:rsid w:val="005A1488"/>
    <w:pPr>
      <w:spacing w:line="360" w:lineRule="auto"/>
      <w:ind w:left="3240"/>
      <w:jc w:val="right"/>
    </w:pPr>
    <w:rPr>
      <w:b/>
      <w:sz w:val="32"/>
      <w:szCs w:val="32"/>
    </w:rPr>
  </w:style>
</w:styles>
</file>

<file path=word/webSettings.xml><?xml version="1.0" encoding="utf-8"?>
<w:webSettings xmlns:r="http://schemas.openxmlformats.org/officeDocument/2006/relationships" xmlns:w="http://schemas.openxmlformats.org/wordprocessingml/2006/main">
  <w:divs>
    <w:div w:id="474492393">
      <w:bodyDiv w:val="1"/>
      <w:marLeft w:val="0"/>
      <w:marRight w:val="0"/>
      <w:marTop w:val="0"/>
      <w:marBottom w:val="0"/>
      <w:divBdr>
        <w:top w:val="none" w:sz="0" w:space="0" w:color="auto"/>
        <w:left w:val="none" w:sz="0" w:space="0" w:color="auto"/>
        <w:bottom w:val="none" w:sz="0" w:space="0" w:color="auto"/>
        <w:right w:val="none" w:sz="0" w:space="0" w:color="auto"/>
      </w:divBdr>
    </w:div>
    <w:div w:id="565146917">
      <w:bodyDiv w:val="1"/>
      <w:marLeft w:val="0"/>
      <w:marRight w:val="0"/>
      <w:marTop w:val="0"/>
      <w:marBottom w:val="0"/>
      <w:divBdr>
        <w:top w:val="none" w:sz="0" w:space="0" w:color="auto"/>
        <w:left w:val="none" w:sz="0" w:space="0" w:color="auto"/>
        <w:bottom w:val="none" w:sz="0" w:space="0" w:color="auto"/>
        <w:right w:val="none" w:sz="0" w:space="0" w:color="auto"/>
      </w:divBdr>
    </w:div>
    <w:div w:id="1674255708">
      <w:bodyDiv w:val="1"/>
      <w:marLeft w:val="0"/>
      <w:marRight w:val="0"/>
      <w:marTop w:val="0"/>
      <w:marBottom w:val="0"/>
      <w:divBdr>
        <w:top w:val="none" w:sz="0" w:space="0" w:color="auto"/>
        <w:left w:val="none" w:sz="0" w:space="0" w:color="auto"/>
        <w:bottom w:val="none" w:sz="0" w:space="0" w:color="auto"/>
        <w:right w:val="none" w:sz="0" w:space="0" w:color="auto"/>
      </w:divBdr>
    </w:div>
    <w:div w:id="195744426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0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4EC0AE85456C2BA23C2F0E3A71AF20D3143A4067BD89DC8272BBF76794244718BC15DD3E4C56D4E789865899z2q8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8F06-3631-4814-8E75-E315F865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12964</Words>
  <Characters>73898</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vt:lpstr>
    </vt:vector>
  </TitlesOfParts>
  <Company>КМЦ</Company>
  <LinksUpToDate>false</LinksUpToDate>
  <CharactersWithSpaces>86689</CharactersWithSpaces>
  <SharedDoc>false</SharedDoc>
  <HLinks>
    <vt:vector size="96" baseType="variant">
      <vt:variant>
        <vt:i4>8126519</vt:i4>
      </vt:variant>
      <vt:variant>
        <vt:i4>45</vt:i4>
      </vt:variant>
      <vt:variant>
        <vt:i4>0</vt:i4>
      </vt:variant>
      <vt:variant>
        <vt:i4>5</vt:i4>
      </vt:variant>
      <vt:variant>
        <vt:lpwstr>consultantplus://offline/ref=92E1E3BD2E5E08ACE034BC1AE5760AE6497B897558988F3FE5BAE0C3121C79E6D636488E7AE0345AL9O5C</vt:lpwstr>
      </vt:variant>
      <vt:variant>
        <vt:lpwstr/>
      </vt:variant>
      <vt:variant>
        <vt:i4>2031707</vt:i4>
      </vt:variant>
      <vt:variant>
        <vt:i4>42</vt:i4>
      </vt:variant>
      <vt:variant>
        <vt:i4>0</vt:i4>
      </vt:variant>
      <vt:variant>
        <vt:i4>5</vt:i4>
      </vt:variant>
      <vt:variant>
        <vt:lpwstr>consultantplus://offline/ref=92E1E3BD2E5E08ACE034BC1AE5760AE6497B897558988F3FE5BAE0C3121C79E6D636488D72LEO2C</vt:lpwstr>
      </vt:variant>
      <vt:variant>
        <vt:lpwstr/>
      </vt:variant>
      <vt:variant>
        <vt:i4>7995447</vt:i4>
      </vt:variant>
      <vt:variant>
        <vt:i4>39</vt:i4>
      </vt:variant>
      <vt:variant>
        <vt:i4>0</vt:i4>
      </vt:variant>
      <vt:variant>
        <vt:i4>5</vt:i4>
      </vt:variant>
      <vt:variant>
        <vt:lpwstr>consultantplus://offline/ref=92E1E3BD2E5E08ACE034BC1AE5760AE6497B897558988F3FE5BAE0C3121C79E6D636488E78E0L3O3C</vt:lpwstr>
      </vt:variant>
      <vt:variant>
        <vt:lpwstr/>
      </vt:variant>
      <vt:variant>
        <vt:i4>7995501</vt:i4>
      </vt:variant>
      <vt:variant>
        <vt:i4>36</vt:i4>
      </vt:variant>
      <vt:variant>
        <vt:i4>0</vt:i4>
      </vt:variant>
      <vt:variant>
        <vt:i4>5</vt:i4>
      </vt:variant>
      <vt:variant>
        <vt:lpwstr>consultantplus://offline/ref=92E1E3BD2E5E08ACE034BC1AE5760AE6497B897558988F3FE5BAE0C3121C79E6D636488E7BE6L3O5C</vt:lpwstr>
      </vt:variant>
      <vt:variant>
        <vt:lpwstr/>
      </vt:variant>
      <vt:variant>
        <vt:i4>7995445</vt:i4>
      </vt:variant>
      <vt:variant>
        <vt:i4>33</vt:i4>
      </vt:variant>
      <vt:variant>
        <vt:i4>0</vt:i4>
      </vt:variant>
      <vt:variant>
        <vt:i4>5</vt:i4>
      </vt:variant>
      <vt:variant>
        <vt:lpwstr>consultantplus://offline/ref=92E1E3BD2E5E08ACE034BC1AE5760AE6497B897E559B8F3FE5BAE0C3121C79E6D636488A78E6L3O4C</vt:lpwstr>
      </vt:variant>
      <vt:variant>
        <vt:lpwstr/>
      </vt:variant>
      <vt:variant>
        <vt:i4>7995494</vt:i4>
      </vt:variant>
      <vt:variant>
        <vt:i4>30</vt:i4>
      </vt:variant>
      <vt:variant>
        <vt:i4>0</vt:i4>
      </vt:variant>
      <vt:variant>
        <vt:i4>5</vt:i4>
      </vt:variant>
      <vt:variant>
        <vt:lpwstr>consultantplus://offline/ref=92E1E3BD2E5E08ACE034BC1AE5760AE6497B897558988F3FE5BAE0C3121C79E6D636488E7BE8L3O0C</vt:lpwstr>
      </vt:variant>
      <vt:variant>
        <vt:lpwstr/>
      </vt:variant>
      <vt:variant>
        <vt:i4>7536747</vt:i4>
      </vt:variant>
      <vt:variant>
        <vt:i4>27</vt:i4>
      </vt:variant>
      <vt:variant>
        <vt:i4>0</vt:i4>
      </vt:variant>
      <vt:variant>
        <vt:i4>5</vt:i4>
      </vt:variant>
      <vt:variant>
        <vt:lpwstr>consultantplus://offline/ref=04E7614E21B74049DF4DEE5B6F33800DD0817E508ABEB66BE6C81EC5033065E7DABF5230D940C104E6A5AC6949DDI</vt:lpwstr>
      </vt:variant>
      <vt:variant>
        <vt:lpwstr/>
      </vt:variant>
      <vt:variant>
        <vt:i4>2949171</vt:i4>
      </vt:variant>
      <vt:variant>
        <vt:i4>24</vt:i4>
      </vt:variant>
      <vt:variant>
        <vt:i4>0</vt:i4>
      </vt:variant>
      <vt:variant>
        <vt:i4>5</vt:i4>
      </vt:variant>
      <vt:variant>
        <vt:lpwstr>consultantplus://offline/ref=A5DA155789AC77239D47374454B80426C84AAFC45B69CC333BE94316C597217Eo4k8E</vt:lpwstr>
      </vt:variant>
      <vt:variant>
        <vt:lpwstr/>
      </vt:variant>
      <vt:variant>
        <vt:i4>786513</vt:i4>
      </vt:variant>
      <vt:variant>
        <vt:i4>21</vt:i4>
      </vt:variant>
      <vt:variant>
        <vt:i4>0</vt:i4>
      </vt:variant>
      <vt:variant>
        <vt:i4>5</vt:i4>
      </vt:variant>
      <vt:variant>
        <vt:lpwstr>consultantplus://offline/main?base=LAW;n=58591;fld=134;dst=100119</vt:lpwstr>
      </vt:variant>
      <vt:variant>
        <vt:lpwstr/>
      </vt:variant>
      <vt:variant>
        <vt:i4>786513</vt:i4>
      </vt:variant>
      <vt:variant>
        <vt:i4>18</vt:i4>
      </vt:variant>
      <vt:variant>
        <vt:i4>0</vt:i4>
      </vt:variant>
      <vt:variant>
        <vt:i4>5</vt:i4>
      </vt:variant>
      <vt:variant>
        <vt:lpwstr>consultantplus://offline/main?base=LAW;n=58591;fld=134;dst=100116</vt:lpwstr>
      </vt:variant>
      <vt:variant>
        <vt:lpwstr/>
      </vt:variant>
      <vt:variant>
        <vt:i4>852049</vt:i4>
      </vt:variant>
      <vt:variant>
        <vt:i4>15</vt:i4>
      </vt:variant>
      <vt:variant>
        <vt:i4>0</vt:i4>
      </vt:variant>
      <vt:variant>
        <vt:i4>5</vt:i4>
      </vt:variant>
      <vt:variant>
        <vt:lpwstr>consultantplus://offline/main?base=LAW;n=58591;fld=134;dst=100107</vt:lpwstr>
      </vt:variant>
      <vt:variant>
        <vt:lpwstr/>
      </vt:variant>
      <vt:variant>
        <vt:i4>3276900</vt:i4>
      </vt:variant>
      <vt:variant>
        <vt:i4>12</vt:i4>
      </vt:variant>
      <vt:variant>
        <vt:i4>0</vt:i4>
      </vt:variant>
      <vt:variant>
        <vt:i4>5</vt:i4>
      </vt:variant>
      <vt:variant>
        <vt:lpwstr>consultantplus://offline/ref=8E68D920D99718EE6D1C30D75518FA8B7AA08042BE747767F4AC5820820A55DE8756F3CC9E0C325FF564E016S2nDD</vt:lpwstr>
      </vt:variant>
      <vt:variant>
        <vt:lpwstr/>
      </vt:variant>
      <vt:variant>
        <vt:i4>8061043</vt:i4>
      </vt:variant>
      <vt:variant>
        <vt:i4>9</vt:i4>
      </vt:variant>
      <vt:variant>
        <vt:i4>0</vt:i4>
      </vt:variant>
      <vt:variant>
        <vt:i4>5</vt:i4>
      </vt:variant>
      <vt:variant>
        <vt:lpwstr>http://www.bogotolcity.ru/</vt:lpwstr>
      </vt:variant>
      <vt:variant>
        <vt:lpwstr/>
      </vt:variant>
      <vt:variant>
        <vt:i4>8061043</vt:i4>
      </vt:variant>
      <vt:variant>
        <vt:i4>6</vt:i4>
      </vt:variant>
      <vt:variant>
        <vt:i4>0</vt:i4>
      </vt:variant>
      <vt:variant>
        <vt:i4>5</vt:i4>
      </vt:variant>
      <vt:variant>
        <vt:lpwstr>http://www.bogotolcity.ru/</vt:lpwstr>
      </vt:variant>
      <vt:variant>
        <vt:lpwstr/>
      </vt:variant>
      <vt:variant>
        <vt:i4>852049</vt:i4>
      </vt:variant>
      <vt:variant>
        <vt:i4>3</vt:i4>
      </vt:variant>
      <vt:variant>
        <vt:i4>0</vt:i4>
      </vt:variant>
      <vt:variant>
        <vt:i4>5</vt:i4>
      </vt:variant>
      <vt:variant>
        <vt:lpwstr>consultantplus://offline/main?base=LAW;n=58591;fld=134;dst=100107</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«Институт муниципального развития» с целью оказания пр</dc:title>
  <dc:creator>Administrator</dc:creator>
  <cp:lastModifiedBy>ArtemenkoVV</cp:lastModifiedBy>
  <cp:revision>3</cp:revision>
  <cp:lastPrinted>2018-11-30T03:08:00Z</cp:lastPrinted>
  <dcterms:created xsi:type="dcterms:W3CDTF">2019-01-23T03:31:00Z</dcterms:created>
  <dcterms:modified xsi:type="dcterms:W3CDTF">2023-07-11T04:30:00Z</dcterms:modified>
</cp:coreProperties>
</file>