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D3" w:rsidRPr="00B803A2" w:rsidRDefault="006271D3">
      <w:pPr>
        <w:jc w:val="center"/>
        <w:rPr>
          <w:color w:val="000000"/>
        </w:rPr>
      </w:pPr>
    </w:p>
    <w:p w:rsidR="007A4CBF" w:rsidRPr="00BE5F7E" w:rsidRDefault="007A4CBF" w:rsidP="007A4CBF">
      <w:pPr>
        <w:jc w:val="center"/>
        <w:rPr>
          <w:b/>
          <w:bCs/>
          <w:sz w:val="28"/>
          <w:szCs w:val="28"/>
        </w:rPr>
      </w:pPr>
      <w:r w:rsidRPr="00BE5F7E">
        <w:rPr>
          <w:noProof/>
          <w:sz w:val="16"/>
        </w:rPr>
        <w:drawing>
          <wp:inline distT="0" distB="0" distL="0" distR="0" wp14:anchorId="1DB3FE52" wp14:editId="1D304FDB">
            <wp:extent cx="723900" cy="885825"/>
            <wp:effectExtent l="0" t="0" r="0" b="9525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CBF" w:rsidRPr="00512ECA" w:rsidRDefault="007A4CBF" w:rsidP="007A4CBF">
      <w:pPr>
        <w:jc w:val="center"/>
        <w:rPr>
          <w:b/>
          <w:bCs/>
          <w:sz w:val="28"/>
          <w:szCs w:val="28"/>
        </w:rPr>
      </w:pPr>
      <w:r w:rsidRPr="00512ECA">
        <w:rPr>
          <w:b/>
          <w:bCs/>
          <w:sz w:val="28"/>
          <w:szCs w:val="28"/>
        </w:rPr>
        <w:t>КОНТРОЛЬНО-СЧЕТНЫЙ ОРГАН ГОРОДА БОГОТОЛА</w:t>
      </w:r>
    </w:p>
    <w:p w:rsidR="007A4CBF" w:rsidRPr="00674102" w:rsidRDefault="007A4CBF" w:rsidP="007A4CBF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7A4CBF" w:rsidRPr="00674102" w:rsidRDefault="007A4CBF" w:rsidP="007A4CBF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674102">
        <w:rPr>
          <w:rFonts w:ascii="Times New Roman" w:hAnsi="Times New Roman"/>
          <w:sz w:val="28"/>
          <w:szCs w:val="28"/>
        </w:rPr>
        <w:t xml:space="preserve">                                      Утвержден</w:t>
      </w:r>
    </w:p>
    <w:p w:rsidR="007A4CBF" w:rsidRPr="00674102" w:rsidRDefault="007A4CBF" w:rsidP="007A4CBF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674102">
        <w:rPr>
          <w:rFonts w:ascii="Times New Roman" w:hAnsi="Times New Roman"/>
          <w:sz w:val="28"/>
          <w:szCs w:val="28"/>
        </w:rPr>
        <w:t xml:space="preserve">                                                                     распоряжением председателя</w:t>
      </w:r>
    </w:p>
    <w:p w:rsidR="007A4CBF" w:rsidRPr="00674102" w:rsidRDefault="007A4CBF" w:rsidP="007A4CBF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674102">
        <w:rPr>
          <w:rFonts w:ascii="Times New Roman" w:hAnsi="Times New Roman"/>
          <w:sz w:val="28"/>
          <w:szCs w:val="28"/>
        </w:rPr>
        <w:t xml:space="preserve">                                                                    Контрольно-счетного органа</w:t>
      </w:r>
    </w:p>
    <w:p w:rsidR="007A4CBF" w:rsidRPr="00674102" w:rsidRDefault="007A4CBF" w:rsidP="007A4CBF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674102">
        <w:rPr>
          <w:rFonts w:ascii="Times New Roman" w:hAnsi="Times New Roman"/>
          <w:sz w:val="28"/>
          <w:szCs w:val="28"/>
        </w:rPr>
        <w:t xml:space="preserve">                                               города Боготола</w:t>
      </w:r>
    </w:p>
    <w:p w:rsidR="007A4CBF" w:rsidRPr="00674102" w:rsidRDefault="007A4CBF" w:rsidP="007A4CBF">
      <w:pPr>
        <w:pStyle w:val="ae"/>
        <w:jc w:val="right"/>
        <w:rPr>
          <w:rFonts w:ascii="Times New Roman" w:hAnsi="Times New Roman"/>
          <w:sz w:val="28"/>
          <w:szCs w:val="28"/>
        </w:rPr>
      </w:pPr>
      <w:r w:rsidRPr="00674102">
        <w:rPr>
          <w:rFonts w:ascii="Times New Roman" w:hAnsi="Times New Roman"/>
          <w:sz w:val="28"/>
          <w:szCs w:val="28"/>
        </w:rPr>
        <w:t xml:space="preserve">                                                             от </w:t>
      </w:r>
      <w:r>
        <w:rPr>
          <w:rFonts w:ascii="Times New Roman" w:hAnsi="Times New Roman"/>
          <w:sz w:val="28"/>
          <w:szCs w:val="28"/>
        </w:rPr>
        <w:t>24</w:t>
      </w:r>
      <w:r w:rsidRPr="00674102">
        <w:rPr>
          <w:rFonts w:ascii="Times New Roman" w:hAnsi="Times New Roman"/>
          <w:sz w:val="28"/>
          <w:szCs w:val="28"/>
        </w:rPr>
        <w:t xml:space="preserve">.12.2024 № </w:t>
      </w:r>
      <w:r>
        <w:rPr>
          <w:rFonts w:ascii="Times New Roman" w:hAnsi="Times New Roman"/>
          <w:sz w:val="28"/>
          <w:szCs w:val="28"/>
        </w:rPr>
        <w:t>36</w:t>
      </w:r>
      <w:r w:rsidRPr="00674102">
        <w:rPr>
          <w:rFonts w:ascii="Times New Roman" w:hAnsi="Times New Roman"/>
          <w:sz w:val="28"/>
          <w:szCs w:val="28"/>
        </w:rPr>
        <w:t>/01-03</w:t>
      </w:r>
    </w:p>
    <w:p w:rsidR="007A4CBF" w:rsidRDefault="007A4CBF" w:rsidP="007A4CBF">
      <w:pPr>
        <w:rPr>
          <w:sz w:val="28"/>
          <w:szCs w:val="28"/>
        </w:rPr>
      </w:pPr>
    </w:p>
    <w:p w:rsidR="006271D3" w:rsidRPr="00B803A2" w:rsidRDefault="006271D3">
      <w:pPr>
        <w:jc w:val="center"/>
        <w:rPr>
          <w:b/>
          <w:bCs/>
          <w:color w:val="000000"/>
        </w:rPr>
      </w:pP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</w:p>
    <w:p w:rsidR="004B417D" w:rsidRPr="004B417D" w:rsidRDefault="004B417D" w:rsidP="004B417D">
      <w:pPr>
        <w:pStyle w:val="20"/>
        <w:spacing w:line="276" w:lineRule="auto"/>
        <w:rPr>
          <w:b/>
          <w:color w:val="000000"/>
          <w:sz w:val="28"/>
        </w:rPr>
      </w:pPr>
      <w:r w:rsidRPr="004B417D">
        <w:rPr>
          <w:b/>
          <w:color w:val="000000"/>
          <w:sz w:val="28"/>
        </w:rPr>
        <w:t xml:space="preserve">                                                 СТАНДАРТ</w:t>
      </w:r>
    </w:p>
    <w:p w:rsidR="004B417D" w:rsidRPr="004B417D" w:rsidRDefault="004B417D" w:rsidP="004B417D">
      <w:pPr>
        <w:pStyle w:val="20"/>
        <w:spacing w:line="276" w:lineRule="auto"/>
        <w:jc w:val="center"/>
        <w:rPr>
          <w:b/>
          <w:color w:val="000000"/>
          <w:sz w:val="28"/>
        </w:rPr>
      </w:pPr>
      <w:r w:rsidRPr="004B417D">
        <w:rPr>
          <w:b/>
          <w:color w:val="000000"/>
          <w:sz w:val="28"/>
        </w:rPr>
        <w:t>ВНЕШНЕГО МУНИЦИПАЛЬНОГО ФИНАНСОВОГО КОНТРОЛЯ</w:t>
      </w:r>
    </w:p>
    <w:p w:rsidR="004B417D" w:rsidRPr="004B417D" w:rsidRDefault="004B417D" w:rsidP="004B417D">
      <w:pPr>
        <w:pStyle w:val="20"/>
        <w:spacing w:line="276" w:lineRule="auto"/>
        <w:jc w:val="center"/>
        <w:rPr>
          <w:b/>
          <w:color w:val="000000"/>
          <w:sz w:val="28"/>
        </w:rPr>
      </w:pPr>
    </w:p>
    <w:p w:rsidR="006761F1" w:rsidRPr="004B417D" w:rsidRDefault="004B417D" w:rsidP="004B417D">
      <w:pPr>
        <w:pStyle w:val="20"/>
        <w:ind w:firstLine="0"/>
        <w:jc w:val="center"/>
        <w:rPr>
          <w:b/>
          <w:color w:val="000000"/>
          <w:sz w:val="28"/>
        </w:rPr>
      </w:pPr>
      <w:r w:rsidRPr="004B417D">
        <w:rPr>
          <w:b/>
          <w:color w:val="000000"/>
          <w:sz w:val="28"/>
        </w:rPr>
        <w:t>СФК</w:t>
      </w:r>
      <w:r w:rsidR="006761F1" w:rsidRPr="004B417D">
        <w:rPr>
          <w:b/>
          <w:color w:val="000000"/>
          <w:sz w:val="28"/>
        </w:rPr>
        <w:t xml:space="preserve"> </w:t>
      </w:r>
      <w:r w:rsidR="00D853C3">
        <w:rPr>
          <w:b/>
          <w:color w:val="000000"/>
          <w:sz w:val="28"/>
        </w:rPr>
        <w:t>4</w:t>
      </w:r>
      <w:r w:rsidR="002A1502" w:rsidRPr="004B417D">
        <w:rPr>
          <w:b/>
          <w:color w:val="000000"/>
          <w:sz w:val="28"/>
        </w:rPr>
        <w:t xml:space="preserve"> </w:t>
      </w:r>
      <w:r w:rsidR="006761F1" w:rsidRPr="004B417D">
        <w:rPr>
          <w:b/>
          <w:color w:val="000000"/>
          <w:sz w:val="28"/>
        </w:rPr>
        <w:t>«</w:t>
      </w:r>
      <w:r w:rsidRPr="004B417D">
        <w:rPr>
          <w:b/>
          <w:color w:val="000000"/>
          <w:sz w:val="28"/>
        </w:rPr>
        <w:t>ОБЩИЕ Т</w:t>
      </w:r>
      <w:r w:rsidR="004F28AB">
        <w:rPr>
          <w:b/>
          <w:color w:val="000000"/>
          <w:sz w:val="28"/>
        </w:rPr>
        <w:t>Р</w:t>
      </w:r>
      <w:r w:rsidRPr="004B417D">
        <w:rPr>
          <w:b/>
          <w:color w:val="000000"/>
          <w:sz w:val="28"/>
        </w:rPr>
        <w:t>ЕБОВАНИЯ ПР</w:t>
      </w:r>
      <w:r w:rsidR="004F28AB">
        <w:rPr>
          <w:b/>
          <w:color w:val="000000"/>
          <w:sz w:val="28"/>
        </w:rPr>
        <w:t>А</w:t>
      </w:r>
      <w:r w:rsidRPr="004B417D">
        <w:rPr>
          <w:b/>
          <w:color w:val="000000"/>
          <w:sz w:val="28"/>
        </w:rPr>
        <w:t>ВИЛА И ПРОЦЕДУРЫ ПРОВЕДЕНИЯ ЭКСПЕРТНО - АНАЛИТИЧЕСКОГО МЕРОПРИЯТИЯ</w:t>
      </w:r>
      <w:r w:rsidR="005E7C55" w:rsidRPr="004B417D">
        <w:rPr>
          <w:b/>
          <w:color w:val="000000"/>
          <w:sz w:val="28"/>
        </w:rPr>
        <w:t>»</w:t>
      </w:r>
    </w:p>
    <w:p w:rsidR="004D4A93" w:rsidRDefault="006761F1" w:rsidP="004D4A93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6761F1" w:rsidRPr="006761F1" w:rsidRDefault="006761F1" w:rsidP="006761F1">
      <w:pPr>
        <w:pStyle w:val="20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E13307" w:rsidRDefault="00E13307" w:rsidP="00335154">
      <w:pPr>
        <w:pStyle w:val="20"/>
        <w:ind w:firstLine="0"/>
        <w:rPr>
          <w:b/>
          <w:color w:val="000000"/>
          <w:sz w:val="26"/>
          <w:szCs w:val="26"/>
        </w:rPr>
      </w:pPr>
    </w:p>
    <w:p w:rsidR="00E13307" w:rsidRDefault="00E13307" w:rsidP="00335154">
      <w:pPr>
        <w:pStyle w:val="20"/>
        <w:ind w:firstLine="0"/>
        <w:rPr>
          <w:b/>
          <w:color w:val="000000"/>
          <w:sz w:val="26"/>
          <w:szCs w:val="26"/>
        </w:rPr>
      </w:pPr>
    </w:p>
    <w:p w:rsidR="00E13307" w:rsidRDefault="00E13307" w:rsidP="00335154">
      <w:pPr>
        <w:pStyle w:val="20"/>
        <w:ind w:firstLine="0"/>
        <w:rPr>
          <w:b/>
          <w:color w:val="000000"/>
          <w:sz w:val="26"/>
          <w:szCs w:val="26"/>
        </w:rPr>
      </w:pPr>
    </w:p>
    <w:p w:rsidR="00E13307" w:rsidRDefault="00E13307" w:rsidP="00335154">
      <w:pPr>
        <w:pStyle w:val="20"/>
        <w:ind w:firstLine="0"/>
        <w:rPr>
          <w:b/>
          <w:color w:val="000000"/>
          <w:sz w:val="26"/>
          <w:szCs w:val="26"/>
        </w:rPr>
      </w:pPr>
    </w:p>
    <w:p w:rsidR="00E13307" w:rsidRDefault="00E13307" w:rsidP="00335154">
      <w:pPr>
        <w:pStyle w:val="20"/>
        <w:ind w:firstLine="0"/>
        <w:rPr>
          <w:b/>
          <w:color w:val="000000"/>
          <w:sz w:val="26"/>
          <w:szCs w:val="26"/>
        </w:rPr>
      </w:pPr>
    </w:p>
    <w:p w:rsidR="00831047" w:rsidRDefault="00831047" w:rsidP="00335154">
      <w:pPr>
        <w:pStyle w:val="20"/>
        <w:ind w:firstLine="0"/>
        <w:rPr>
          <w:b/>
          <w:color w:val="000000"/>
          <w:sz w:val="26"/>
          <w:szCs w:val="26"/>
        </w:rPr>
      </w:pPr>
    </w:p>
    <w:p w:rsidR="00AC530F" w:rsidRDefault="00AC530F" w:rsidP="00AC530F">
      <w:pPr>
        <w:pStyle w:val="20"/>
        <w:ind w:firstLine="0"/>
        <w:rPr>
          <w:b/>
          <w:color w:val="000000"/>
          <w:sz w:val="28"/>
        </w:rPr>
      </w:pPr>
    </w:p>
    <w:p w:rsidR="006A6730" w:rsidRDefault="006A6730" w:rsidP="005250F9">
      <w:pPr>
        <w:widowControl w:val="0"/>
        <w:spacing w:line="336" w:lineRule="auto"/>
        <w:ind w:firstLine="540"/>
        <w:jc w:val="right"/>
        <w:rPr>
          <w:color w:val="000000"/>
          <w:sz w:val="28"/>
          <w:szCs w:val="28"/>
        </w:rPr>
      </w:pPr>
    </w:p>
    <w:p w:rsidR="00DD3F68" w:rsidRDefault="00DD3F68" w:rsidP="005250F9">
      <w:pPr>
        <w:widowControl w:val="0"/>
        <w:spacing w:line="336" w:lineRule="auto"/>
        <w:ind w:firstLine="540"/>
        <w:jc w:val="right"/>
        <w:rPr>
          <w:color w:val="000000"/>
          <w:sz w:val="28"/>
          <w:szCs w:val="28"/>
        </w:rPr>
      </w:pPr>
    </w:p>
    <w:p w:rsidR="005E7C55" w:rsidRDefault="005E7C55" w:rsidP="005250F9">
      <w:pPr>
        <w:widowControl w:val="0"/>
        <w:spacing w:line="336" w:lineRule="auto"/>
        <w:ind w:firstLine="540"/>
        <w:jc w:val="right"/>
        <w:rPr>
          <w:color w:val="000000"/>
          <w:sz w:val="28"/>
          <w:szCs w:val="28"/>
        </w:rPr>
      </w:pPr>
    </w:p>
    <w:p w:rsidR="005E7C55" w:rsidRDefault="005E7C55" w:rsidP="006E5C42">
      <w:pPr>
        <w:widowControl w:val="0"/>
        <w:spacing w:line="336" w:lineRule="auto"/>
        <w:rPr>
          <w:color w:val="000000"/>
          <w:sz w:val="28"/>
          <w:szCs w:val="28"/>
        </w:rPr>
      </w:pPr>
    </w:p>
    <w:p w:rsidR="004E15E7" w:rsidRPr="00C119C9" w:rsidRDefault="00C119C9" w:rsidP="00DB5887">
      <w:pPr>
        <w:jc w:val="center"/>
        <w:rPr>
          <w:b/>
          <w:sz w:val="28"/>
          <w:szCs w:val="28"/>
        </w:rPr>
      </w:pPr>
      <w:r w:rsidRPr="00C119C9">
        <w:rPr>
          <w:b/>
          <w:sz w:val="28"/>
          <w:szCs w:val="28"/>
        </w:rPr>
        <w:t>Боготол</w:t>
      </w:r>
    </w:p>
    <w:p w:rsidR="00C119C9" w:rsidRDefault="00D64DDF" w:rsidP="00D64D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</w:p>
    <w:p w:rsidR="00D64DDF" w:rsidRPr="00D64DDF" w:rsidRDefault="00D64DDF" w:rsidP="00D64DD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119C9" w:rsidRDefault="00C119C9" w:rsidP="00C119C9">
      <w:pPr>
        <w:rPr>
          <w:b/>
          <w:sz w:val="28"/>
          <w:szCs w:val="28"/>
        </w:rPr>
      </w:pPr>
    </w:p>
    <w:p w:rsidR="005E7C55" w:rsidRPr="00DB5887" w:rsidRDefault="005E7C55" w:rsidP="00DB5887">
      <w:pPr>
        <w:jc w:val="center"/>
        <w:rPr>
          <w:sz w:val="28"/>
          <w:szCs w:val="28"/>
        </w:rPr>
      </w:pPr>
      <w:r w:rsidRPr="006E0AC7">
        <w:rPr>
          <w:b/>
          <w:sz w:val="28"/>
          <w:szCs w:val="28"/>
        </w:rPr>
        <w:lastRenderedPageBreak/>
        <w:t>Содержание</w:t>
      </w:r>
    </w:p>
    <w:p w:rsidR="005E7C55" w:rsidRPr="006E0AC7" w:rsidRDefault="005E7C55" w:rsidP="005E7C55">
      <w:pPr>
        <w:jc w:val="center"/>
        <w:rPr>
          <w:sz w:val="28"/>
          <w:szCs w:val="28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9356"/>
        <w:gridCol w:w="709"/>
      </w:tblGrid>
      <w:tr w:rsidR="005E7C55" w:rsidRPr="006E0AC7" w:rsidTr="005E7C55">
        <w:tc>
          <w:tcPr>
            <w:tcW w:w="9356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1. Общие положения</w:t>
            </w:r>
          </w:p>
          <w:p w:rsidR="005E7C55" w:rsidRPr="006E5C42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right"/>
              <w:rPr>
                <w:sz w:val="28"/>
                <w:szCs w:val="28"/>
              </w:rPr>
            </w:pPr>
            <w:r w:rsidRPr="006E0AC7">
              <w:rPr>
                <w:webHidden/>
                <w:sz w:val="28"/>
                <w:szCs w:val="28"/>
              </w:rPr>
              <w:t>3</w:t>
            </w:r>
          </w:p>
        </w:tc>
      </w:tr>
      <w:tr w:rsidR="005E7C55" w:rsidRPr="006E0AC7" w:rsidTr="005E7C55">
        <w:tc>
          <w:tcPr>
            <w:tcW w:w="9356" w:type="dxa"/>
            <w:shd w:val="clear" w:color="auto" w:fill="auto"/>
          </w:tcPr>
          <w:p w:rsidR="005E7C55" w:rsidRPr="006E0AC7" w:rsidRDefault="005E7C55" w:rsidP="004B41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2. Организация экспертно-аналитического мероприятия</w:t>
            </w:r>
          </w:p>
          <w:p w:rsidR="005E7C55" w:rsidRPr="0096242A" w:rsidRDefault="005E7C55" w:rsidP="004B4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right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5</w:t>
            </w:r>
          </w:p>
        </w:tc>
      </w:tr>
      <w:tr w:rsidR="005E7C55" w:rsidRPr="006E0AC7" w:rsidTr="005E7C55">
        <w:tc>
          <w:tcPr>
            <w:tcW w:w="9356" w:type="dxa"/>
            <w:shd w:val="clear" w:color="auto" w:fill="auto"/>
          </w:tcPr>
          <w:p w:rsidR="005E7C55" w:rsidRPr="006E0AC7" w:rsidRDefault="005E7C55" w:rsidP="004B41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3. Проведение, оформление, утверждение и направление результатов экспертно-аналитического мероприятия</w:t>
            </w:r>
          </w:p>
          <w:p w:rsidR="005E7C55" w:rsidRPr="0096242A" w:rsidRDefault="005E7C55" w:rsidP="004B4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right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7</w:t>
            </w:r>
          </w:p>
        </w:tc>
      </w:tr>
      <w:tr w:rsidR="005E7C55" w:rsidRPr="006E0AC7" w:rsidTr="005E7C55">
        <w:trPr>
          <w:trHeight w:val="88"/>
        </w:trPr>
        <w:tc>
          <w:tcPr>
            <w:tcW w:w="9356" w:type="dxa"/>
            <w:shd w:val="clear" w:color="auto" w:fill="auto"/>
          </w:tcPr>
          <w:p w:rsidR="005E7C55" w:rsidRPr="006E0AC7" w:rsidRDefault="005E7C55" w:rsidP="004B41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4. Общие процедуры управления качеством экспертно-аналитического мероприятия</w:t>
            </w:r>
          </w:p>
          <w:p w:rsidR="005E7C55" w:rsidRPr="0096242A" w:rsidRDefault="005E7C55" w:rsidP="004B417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right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11</w:t>
            </w:r>
          </w:p>
        </w:tc>
      </w:tr>
      <w:tr w:rsidR="005E7C55" w:rsidRPr="006E0AC7" w:rsidTr="005E7C55">
        <w:tc>
          <w:tcPr>
            <w:tcW w:w="9356" w:type="dxa"/>
            <w:shd w:val="clear" w:color="auto" w:fill="auto"/>
          </w:tcPr>
          <w:p w:rsidR="005E7C55" w:rsidRPr="006E0AC7" w:rsidRDefault="005E7C55" w:rsidP="004B41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5. Общие правила контроля за реализацией документов, подготовленных по результатам экспертно-аналитического мероприятия</w:t>
            </w:r>
          </w:p>
        </w:tc>
        <w:tc>
          <w:tcPr>
            <w:tcW w:w="709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right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12</w:t>
            </w:r>
          </w:p>
        </w:tc>
      </w:tr>
    </w:tbl>
    <w:p w:rsidR="005E7C55" w:rsidRPr="006E5C42" w:rsidRDefault="005E7C55" w:rsidP="005E7C55">
      <w:pPr>
        <w:pStyle w:val="11"/>
        <w:spacing w:after="120"/>
        <w:rPr>
          <w:rFonts w:ascii="Times New Roman" w:hAnsi="Times New Roman"/>
          <w:sz w:val="20"/>
          <w:szCs w:val="20"/>
        </w:rPr>
      </w:pPr>
    </w:p>
    <w:p w:rsidR="005E7C55" w:rsidRPr="006E5C42" w:rsidRDefault="005E7C55" w:rsidP="005E7C55">
      <w:pPr>
        <w:rPr>
          <w:sz w:val="16"/>
          <w:szCs w:val="16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2268"/>
        <w:gridCol w:w="7797"/>
      </w:tblGrid>
      <w:tr w:rsidR="005E7C55" w:rsidRPr="006E0AC7" w:rsidTr="005E7C55">
        <w:tc>
          <w:tcPr>
            <w:tcW w:w="2268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Приложение 1</w:t>
            </w:r>
          </w:p>
        </w:tc>
        <w:tc>
          <w:tcPr>
            <w:tcW w:w="7797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Запрос информации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</w:tr>
      <w:tr w:rsidR="005E7C55" w:rsidRPr="006E0AC7" w:rsidTr="005E7C55">
        <w:tc>
          <w:tcPr>
            <w:tcW w:w="2268" w:type="dxa"/>
            <w:shd w:val="clear" w:color="auto" w:fill="auto"/>
          </w:tcPr>
          <w:p w:rsidR="005E7C55" w:rsidRPr="006E0AC7" w:rsidRDefault="005E7C55" w:rsidP="004B41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Приложение 2</w:t>
            </w:r>
          </w:p>
        </w:tc>
        <w:tc>
          <w:tcPr>
            <w:tcW w:w="7797" w:type="dxa"/>
            <w:shd w:val="clear" w:color="auto" w:fill="auto"/>
          </w:tcPr>
          <w:p w:rsidR="00DA1708" w:rsidRPr="006E0AC7" w:rsidRDefault="00DA1708" w:rsidP="00DA1708">
            <w:pPr>
              <w:tabs>
                <w:tab w:val="left" w:pos="851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Распоря</w:t>
            </w:r>
            <w:r w:rsidR="003C3B7D">
              <w:rPr>
                <w:sz w:val="28"/>
                <w:szCs w:val="28"/>
              </w:rPr>
              <w:t>жение Контрольно-</w:t>
            </w:r>
            <w:r w:rsidR="00C119C9">
              <w:rPr>
                <w:sz w:val="28"/>
                <w:szCs w:val="28"/>
              </w:rPr>
              <w:t>счетного органа города Боготола</w:t>
            </w:r>
            <w:r w:rsidR="003C3B7D">
              <w:rPr>
                <w:sz w:val="28"/>
                <w:szCs w:val="28"/>
              </w:rPr>
              <w:t xml:space="preserve"> </w:t>
            </w:r>
            <w:r w:rsidRPr="006E0AC7">
              <w:rPr>
                <w:sz w:val="28"/>
                <w:szCs w:val="28"/>
              </w:rPr>
              <w:t>о проведении экспертно-аналитического мероприятия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</w:tr>
      <w:tr w:rsidR="005E7C55" w:rsidRPr="006E0AC7" w:rsidTr="005E7C55">
        <w:tc>
          <w:tcPr>
            <w:tcW w:w="2268" w:type="dxa"/>
            <w:shd w:val="clear" w:color="auto" w:fill="auto"/>
          </w:tcPr>
          <w:p w:rsidR="005E7C55" w:rsidRPr="006E0AC7" w:rsidRDefault="005E7C55" w:rsidP="004B41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>Приложение 3</w:t>
            </w:r>
          </w:p>
        </w:tc>
        <w:tc>
          <w:tcPr>
            <w:tcW w:w="7797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28"/>
                <w:szCs w:val="28"/>
              </w:rPr>
            </w:pPr>
            <w:r w:rsidRPr="006E0AC7">
              <w:rPr>
                <w:noProof/>
                <w:sz w:val="28"/>
                <w:szCs w:val="28"/>
              </w:rPr>
              <w:t>Программа экспертно-аналитического мероприятия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</w:tr>
      <w:tr w:rsidR="005E7C55" w:rsidRPr="006E0AC7" w:rsidTr="005E7C55">
        <w:trPr>
          <w:trHeight w:val="88"/>
        </w:trPr>
        <w:tc>
          <w:tcPr>
            <w:tcW w:w="2268" w:type="dxa"/>
            <w:shd w:val="clear" w:color="auto" w:fill="auto"/>
          </w:tcPr>
          <w:p w:rsidR="005E7C55" w:rsidRPr="006E0AC7" w:rsidRDefault="005E7C55" w:rsidP="003C3B7D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 w:rsidRPr="006E0AC7">
              <w:rPr>
                <w:sz w:val="28"/>
                <w:szCs w:val="28"/>
              </w:rPr>
              <w:t>4</w:t>
            </w:r>
          </w:p>
        </w:tc>
        <w:tc>
          <w:tcPr>
            <w:tcW w:w="7797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bCs/>
                <w:noProof/>
                <w:sz w:val="28"/>
                <w:szCs w:val="28"/>
              </w:rPr>
            </w:pPr>
            <w:r w:rsidRPr="006E0AC7">
              <w:rPr>
                <w:bCs/>
                <w:noProof/>
                <w:sz w:val="28"/>
                <w:szCs w:val="28"/>
              </w:rPr>
              <w:t>Уведомление о проведении</w:t>
            </w:r>
            <w:r w:rsidRPr="006E0AC7">
              <w:rPr>
                <w:noProof/>
              </w:rPr>
              <w:t xml:space="preserve"> </w:t>
            </w:r>
            <w:r w:rsidRPr="006E0AC7">
              <w:rPr>
                <w:bCs/>
                <w:noProof/>
                <w:sz w:val="28"/>
                <w:szCs w:val="28"/>
              </w:rPr>
              <w:t>экспертно-аналитического мероприятия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sz w:val="18"/>
                <w:szCs w:val="18"/>
              </w:rPr>
            </w:pPr>
          </w:p>
        </w:tc>
      </w:tr>
      <w:tr w:rsidR="00AF3F0D" w:rsidRPr="006E0AC7" w:rsidTr="005E7C55">
        <w:trPr>
          <w:trHeight w:val="88"/>
        </w:trPr>
        <w:tc>
          <w:tcPr>
            <w:tcW w:w="2268" w:type="dxa"/>
            <w:shd w:val="clear" w:color="auto" w:fill="auto"/>
          </w:tcPr>
          <w:p w:rsidR="00AF3F0D" w:rsidRPr="006E0AC7" w:rsidRDefault="00AF3F0D" w:rsidP="00F261BC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>
              <w:rPr>
                <w:sz w:val="28"/>
                <w:szCs w:val="28"/>
              </w:rPr>
              <w:t>5</w:t>
            </w:r>
          </w:p>
        </w:tc>
        <w:tc>
          <w:tcPr>
            <w:tcW w:w="7797" w:type="dxa"/>
            <w:shd w:val="clear" w:color="auto" w:fill="auto"/>
          </w:tcPr>
          <w:p w:rsidR="00AF3F0D" w:rsidRPr="00AF3F0D" w:rsidRDefault="00F261BC" w:rsidP="00F261BC">
            <w:pPr>
              <w:tabs>
                <w:tab w:val="left" w:pos="851"/>
                <w:tab w:val="left" w:pos="1134"/>
              </w:tabs>
              <w:jc w:val="both"/>
              <w:rPr>
                <w:bCs/>
                <w:noProof/>
                <w:sz w:val="16"/>
                <w:szCs w:val="16"/>
              </w:rPr>
            </w:pPr>
            <w:r w:rsidRPr="006E0AC7">
              <w:rPr>
                <w:noProof/>
                <w:sz w:val="28"/>
                <w:szCs w:val="28"/>
              </w:rPr>
              <w:t>Акт по факту отказа в допуске на территорию и в помещения, занимаемые объектом экспертно-аналитического мероприятия</w:t>
            </w:r>
            <w:r>
              <w:rPr>
                <w:bCs/>
                <w:noProof/>
                <w:sz w:val="28"/>
                <w:szCs w:val="28"/>
              </w:rPr>
              <w:t xml:space="preserve"> </w:t>
            </w:r>
          </w:p>
        </w:tc>
      </w:tr>
      <w:tr w:rsidR="005E7C55" w:rsidRPr="006E0AC7" w:rsidTr="005E7C55">
        <w:tc>
          <w:tcPr>
            <w:tcW w:w="2268" w:type="dxa"/>
            <w:shd w:val="clear" w:color="auto" w:fill="auto"/>
          </w:tcPr>
          <w:p w:rsidR="005E7C55" w:rsidRPr="006E0AC7" w:rsidRDefault="005E7C55" w:rsidP="00F261BC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>
              <w:rPr>
                <w:sz w:val="28"/>
                <w:szCs w:val="28"/>
              </w:rPr>
              <w:t>6</w:t>
            </w:r>
          </w:p>
        </w:tc>
        <w:tc>
          <w:tcPr>
            <w:tcW w:w="7797" w:type="dxa"/>
            <w:shd w:val="clear" w:color="auto" w:fill="auto"/>
          </w:tcPr>
          <w:p w:rsidR="005E7C55" w:rsidRPr="00F261BC" w:rsidRDefault="00F261BC" w:rsidP="004B417D">
            <w:pPr>
              <w:tabs>
                <w:tab w:val="left" w:pos="851"/>
                <w:tab w:val="left" w:pos="1134"/>
              </w:tabs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З</w:t>
            </w:r>
            <w:r w:rsidRPr="00AF3F0D">
              <w:rPr>
                <w:bCs/>
                <w:noProof/>
                <w:sz w:val="28"/>
                <w:szCs w:val="28"/>
              </w:rPr>
              <w:t>аключени</w:t>
            </w:r>
            <w:r>
              <w:rPr>
                <w:bCs/>
                <w:noProof/>
                <w:sz w:val="28"/>
                <w:szCs w:val="28"/>
              </w:rPr>
              <w:t>е</w:t>
            </w:r>
            <w:r w:rsidRPr="00AF3F0D">
              <w:rPr>
                <w:bCs/>
                <w:noProof/>
                <w:sz w:val="28"/>
                <w:szCs w:val="28"/>
              </w:rPr>
              <w:t xml:space="preserve"> о результатах</w:t>
            </w:r>
            <w:r>
              <w:rPr>
                <w:bCs/>
                <w:noProof/>
                <w:sz w:val="28"/>
                <w:szCs w:val="28"/>
              </w:rPr>
              <w:t xml:space="preserve"> </w:t>
            </w:r>
            <w:r w:rsidRPr="006E0AC7">
              <w:rPr>
                <w:bCs/>
                <w:noProof/>
                <w:sz w:val="28"/>
                <w:szCs w:val="28"/>
              </w:rPr>
              <w:t>экспе</w:t>
            </w:r>
            <w:r>
              <w:rPr>
                <w:bCs/>
                <w:noProof/>
                <w:sz w:val="28"/>
                <w:szCs w:val="28"/>
              </w:rPr>
              <w:t>ртно-аналитического мероприятия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</w:tc>
      </w:tr>
      <w:tr w:rsidR="005E7C55" w:rsidRPr="006E0AC7" w:rsidTr="006E5C42">
        <w:trPr>
          <w:trHeight w:val="651"/>
        </w:trPr>
        <w:tc>
          <w:tcPr>
            <w:tcW w:w="2268" w:type="dxa"/>
            <w:shd w:val="clear" w:color="auto" w:fill="auto"/>
          </w:tcPr>
          <w:p w:rsidR="005E7C55" w:rsidRPr="006E0AC7" w:rsidRDefault="005E7C55" w:rsidP="00F261BC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>
              <w:rPr>
                <w:sz w:val="28"/>
                <w:szCs w:val="28"/>
              </w:rPr>
              <w:t>7</w:t>
            </w:r>
          </w:p>
        </w:tc>
        <w:tc>
          <w:tcPr>
            <w:tcW w:w="7797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28"/>
                <w:szCs w:val="28"/>
              </w:rPr>
            </w:pPr>
            <w:r w:rsidRPr="006E0AC7">
              <w:rPr>
                <w:noProof/>
                <w:sz w:val="28"/>
                <w:szCs w:val="28"/>
              </w:rPr>
              <w:t>Сопроводительное письмо с уведомлением о направлении выписки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</w:tc>
      </w:tr>
      <w:tr w:rsidR="005E7C55" w:rsidRPr="006E0AC7" w:rsidTr="005E7C55">
        <w:tc>
          <w:tcPr>
            <w:tcW w:w="2268" w:type="dxa"/>
            <w:shd w:val="clear" w:color="auto" w:fill="auto"/>
          </w:tcPr>
          <w:p w:rsidR="005E7C55" w:rsidRPr="006E0AC7" w:rsidRDefault="005E7C55" w:rsidP="00F261BC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>
              <w:rPr>
                <w:sz w:val="28"/>
                <w:szCs w:val="28"/>
              </w:rPr>
              <w:t>8</w:t>
            </w:r>
          </w:p>
        </w:tc>
        <w:tc>
          <w:tcPr>
            <w:tcW w:w="7797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28"/>
                <w:szCs w:val="28"/>
              </w:rPr>
            </w:pPr>
            <w:r w:rsidRPr="006E0AC7">
              <w:rPr>
                <w:noProof/>
                <w:sz w:val="28"/>
                <w:szCs w:val="28"/>
              </w:rPr>
              <w:t>Документ по результатам анализа пояснений, представленных объектом экспертно-аналитического мероприятия по итогам ознакомления с выписками (выпиской) из заключения (отчета) по результатам экспертно-аналитического мероприятия</w:t>
            </w:r>
          </w:p>
          <w:p w:rsidR="005E7C55" w:rsidRPr="00AF3F0D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</w:tc>
      </w:tr>
      <w:tr w:rsidR="0096242A" w:rsidRPr="006E0AC7" w:rsidTr="005E7C55">
        <w:tc>
          <w:tcPr>
            <w:tcW w:w="2268" w:type="dxa"/>
            <w:shd w:val="clear" w:color="auto" w:fill="auto"/>
          </w:tcPr>
          <w:p w:rsidR="0096242A" w:rsidRPr="006E0AC7" w:rsidRDefault="0096242A" w:rsidP="00F261BC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>
              <w:rPr>
                <w:sz w:val="28"/>
                <w:szCs w:val="28"/>
              </w:rPr>
              <w:t>9</w:t>
            </w:r>
          </w:p>
        </w:tc>
        <w:tc>
          <w:tcPr>
            <w:tcW w:w="7797" w:type="dxa"/>
            <w:shd w:val="clear" w:color="auto" w:fill="auto"/>
          </w:tcPr>
          <w:p w:rsidR="0096242A" w:rsidRPr="006E0AC7" w:rsidRDefault="0096242A" w:rsidP="0096242A">
            <w:pPr>
              <w:tabs>
                <w:tab w:val="left" w:pos="851"/>
                <w:tab w:val="left" w:pos="1134"/>
              </w:tabs>
              <w:jc w:val="both"/>
              <w:rPr>
                <w:bCs/>
                <w:noProof/>
                <w:sz w:val="28"/>
                <w:szCs w:val="28"/>
              </w:rPr>
            </w:pPr>
            <w:r w:rsidRPr="006E0AC7">
              <w:rPr>
                <w:noProof/>
                <w:sz w:val="28"/>
                <w:szCs w:val="28"/>
              </w:rPr>
              <w:t>Сопроводительное письмо</w:t>
            </w:r>
            <w:r>
              <w:rPr>
                <w:noProof/>
                <w:sz w:val="28"/>
                <w:szCs w:val="28"/>
              </w:rPr>
              <w:t xml:space="preserve"> о напр</w:t>
            </w:r>
            <w:r w:rsidR="006E5C42">
              <w:rPr>
                <w:noProof/>
                <w:sz w:val="28"/>
                <w:szCs w:val="28"/>
              </w:rPr>
              <w:t>а</w:t>
            </w:r>
            <w:r>
              <w:rPr>
                <w:noProof/>
                <w:sz w:val="28"/>
                <w:szCs w:val="28"/>
              </w:rPr>
              <w:t xml:space="preserve">влении заключения </w:t>
            </w:r>
            <w:r w:rsidRPr="005E7C55">
              <w:rPr>
                <w:color w:val="000000"/>
                <w:sz w:val="28"/>
                <w:szCs w:val="28"/>
                <w:highlight w:val="yellow"/>
              </w:rPr>
              <w:t xml:space="preserve">                                </w:t>
            </w:r>
            <w:r w:rsidRPr="0096242A">
              <w:rPr>
                <w:color w:val="000000"/>
                <w:sz w:val="28"/>
                <w:szCs w:val="28"/>
              </w:rPr>
              <w:t xml:space="preserve">о результатах </w:t>
            </w:r>
            <w:r w:rsidRPr="0096242A">
              <w:rPr>
                <w:bCs/>
                <w:noProof/>
                <w:sz w:val="28"/>
                <w:szCs w:val="28"/>
              </w:rPr>
              <w:t>экспертно-аналитического</w:t>
            </w:r>
            <w:r w:rsidRPr="006E0AC7">
              <w:rPr>
                <w:bCs/>
                <w:noProof/>
                <w:sz w:val="28"/>
                <w:szCs w:val="28"/>
              </w:rPr>
              <w:t xml:space="preserve"> мероприятия</w:t>
            </w:r>
          </w:p>
          <w:p w:rsidR="0096242A" w:rsidRPr="0096242A" w:rsidRDefault="0096242A" w:rsidP="0096242A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</w:tc>
      </w:tr>
      <w:tr w:rsidR="005E7C55" w:rsidRPr="006E0AC7" w:rsidTr="005E7C55">
        <w:tc>
          <w:tcPr>
            <w:tcW w:w="2268" w:type="dxa"/>
            <w:shd w:val="clear" w:color="auto" w:fill="auto"/>
          </w:tcPr>
          <w:p w:rsidR="005E7C55" w:rsidRPr="006E0AC7" w:rsidRDefault="005E7C55" w:rsidP="00F261BC">
            <w:pPr>
              <w:jc w:val="both"/>
              <w:rPr>
                <w:sz w:val="28"/>
                <w:szCs w:val="28"/>
              </w:rPr>
            </w:pPr>
            <w:r w:rsidRPr="006E0AC7">
              <w:rPr>
                <w:sz w:val="28"/>
                <w:szCs w:val="28"/>
              </w:rPr>
              <w:t xml:space="preserve">Приложение </w:t>
            </w:r>
            <w:r w:rsidR="00F261BC">
              <w:rPr>
                <w:sz w:val="28"/>
                <w:szCs w:val="28"/>
              </w:rPr>
              <w:t>10</w:t>
            </w:r>
          </w:p>
        </w:tc>
        <w:tc>
          <w:tcPr>
            <w:tcW w:w="7797" w:type="dxa"/>
            <w:shd w:val="clear" w:color="auto" w:fill="auto"/>
          </w:tcPr>
          <w:p w:rsidR="005E7C55" w:rsidRPr="006E0AC7" w:rsidRDefault="005E7C55" w:rsidP="004B417D">
            <w:pPr>
              <w:tabs>
                <w:tab w:val="left" w:pos="851"/>
                <w:tab w:val="left" w:pos="1134"/>
              </w:tabs>
              <w:jc w:val="both"/>
              <w:rPr>
                <w:noProof/>
                <w:sz w:val="28"/>
                <w:szCs w:val="28"/>
              </w:rPr>
            </w:pPr>
            <w:r w:rsidRPr="006E0AC7">
              <w:rPr>
                <w:noProof/>
                <w:sz w:val="28"/>
                <w:szCs w:val="28"/>
              </w:rPr>
              <w:t>Информационное письмо о результатах экспертно-аналитического мероприятия</w:t>
            </w:r>
          </w:p>
        </w:tc>
      </w:tr>
    </w:tbl>
    <w:p w:rsidR="004B68D6" w:rsidRPr="009D0B88" w:rsidRDefault="005E7C55" w:rsidP="0096242A">
      <w:pPr>
        <w:widowControl w:val="0"/>
        <w:spacing w:line="336" w:lineRule="auto"/>
        <w:jc w:val="center"/>
        <w:rPr>
          <w:b/>
          <w:color w:val="000000"/>
          <w:sz w:val="28"/>
          <w:szCs w:val="28"/>
        </w:rPr>
      </w:pPr>
      <w:r w:rsidRPr="006E0AC7">
        <w:rPr>
          <w:sz w:val="28"/>
          <w:szCs w:val="28"/>
        </w:rPr>
        <w:br w:type="page"/>
      </w:r>
      <w:r w:rsidR="001B6649" w:rsidRPr="009D0B88">
        <w:rPr>
          <w:b/>
          <w:color w:val="000000"/>
          <w:sz w:val="28"/>
          <w:szCs w:val="28"/>
        </w:rPr>
        <w:lastRenderedPageBreak/>
        <w:t>Общие положения</w:t>
      </w:r>
    </w:p>
    <w:p w:rsidR="00DD3F68" w:rsidRPr="009D0B88" w:rsidRDefault="00DD3F68" w:rsidP="00410495">
      <w:pPr>
        <w:keepNext/>
        <w:keepLines/>
        <w:widowControl w:val="0"/>
        <w:tabs>
          <w:tab w:val="left" w:pos="567"/>
        </w:tabs>
        <w:spacing w:line="276" w:lineRule="auto"/>
        <w:ind w:firstLine="709"/>
        <w:jc w:val="both"/>
        <w:rPr>
          <w:color w:val="000000"/>
          <w:sz w:val="16"/>
          <w:szCs w:val="16"/>
        </w:rPr>
      </w:pPr>
    </w:p>
    <w:p w:rsidR="004B417D" w:rsidRPr="009D0B88" w:rsidRDefault="00E666C9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color w:val="000000"/>
          <w:sz w:val="28"/>
          <w:szCs w:val="28"/>
        </w:rPr>
        <w:t>1</w:t>
      </w:r>
      <w:r w:rsidR="00CD4DE7" w:rsidRPr="009D0B88">
        <w:rPr>
          <w:color w:val="000000"/>
          <w:sz w:val="28"/>
          <w:szCs w:val="28"/>
        </w:rPr>
        <w:t xml:space="preserve">.1. </w:t>
      </w:r>
      <w:r w:rsidR="007E3BEF" w:rsidRPr="009D0B88">
        <w:rPr>
          <w:sz w:val="28"/>
          <w:szCs w:val="28"/>
        </w:rPr>
        <w:t xml:space="preserve">Стандарт внешнего муниципального финансового контроля «Общие требования, правила и процедуры проведения экспертно-аналитического мероприятия» (далее – Стандарт) разработан в соответствии с Бюджетным кодексом Российской Федерации (далее – БК РФ), Федеральным законом от 07.02.2011 </w:t>
      </w:r>
      <w:r w:rsidR="003C3B7D" w:rsidRPr="009D0B88">
        <w:rPr>
          <w:sz w:val="28"/>
          <w:szCs w:val="28"/>
        </w:rPr>
        <w:t xml:space="preserve">         </w:t>
      </w:r>
      <w:r w:rsidR="007E3BEF" w:rsidRPr="009D0B88">
        <w:rPr>
          <w:sz w:val="28"/>
          <w:szCs w:val="28"/>
        </w:rPr>
        <w:t>№ 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Общими требованиями к 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</w:t>
      </w:r>
      <w:r w:rsidR="003C3B7D" w:rsidRPr="009D0B88">
        <w:rPr>
          <w:rStyle w:val="ad"/>
          <w:sz w:val="28"/>
          <w:szCs w:val="28"/>
        </w:rPr>
        <w:footnoteReference w:id="1"/>
      </w:r>
      <w:r w:rsidR="007E3BEF" w:rsidRPr="009D0B88">
        <w:rPr>
          <w:sz w:val="28"/>
          <w:szCs w:val="28"/>
        </w:rPr>
        <w:t xml:space="preserve">, Уставом </w:t>
      </w:r>
      <w:r w:rsidR="00A32A3B">
        <w:rPr>
          <w:sz w:val="28"/>
          <w:szCs w:val="28"/>
        </w:rPr>
        <w:t xml:space="preserve">городского округа город Боготол </w:t>
      </w:r>
      <w:r w:rsidR="00AD740E" w:rsidRPr="009D0B88">
        <w:rPr>
          <w:sz w:val="28"/>
          <w:szCs w:val="28"/>
        </w:rPr>
        <w:t>(далее Устав)</w:t>
      </w:r>
      <w:r w:rsidR="007E3BEF" w:rsidRPr="009D0B88">
        <w:rPr>
          <w:sz w:val="28"/>
          <w:szCs w:val="28"/>
        </w:rPr>
        <w:t>, Положением о Контрольно-</w:t>
      </w:r>
      <w:r w:rsidR="00A32A3B">
        <w:rPr>
          <w:sz w:val="28"/>
          <w:szCs w:val="28"/>
        </w:rPr>
        <w:t>счетном органе города Боготола (далее – Положение о КСО</w:t>
      </w:r>
      <w:r w:rsidR="002B0B62" w:rsidRPr="009D0B88">
        <w:rPr>
          <w:sz w:val="28"/>
          <w:szCs w:val="28"/>
        </w:rPr>
        <w:t>)</w:t>
      </w:r>
      <w:r w:rsidR="000B5F65" w:rsidRPr="009D0B88">
        <w:rPr>
          <w:sz w:val="28"/>
          <w:szCs w:val="28"/>
        </w:rPr>
        <w:t>, Регламентом Контрольно-</w:t>
      </w:r>
      <w:r w:rsidR="00A32A3B">
        <w:rPr>
          <w:sz w:val="28"/>
          <w:szCs w:val="28"/>
        </w:rPr>
        <w:t>счетного органа города Боготола (далее – Регламент КСО</w:t>
      </w:r>
      <w:r w:rsidR="000B5F65" w:rsidRPr="009D0B88">
        <w:rPr>
          <w:sz w:val="28"/>
          <w:szCs w:val="28"/>
        </w:rPr>
        <w:t>)</w:t>
      </w:r>
      <w:r w:rsidR="007E3BEF" w:rsidRPr="009D0B88">
        <w:rPr>
          <w:sz w:val="28"/>
          <w:szCs w:val="28"/>
        </w:rPr>
        <w:t>.</w:t>
      </w:r>
    </w:p>
    <w:p w:rsidR="004B417D" w:rsidRPr="009D0B88" w:rsidRDefault="00C40A71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1</w:t>
      </w:r>
      <w:r w:rsidR="00CD4DE7" w:rsidRPr="009D0B88">
        <w:rPr>
          <w:sz w:val="28"/>
          <w:szCs w:val="28"/>
        </w:rPr>
        <w:t xml:space="preserve">.2. </w:t>
      </w:r>
      <w:r w:rsidR="004B417D" w:rsidRPr="009D0B88">
        <w:rPr>
          <w:sz w:val="28"/>
          <w:szCs w:val="28"/>
        </w:rPr>
        <w:t>Стандарт разработан на основе Модельного стандарта внешнего государственного (муниципального) финансового контроля «Общие требования, правила и процедуры проведения экспертно-аналитического мероприятия»</w:t>
      </w:r>
      <w:r w:rsidR="003C3B7D" w:rsidRPr="009D0B88">
        <w:rPr>
          <w:rStyle w:val="ad"/>
          <w:sz w:val="28"/>
          <w:szCs w:val="28"/>
        </w:rPr>
        <w:footnoteReference w:id="2"/>
      </w:r>
      <w:r w:rsidR="004B417D" w:rsidRPr="009D0B88">
        <w:rPr>
          <w:sz w:val="28"/>
          <w:szCs w:val="28"/>
        </w:rPr>
        <w:t>, с учетом Положения о методологическом обеспечении деятельности муниципального контрольно-счетного органа (модельного)</w:t>
      </w:r>
      <w:r w:rsidR="003C3B7D" w:rsidRPr="009D0B88">
        <w:rPr>
          <w:rStyle w:val="ad"/>
          <w:sz w:val="28"/>
          <w:szCs w:val="28"/>
        </w:rPr>
        <w:footnoteReference w:id="3"/>
      </w:r>
      <w:r w:rsidR="004B417D" w:rsidRPr="009D0B88">
        <w:rPr>
          <w:sz w:val="28"/>
          <w:szCs w:val="28"/>
        </w:rPr>
        <w:t>, Стандарта внешнего муниципального финансового контроля (модельн</w:t>
      </w:r>
      <w:r w:rsidR="005C6BE9" w:rsidRPr="009D0B88">
        <w:rPr>
          <w:sz w:val="28"/>
          <w:szCs w:val="28"/>
        </w:rPr>
        <w:t>ого</w:t>
      </w:r>
      <w:r w:rsidR="004B417D" w:rsidRPr="009D0B88">
        <w:rPr>
          <w:sz w:val="28"/>
          <w:szCs w:val="28"/>
        </w:rPr>
        <w:t>) «Общие требования, правила и процедуры проведения экспертно-аналитического мероприятия»</w:t>
      </w:r>
      <w:r w:rsidR="005C6BE9" w:rsidRPr="009D0B88">
        <w:rPr>
          <w:rStyle w:val="ad"/>
          <w:sz w:val="28"/>
          <w:szCs w:val="28"/>
        </w:rPr>
        <w:footnoteReference w:id="4"/>
      </w:r>
      <w:r w:rsidR="005C6BE9" w:rsidRPr="009D0B88">
        <w:rPr>
          <w:sz w:val="28"/>
          <w:szCs w:val="28"/>
        </w:rPr>
        <w:t>.</w:t>
      </w:r>
    </w:p>
    <w:p w:rsidR="002809AD" w:rsidRPr="009D0B88" w:rsidRDefault="00C40A71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color w:val="000000"/>
          <w:sz w:val="28"/>
          <w:szCs w:val="28"/>
        </w:rPr>
        <w:t>1</w:t>
      </w:r>
      <w:r w:rsidR="00CD4DE7" w:rsidRPr="009D0B88">
        <w:rPr>
          <w:color w:val="000000"/>
          <w:sz w:val="28"/>
          <w:szCs w:val="28"/>
        </w:rPr>
        <w:t xml:space="preserve">.3. </w:t>
      </w:r>
      <w:r w:rsidR="002809AD" w:rsidRPr="009D0B88">
        <w:rPr>
          <w:sz w:val="28"/>
          <w:szCs w:val="28"/>
        </w:rPr>
        <w:t>Целью Стандарта является установление требований, правил и процедур осуществления экспертно-аналитической деятельности Контрольно-</w:t>
      </w:r>
      <w:r w:rsidR="00B80F56">
        <w:rPr>
          <w:sz w:val="28"/>
          <w:szCs w:val="28"/>
        </w:rPr>
        <w:t>Счетного органа города Боготола (далее – КСО</w:t>
      </w:r>
      <w:r w:rsidR="002809AD" w:rsidRPr="009D0B88">
        <w:rPr>
          <w:sz w:val="28"/>
          <w:szCs w:val="28"/>
        </w:rPr>
        <w:t>).</w:t>
      </w:r>
    </w:p>
    <w:p w:rsidR="002809A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1.4. Задачами Стандарта являются определение:</w:t>
      </w:r>
    </w:p>
    <w:p w:rsidR="002809A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порядка организации и проведения экспертно-аналитического мероприятия;</w:t>
      </w:r>
    </w:p>
    <w:p w:rsidR="002809A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общих процедур управления качеством экспертно-аналитического мероприятия;</w:t>
      </w:r>
    </w:p>
    <w:p w:rsidR="002809A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порядка оформления, утверждения и направления результатов экспертно-аналитического мероприятия;</w:t>
      </w:r>
    </w:p>
    <w:p w:rsidR="002809A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общих правил контроля за реализацией документов, подготовленных по результатам экспертно-аналитического мероприятия.</w:t>
      </w:r>
    </w:p>
    <w:p w:rsidR="002809AD" w:rsidRPr="009D0B88" w:rsidRDefault="002809AD" w:rsidP="000373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1.</w:t>
      </w:r>
      <w:r w:rsidR="00C276BD" w:rsidRPr="009D0B88">
        <w:rPr>
          <w:sz w:val="28"/>
          <w:szCs w:val="28"/>
        </w:rPr>
        <w:t>5</w:t>
      </w:r>
      <w:r w:rsidRPr="009D0B88">
        <w:rPr>
          <w:sz w:val="28"/>
          <w:szCs w:val="28"/>
        </w:rPr>
        <w:t>. Сфера применения Стандарта – </w:t>
      </w:r>
      <w:r w:rsidR="00AD740E" w:rsidRPr="009D0B88">
        <w:rPr>
          <w:sz w:val="28"/>
          <w:szCs w:val="28"/>
        </w:rPr>
        <w:t>реализация установленных законодательством Российской Феде</w:t>
      </w:r>
      <w:r w:rsidR="00B80F56">
        <w:rPr>
          <w:sz w:val="28"/>
          <w:szCs w:val="28"/>
        </w:rPr>
        <w:t>рации, Уставом, Положением о КСО</w:t>
      </w:r>
      <w:r w:rsidR="00AD740E" w:rsidRPr="009D0B88">
        <w:rPr>
          <w:sz w:val="28"/>
          <w:szCs w:val="28"/>
        </w:rPr>
        <w:t xml:space="preserve"> </w:t>
      </w:r>
      <w:r w:rsidR="00AD740E" w:rsidRPr="009D0B88">
        <w:rPr>
          <w:sz w:val="28"/>
          <w:szCs w:val="28"/>
        </w:rPr>
        <w:lastRenderedPageBreak/>
        <w:t xml:space="preserve">полномочий </w:t>
      </w:r>
      <w:r w:rsidR="00670BBE" w:rsidRPr="009D0B88">
        <w:rPr>
          <w:sz w:val="28"/>
          <w:szCs w:val="28"/>
        </w:rPr>
        <w:t xml:space="preserve">в форме </w:t>
      </w:r>
      <w:r w:rsidRPr="009D0B88">
        <w:rPr>
          <w:sz w:val="28"/>
          <w:szCs w:val="28"/>
        </w:rPr>
        <w:t xml:space="preserve">экспертно-аналитических мероприятий, </w:t>
      </w:r>
      <w:r w:rsidR="00670BBE" w:rsidRPr="009D0B88">
        <w:rPr>
          <w:sz w:val="28"/>
          <w:szCs w:val="28"/>
        </w:rPr>
        <w:t xml:space="preserve">а также </w:t>
      </w:r>
      <w:r w:rsidRPr="009D0B88">
        <w:rPr>
          <w:sz w:val="28"/>
          <w:szCs w:val="28"/>
        </w:rPr>
        <w:t>осуществление контроля за результатами проведенных экспертно-аналитических мероприятий</w:t>
      </w:r>
      <w:r w:rsidRPr="009D0B88">
        <w:rPr>
          <w:i/>
          <w:sz w:val="28"/>
          <w:szCs w:val="28"/>
        </w:rPr>
        <w:t>.</w:t>
      </w:r>
    </w:p>
    <w:p w:rsidR="00C276B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1.</w:t>
      </w:r>
      <w:r w:rsidR="00C276BD" w:rsidRPr="009D0B88">
        <w:rPr>
          <w:sz w:val="28"/>
          <w:szCs w:val="28"/>
        </w:rPr>
        <w:t>6</w:t>
      </w:r>
      <w:r w:rsidRPr="009D0B88">
        <w:rPr>
          <w:sz w:val="28"/>
          <w:szCs w:val="28"/>
        </w:rPr>
        <w:t>. Соблюдение установленных требований, правил и процедур проведения экспертно-аналитических мероприятий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 xml:space="preserve"> обеспечивается управлением качеством каждого экспертно-аналитического мероприятия от подготовки к его проведению до оформления и утверждения полученных результатов. </w:t>
      </w:r>
    </w:p>
    <w:p w:rsidR="002809AD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1.</w:t>
      </w:r>
      <w:r w:rsidR="00C276BD" w:rsidRPr="009D0B88">
        <w:rPr>
          <w:sz w:val="28"/>
          <w:szCs w:val="28"/>
        </w:rPr>
        <w:t>7</w:t>
      </w:r>
      <w:r w:rsidRPr="009D0B88">
        <w:rPr>
          <w:sz w:val="28"/>
          <w:szCs w:val="28"/>
        </w:rPr>
        <w:t>. Для целей настоящего Стандарта используются следующие основные понятия:</w:t>
      </w:r>
    </w:p>
    <w:p w:rsidR="002809AD" w:rsidRPr="009D0B88" w:rsidRDefault="002809AD" w:rsidP="00983273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bookmarkStart w:id="1" w:name="_Toc508867977"/>
      <w:r w:rsidRPr="009D0B88">
        <w:rPr>
          <w:sz w:val="28"/>
          <w:szCs w:val="28"/>
        </w:rPr>
        <w:t>экспертно-аналитическое мероприятие – проводимое в рамках установленной компетенции и в соответствии с планом деятельности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 xml:space="preserve"> мероприятие, при проведении которого составля</w:t>
      </w:r>
      <w:r w:rsidR="00C276BD" w:rsidRPr="009D0B88">
        <w:rPr>
          <w:sz w:val="28"/>
          <w:szCs w:val="28"/>
        </w:rPr>
        <w:t>е</w:t>
      </w:r>
      <w:r w:rsidRPr="009D0B88">
        <w:rPr>
          <w:sz w:val="28"/>
          <w:szCs w:val="28"/>
        </w:rPr>
        <w:t>тся заключение;</w:t>
      </w:r>
    </w:p>
    <w:p w:rsidR="002809AD" w:rsidRPr="009D0B88" w:rsidRDefault="002809AD" w:rsidP="00983273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предмет экспертно-аналитического мероприятия – оценка и (или) анализ организации и осуществления бюджетного процесса муниципального образования, порядка формирования, управления и распоряжения средствами местного бюджета, объектами муниципальной собственности и иными ресурсами в пределах компетенции КСО, а также нормативное правовое регулирование в сфере экономики и финансов, в том числе влияющее на формирование и исполнение местного бюджета, в соответствии с программой экспертно-аналитического мероприятия. Предмет экспертно-аналитического мероприятия определяется на этапе формирования проекта плана деятельности КСО и отражается, как правило, в наименовании экспертно-аналитического мероприятия. Предмет экспертно-аналитического мероприятия в ходе его проведения изменению не подлежит. В целях проведения экспертно-аналитического мероприятия в рамках его предмета в соответствии со ст.</w:t>
      </w:r>
      <w:r w:rsidR="00C276BD" w:rsidRPr="009D0B88">
        <w:rPr>
          <w:sz w:val="28"/>
          <w:szCs w:val="28"/>
        </w:rPr>
        <w:t xml:space="preserve"> </w:t>
      </w:r>
      <w:r w:rsidRPr="009D0B88">
        <w:rPr>
          <w:sz w:val="28"/>
          <w:szCs w:val="28"/>
        </w:rPr>
        <w:t>266.1. БК РФ определяются объекты экспертно-аналитического мероприятия;</w:t>
      </w:r>
    </w:p>
    <w:p w:rsidR="0086013A" w:rsidRPr="009D0B88" w:rsidRDefault="0086013A" w:rsidP="00983273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руководитель экспертно-аналитического мероприятия – должностное лицо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>, ответственное за проведение экспертно-аналитического мероприятия, осуществляющее организацию экспертно-аналитического мероприятия и общее руководство за его проведением и оформлением результатов, а также контроль за реализацией результатов экспертно-аналитического мероприятия;</w:t>
      </w:r>
    </w:p>
    <w:p w:rsidR="0086013A" w:rsidRPr="009D0B88" w:rsidRDefault="0086013A" w:rsidP="0086013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руководитель рабоч</w:t>
      </w:r>
      <w:r w:rsidR="00AD78AE">
        <w:rPr>
          <w:sz w:val="28"/>
          <w:szCs w:val="28"/>
        </w:rPr>
        <w:t>ей группы – должностное лицо КСО</w:t>
      </w:r>
      <w:r w:rsidRPr="009D0B88">
        <w:rPr>
          <w:sz w:val="28"/>
          <w:szCs w:val="28"/>
        </w:rPr>
        <w:t>, непосредственно осуществляющее руководство рабочей группой при проведении экспертно-аналитического мероприятия и оформлении его результатов</w:t>
      </w:r>
      <w:r w:rsidRPr="009D0B88">
        <w:rPr>
          <w:rStyle w:val="ad"/>
          <w:sz w:val="28"/>
          <w:szCs w:val="28"/>
        </w:rPr>
        <w:footnoteReference w:id="5"/>
      </w:r>
      <w:r w:rsidRPr="009D0B88">
        <w:rPr>
          <w:sz w:val="28"/>
          <w:szCs w:val="28"/>
        </w:rPr>
        <w:t>;</w:t>
      </w:r>
    </w:p>
    <w:p w:rsidR="00C40A71" w:rsidRPr="009D0B88" w:rsidRDefault="002809AD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члены рабочей группы – должностные лица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>, принимающие непосредственное участие в проведении экспертно-аналитического мероприятия и оформлении его результатов. В состав рабочей группы в порядке, установленном стандартами и локальными нормативными правовыми актами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 xml:space="preserve">, могут быть </w:t>
      </w:r>
      <w:r w:rsidRPr="009D0B88">
        <w:rPr>
          <w:sz w:val="28"/>
          <w:szCs w:val="28"/>
        </w:rPr>
        <w:lastRenderedPageBreak/>
        <w:t>включены специалисты, эксперты, переводчики, не являющиеся должностными лицами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>.</w:t>
      </w:r>
      <w:bookmarkEnd w:id="1"/>
    </w:p>
    <w:p w:rsidR="00DA1708" w:rsidRPr="009D0B88" w:rsidRDefault="00DA1708" w:rsidP="00DA1708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</w:p>
    <w:p w:rsidR="00DA1708" w:rsidRPr="009D0B88" w:rsidRDefault="00DA1708" w:rsidP="00DA1708">
      <w:pPr>
        <w:pStyle w:val="1"/>
        <w:tabs>
          <w:tab w:val="left" w:pos="284"/>
        </w:tabs>
        <w:rPr>
          <w:sz w:val="28"/>
          <w:szCs w:val="28"/>
        </w:rPr>
      </w:pPr>
      <w:bookmarkStart w:id="2" w:name="_Toc56786728"/>
      <w:bookmarkStart w:id="3" w:name="_Toc119576758"/>
      <w:r w:rsidRPr="009D0B88">
        <w:rPr>
          <w:sz w:val="28"/>
          <w:szCs w:val="28"/>
        </w:rPr>
        <w:t>2. Организация экспертно-аналитического мероприятия</w:t>
      </w:r>
      <w:bookmarkEnd w:id="2"/>
      <w:bookmarkEnd w:id="3"/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DA1708" w:rsidRPr="009D0B88" w:rsidRDefault="00DA1708" w:rsidP="000F7233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 xml:space="preserve">2.1. Экспертно-аналитическое мероприятие проводится на </w:t>
      </w:r>
      <w:r w:rsidR="00AD78AE">
        <w:rPr>
          <w:sz w:val="28"/>
          <w:szCs w:val="28"/>
        </w:rPr>
        <w:t>основании плана деятельности КСО</w:t>
      </w:r>
      <w:r w:rsidRPr="009D0B88">
        <w:rPr>
          <w:sz w:val="28"/>
          <w:szCs w:val="28"/>
        </w:rPr>
        <w:t xml:space="preserve"> и распоря</w:t>
      </w:r>
      <w:r w:rsidR="00084BCC" w:rsidRPr="009D0B88">
        <w:rPr>
          <w:sz w:val="28"/>
          <w:szCs w:val="28"/>
        </w:rPr>
        <w:t>жения</w:t>
      </w:r>
      <w:r w:rsidR="00AD78AE">
        <w:rPr>
          <w:sz w:val="28"/>
          <w:szCs w:val="28"/>
        </w:rPr>
        <w:t xml:space="preserve"> КСО</w:t>
      </w:r>
      <w:r w:rsidRPr="009D0B88">
        <w:rPr>
          <w:sz w:val="28"/>
          <w:szCs w:val="28"/>
        </w:rPr>
        <w:t xml:space="preserve"> о его проведении. Сроки проведения экспертно-аналитического мероприятия, в том числе дата начала, завершения мероприятия, определяются в порядке, установленном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 xml:space="preserve">, с учетом временных ограничений, установленных бюджетным законодательством и </w:t>
      </w:r>
      <w:r w:rsidR="000F7233" w:rsidRPr="009D0B88">
        <w:rPr>
          <w:sz w:val="28"/>
          <w:szCs w:val="28"/>
        </w:rPr>
        <w:t>Стандартом</w:t>
      </w:r>
      <w:r w:rsidR="00AD78AE">
        <w:rPr>
          <w:sz w:val="28"/>
          <w:szCs w:val="28"/>
        </w:rPr>
        <w:t xml:space="preserve"> организации деятельности КСО</w:t>
      </w:r>
      <w:r w:rsidR="000F7233" w:rsidRPr="009D0B88">
        <w:rPr>
          <w:sz w:val="28"/>
          <w:szCs w:val="28"/>
        </w:rPr>
        <w:t>, регулирующими</w:t>
      </w:r>
      <w:r w:rsidRPr="009D0B88">
        <w:rPr>
          <w:sz w:val="28"/>
          <w:szCs w:val="28"/>
        </w:rPr>
        <w:t xml:space="preserve"> вопросы организации и деятельности КС</w:t>
      </w:r>
      <w:r w:rsidR="00AD78AE">
        <w:rPr>
          <w:sz w:val="28"/>
          <w:szCs w:val="28"/>
        </w:rPr>
        <w:t>О</w:t>
      </w:r>
      <w:r w:rsidRPr="009D0B88">
        <w:rPr>
          <w:sz w:val="28"/>
          <w:szCs w:val="28"/>
        </w:rPr>
        <w:t>.</w:t>
      </w:r>
    </w:p>
    <w:p w:rsidR="000F7233" w:rsidRPr="009D0B88" w:rsidRDefault="000F7233" w:rsidP="000F7233">
      <w:pPr>
        <w:pStyle w:val="210"/>
        <w:numPr>
          <w:ilvl w:val="12"/>
          <w:numId w:val="0"/>
        </w:numPr>
        <w:tabs>
          <w:tab w:val="left" w:pos="1276"/>
        </w:tabs>
        <w:suppressAutoHyphens/>
        <w:spacing w:line="276" w:lineRule="auto"/>
        <w:ind w:firstLine="709"/>
        <w:rPr>
          <w:szCs w:val="28"/>
        </w:rPr>
      </w:pPr>
      <w:r w:rsidRPr="009D0B88">
        <w:rPr>
          <w:szCs w:val="28"/>
        </w:rPr>
        <w:t xml:space="preserve">Руководитель экспертно-аналитического </w:t>
      </w:r>
      <w:r w:rsidR="00AD78AE">
        <w:rPr>
          <w:szCs w:val="28"/>
        </w:rPr>
        <w:t>мероприятия должен организовать</w:t>
      </w:r>
      <w:r w:rsidRPr="009D0B88">
        <w:rPr>
          <w:szCs w:val="28"/>
        </w:rPr>
        <w:t xml:space="preserve"> </w:t>
      </w:r>
      <w:r w:rsidR="00AD78AE">
        <w:rPr>
          <w:szCs w:val="28"/>
        </w:rPr>
        <w:t xml:space="preserve">и </w:t>
      </w:r>
      <w:r w:rsidRPr="009D0B88">
        <w:rPr>
          <w:szCs w:val="28"/>
        </w:rPr>
        <w:t>обеспечить сбор</w:t>
      </w:r>
      <w:r w:rsidR="00AD78AE">
        <w:rPr>
          <w:szCs w:val="28"/>
        </w:rPr>
        <w:t>,</w:t>
      </w:r>
      <w:r w:rsidRPr="009D0B88">
        <w:rPr>
          <w:szCs w:val="28"/>
        </w:rPr>
        <w:t xml:space="preserve"> и полноту информации, необходимой для проведения экспертно-аналитического мероприятия, с учетом имеющегося доступа к информационным р</w:t>
      </w:r>
      <w:r w:rsidR="00AD78AE">
        <w:rPr>
          <w:szCs w:val="28"/>
        </w:rPr>
        <w:t>есурсам, а также имеющейся в КСО</w:t>
      </w:r>
      <w:r w:rsidRPr="009D0B88">
        <w:rPr>
          <w:szCs w:val="28"/>
        </w:rPr>
        <w:t xml:space="preserve"> информации, документов и материалов.</w:t>
      </w:r>
    </w:p>
    <w:p w:rsidR="00DA1708" w:rsidRPr="009D0B88" w:rsidRDefault="00DA1708" w:rsidP="000F7233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Состав целей экспертно-аналитического мероприятия определяется с учетом необходимости полного охвата предмета экспертно-аналитического мероприятия, а также целесообразности исследования аспектов предметной области, характеризующихся повышенным уровнем риска, в том числе коррупционного характера.</w:t>
      </w:r>
    </w:p>
    <w:p w:rsidR="008C7197" w:rsidRPr="009D0B88" w:rsidRDefault="00DA1708" w:rsidP="008C7197">
      <w:pPr>
        <w:pStyle w:val="210"/>
        <w:numPr>
          <w:ilvl w:val="12"/>
          <w:numId w:val="0"/>
        </w:numPr>
        <w:tabs>
          <w:tab w:val="left" w:pos="1276"/>
        </w:tabs>
        <w:spacing w:line="276" w:lineRule="auto"/>
        <w:ind w:firstLine="709"/>
        <w:rPr>
          <w:spacing w:val="0"/>
          <w:szCs w:val="28"/>
        </w:rPr>
      </w:pPr>
      <w:r w:rsidRPr="009D0B88">
        <w:rPr>
          <w:spacing w:val="0"/>
          <w:szCs w:val="28"/>
        </w:rPr>
        <w:t>2.2. </w:t>
      </w:r>
      <w:r w:rsidR="008C7197" w:rsidRPr="009D0B88">
        <w:rPr>
          <w:spacing w:val="0"/>
          <w:szCs w:val="28"/>
        </w:rPr>
        <w:t xml:space="preserve">В целях подготовки к проведению экспертно-аналитического мероприятия допускается направление запросов до начала экспертно-аналитического мероприятия, обеспечивается запрос информации, необходимой для организации экспертно-аналитического мероприятия, определения (уточнения) перечня объектов экспертно-аналитического мероприятия и формирования программы экспертно-аналитического мероприятия. </w:t>
      </w:r>
    </w:p>
    <w:p w:rsidR="008C7197" w:rsidRPr="009D0B88" w:rsidRDefault="00DA1708" w:rsidP="008C7197">
      <w:pPr>
        <w:pStyle w:val="210"/>
        <w:numPr>
          <w:ilvl w:val="12"/>
          <w:numId w:val="0"/>
        </w:numPr>
        <w:tabs>
          <w:tab w:val="left" w:pos="1276"/>
        </w:tabs>
        <w:suppressAutoHyphens/>
        <w:spacing w:line="276" w:lineRule="auto"/>
        <w:ind w:firstLine="709"/>
        <w:rPr>
          <w:szCs w:val="28"/>
        </w:rPr>
      </w:pPr>
      <w:r w:rsidRPr="009D0B88">
        <w:rPr>
          <w:szCs w:val="28"/>
        </w:rPr>
        <w:t xml:space="preserve">Запрашиваемая информация должна быть официальной и сопровождаться ссылкой на источник (официальная публикация, входящий номер сопроводительного письма и иные установленные нормативными правовыми актами официальные источники информации). </w:t>
      </w:r>
      <w:r w:rsidR="008C7197" w:rsidRPr="009D0B88">
        <w:rPr>
          <w:szCs w:val="28"/>
        </w:rPr>
        <w:t>Материалы, полученные из иных источников, используются по решению руководителя экспертно-аналитического мероприятия.</w:t>
      </w:r>
    </w:p>
    <w:p w:rsidR="00DA1708" w:rsidRPr="009D0B88" w:rsidRDefault="00DA1708" w:rsidP="008C7197">
      <w:pPr>
        <w:pStyle w:val="210"/>
        <w:numPr>
          <w:ilvl w:val="12"/>
          <w:numId w:val="0"/>
        </w:numPr>
        <w:tabs>
          <w:tab w:val="left" w:pos="1276"/>
        </w:tabs>
        <w:suppressAutoHyphens/>
        <w:spacing w:line="276" w:lineRule="auto"/>
        <w:ind w:firstLine="709"/>
        <w:rPr>
          <w:szCs w:val="28"/>
        </w:rPr>
      </w:pPr>
      <w:r w:rsidRPr="009D0B88">
        <w:rPr>
          <w:szCs w:val="28"/>
        </w:rPr>
        <w:t>Запросы формируются по форме Приложения 1 к настоящему Стандарту</w:t>
      </w:r>
      <w:r w:rsidR="00F52982" w:rsidRPr="009D0B88">
        <w:rPr>
          <w:szCs w:val="28"/>
        </w:rPr>
        <w:t xml:space="preserve"> и регистрируются в</w:t>
      </w:r>
      <w:r w:rsidR="00AD78AE">
        <w:rPr>
          <w:szCs w:val="28"/>
        </w:rPr>
        <w:t xml:space="preserve"> исходящей документации КСО</w:t>
      </w:r>
      <w:r w:rsidR="00F52982" w:rsidRPr="009D0B88">
        <w:rPr>
          <w:szCs w:val="28"/>
        </w:rPr>
        <w:t xml:space="preserve"> в соответствии с Инструкцией </w:t>
      </w:r>
      <w:r w:rsidR="00B17CFA" w:rsidRPr="009D0B88">
        <w:rPr>
          <w:szCs w:val="28"/>
        </w:rPr>
        <w:t xml:space="preserve">по делопроизводству </w:t>
      </w:r>
      <w:r w:rsidR="00AD78AE">
        <w:rPr>
          <w:szCs w:val="28"/>
        </w:rPr>
        <w:t>КСО</w:t>
      </w:r>
      <w:r w:rsidR="0043712E" w:rsidRPr="009D0B88">
        <w:rPr>
          <w:rStyle w:val="ad"/>
          <w:b/>
          <w:szCs w:val="28"/>
        </w:rPr>
        <w:footnoteReference w:id="6"/>
      </w:r>
      <w:r w:rsidR="0043712E" w:rsidRPr="009D0B88">
        <w:rPr>
          <w:szCs w:val="28"/>
        </w:rPr>
        <w:t>.</w:t>
      </w:r>
    </w:p>
    <w:p w:rsidR="000F7233" w:rsidRPr="009D0B88" w:rsidRDefault="00DA1708" w:rsidP="00E76CD2">
      <w:pPr>
        <w:pStyle w:val="a7"/>
        <w:spacing w:line="276" w:lineRule="auto"/>
        <w:ind w:firstLine="709"/>
        <w:rPr>
          <w:b w:val="0"/>
          <w:spacing w:val="-2"/>
          <w:sz w:val="28"/>
          <w:szCs w:val="28"/>
        </w:rPr>
      </w:pPr>
      <w:r w:rsidRPr="009D0B88">
        <w:rPr>
          <w:b w:val="0"/>
          <w:spacing w:val="-2"/>
          <w:sz w:val="28"/>
          <w:szCs w:val="28"/>
        </w:rPr>
        <w:lastRenderedPageBreak/>
        <w:t>2.3. В случае непредставления или несвоевременного представления по запросам КС</w:t>
      </w:r>
      <w:r w:rsidR="006A10B3">
        <w:rPr>
          <w:b w:val="0"/>
          <w:spacing w:val="-2"/>
          <w:sz w:val="28"/>
          <w:szCs w:val="28"/>
        </w:rPr>
        <w:t>О</w:t>
      </w:r>
      <w:r w:rsidRPr="009D0B88">
        <w:rPr>
          <w:b w:val="0"/>
          <w:spacing w:val="-2"/>
          <w:sz w:val="28"/>
          <w:szCs w:val="28"/>
        </w:rPr>
        <w:t xml:space="preserve"> информации, документов и материалов, необходимых для проведения экспертно-аналитического мероприятия, </w:t>
      </w:r>
      <w:r w:rsidR="000F7233" w:rsidRPr="009D0B88">
        <w:rPr>
          <w:b w:val="0"/>
          <w:spacing w:val="-2"/>
          <w:sz w:val="28"/>
          <w:szCs w:val="28"/>
        </w:rPr>
        <w:t xml:space="preserve">руководителем рабочей группы по согласованию с руководителем экспертно-аналитического мероприятия </w:t>
      </w:r>
      <w:r w:rsidR="00E76CD2" w:rsidRPr="009D0B88">
        <w:rPr>
          <w:b w:val="0"/>
          <w:spacing w:val="-2"/>
          <w:sz w:val="28"/>
          <w:szCs w:val="28"/>
        </w:rPr>
        <w:t>составляется акт по факту непредставления или несвоевременного представления докуме</w:t>
      </w:r>
      <w:r w:rsidR="006A10B3">
        <w:rPr>
          <w:b w:val="0"/>
          <w:spacing w:val="-2"/>
          <w:sz w:val="28"/>
          <w:szCs w:val="28"/>
        </w:rPr>
        <w:t>нтов и материалов по запросу КСО</w:t>
      </w:r>
      <w:r w:rsidR="00E76CD2" w:rsidRPr="009D0B88">
        <w:rPr>
          <w:b w:val="0"/>
          <w:spacing w:val="-2"/>
          <w:sz w:val="28"/>
          <w:szCs w:val="28"/>
        </w:rPr>
        <w:t xml:space="preserve"> по аналогии оформления акта, приведенного в СФК 1 «Общие правила проведения контрольного мероприятия» (приложение № 4 к СФК 1), а также </w:t>
      </w:r>
      <w:r w:rsidR="000F7233" w:rsidRPr="009D0B88">
        <w:rPr>
          <w:b w:val="0"/>
          <w:sz w:val="28"/>
          <w:szCs w:val="28"/>
        </w:rPr>
        <w:t>определяется достаточность оснований для составления протокола об административном правонарушении.</w:t>
      </w:r>
    </w:p>
    <w:p w:rsidR="00366636" w:rsidRPr="009D0B88" w:rsidRDefault="00DA1708" w:rsidP="000F723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bCs/>
          <w:sz w:val="28"/>
          <w:szCs w:val="28"/>
        </w:rPr>
        <w:t>2.4. </w:t>
      </w:r>
      <w:r w:rsidRPr="009D0B88">
        <w:rPr>
          <w:sz w:val="28"/>
          <w:szCs w:val="28"/>
        </w:rPr>
        <w:t>В ходе подготовки к экспертно-аналитическому мероприятию руководитель экспертно-аналитического мероприятия обязан организовать разработку проекта распоря</w:t>
      </w:r>
      <w:r w:rsidR="006A10B3">
        <w:rPr>
          <w:sz w:val="28"/>
          <w:szCs w:val="28"/>
        </w:rPr>
        <w:t>жения КСО</w:t>
      </w:r>
      <w:r w:rsidRPr="009D0B88">
        <w:rPr>
          <w:sz w:val="28"/>
          <w:szCs w:val="28"/>
        </w:rPr>
        <w:t xml:space="preserve"> о проведении экспертно-аналитического мероприятия (Приложение 2),</w:t>
      </w:r>
    </w:p>
    <w:p w:rsidR="00366636" w:rsidRPr="009D0B88" w:rsidRDefault="00366636" w:rsidP="00366636">
      <w:pPr>
        <w:pStyle w:val="a7"/>
        <w:spacing w:line="276" w:lineRule="auto"/>
        <w:ind w:firstLine="709"/>
        <w:rPr>
          <w:b w:val="0"/>
          <w:sz w:val="28"/>
          <w:szCs w:val="28"/>
        </w:rPr>
      </w:pPr>
      <w:r w:rsidRPr="009D0B88">
        <w:rPr>
          <w:b w:val="0"/>
          <w:sz w:val="28"/>
          <w:szCs w:val="28"/>
        </w:rPr>
        <w:t xml:space="preserve">Ответственным за разработку программы экспертно-аналитического мероприятия (Приложение 3), содержащей предмет, цели и задачи (вопросы) экспертно-аналитического мероприятия, сроки начала и окончания проведения экспертно-аналитического мероприятия </w:t>
      </w:r>
      <w:r w:rsidR="00016FF2" w:rsidRPr="009D0B88">
        <w:rPr>
          <w:b w:val="0"/>
          <w:sz w:val="28"/>
          <w:szCs w:val="28"/>
        </w:rPr>
        <w:t xml:space="preserve">(при необходимости </w:t>
      </w:r>
      <w:r w:rsidRPr="009D0B88">
        <w:rPr>
          <w:b w:val="0"/>
          <w:sz w:val="28"/>
          <w:szCs w:val="28"/>
        </w:rPr>
        <w:t>на объекте(ах)</w:t>
      </w:r>
      <w:r w:rsidR="00016FF2" w:rsidRPr="009D0B88">
        <w:rPr>
          <w:b w:val="0"/>
          <w:sz w:val="28"/>
          <w:szCs w:val="28"/>
        </w:rPr>
        <w:t>)</w:t>
      </w:r>
      <w:r w:rsidRPr="009D0B88">
        <w:rPr>
          <w:b w:val="0"/>
          <w:sz w:val="28"/>
          <w:szCs w:val="28"/>
        </w:rPr>
        <w:t xml:space="preserve">, состав </w:t>
      </w:r>
      <w:r w:rsidR="00016FF2" w:rsidRPr="009D0B88">
        <w:rPr>
          <w:b w:val="0"/>
          <w:sz w:val="28"/>
          <w:szCs w:val="28"/>
        </w:rPr>
        <w:t>рабочей группы</w:t>
      </w:r>
      <w:r w:rsidRPr="009D0B88">
        <w:rPr>
          <w:b w:val="0"/>
          <w:sz w:val="28"/>
          <w:szCs w:val="28"/>
        </w:rPr>
        <w:t>, сроки представления на рассмотрение и утверждение заключения о результатах экспертно-аналитического мероприятия</w:t>
      </w:r>
      <w:r w:rsidR="00016FF2" w:rsidRPr="009D0B88">
        <w:rPr>
          <w:b w:val="0"/>
          <w:sz w:val="28"/>
          <w:szCs w:val="28"/>
        </w:rPr>
        <w:t>,</w:t>
      </w:r>
      <w:r w:rsidRPr="009D0B88">
        <w:rPr>
          <w:b w:val="0"/>
          <w:sz w:val="28"/>
          <w:szCs w:val="28"/>
        </w:rPr>
        <w:t xml:space="preserve"> является руководитель экспертно-аналитического мероприятия. Подписанный руководителем экспертно-аналитического мероприятия проект программы направляется</w:t>
      </w:r>
      <w:r w:rsidR="00A40763">
        <w:rPr>
          <w:b w:val="0"/>
          <w:sz w:val="28"/>
          <w:szCs w:val="28"/>
        </w:rPr>
        <w:t xml:space="preserve"> на утверждение Председателю КСО</w:t>
      </w:r>
      <w:r w:rsidRPr="009D0B88">
        <w:rPr>
          <w:b w:val="0"/>
          <w:sz w:val="28"/>
          <w:szCs w:val="28"/>
        </w:rPr>
        <w:t>.</w:t>
      </w:r>
    </w:p>
    <w:p w:rsidR="00DA1708" w:rsidRPr="009D0B88" w:rsidRDefault="00DA1708" w:rsidP="00366636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При необходимости руководитель экспертно-аналитического мероприятия может принять решение о разработке рабочего плана, детализирующего отраженные в программе задачи (вопросы) экспертно-аналитического мероприятия.</w:t>
      </w:r>
    </w:p>
    <w:p w:rsidR="0092014B" w:rsidRPr="009D0B88" w:rsidRDefault="00DA1708" w:rsidP="0092014B">
      <w:pPr>
        <w:pStyle w:val="210"/>
        <w:numPr>
          <w:ilvl w:val="12"/>
          <w:numId w:val="0"/>
        </w:numPr>
        <w:tabs>
          <w:tab w:val="left" w:pos="1276"/>
        </w:tabs>
        <w:suppressAutoHyphens/>
        <w:spacing w:line="276" w:lineRule="auto"/>
        <w:ind w:firstLine="709"/>
        <w:rPr>
          <w:szCs w:val="28"/>
        </w:rPr>
      </w:pPr>
      <w:r w:rsidRPr="009D0B88">
        <w:rPr>
          <w:szCs w:val="28"/>
        </w:rPr>
        <w:t>До начала экспертно-аналитического мероприятия направляется уведомление о проведении экспертно-аналитического мероприятия в адрес руководителя объекта экспертно-аналитического мероприятия (Приложение </w:t>
      </w:r>
      <w:r w:rsidR="00F261BC" w:rsidRPr="009D0B88">
        <w:rPr>
          <w:szCs w:val="28"/>
        </w:rPr>
        <w:t>4</w:t>
      </w:r>
      <w:r w:rsidRPr="009D0B88">
        <w:rPr>
          <w:szCs w:val="28"/>
        </w:rPr>
        <w:t>).</w:t>
      </w:r>
      <w:r w:rsidR="00B17CFA" w:rsidRPr="009D0B88">
        <w:rPr>
          <w:b/>
          <w:szCs w:val="28"/>
        </w:rPr>
        <w:t xml:space="preserve"> </w:t>
      </w:r>
      <w:r w:rsidR="00B17CFA" w:rsidRPr="009D0B88">
        <w:rPr>
          <w:szCs w:val="28"/>
        </w:rPr>
        <w:t>Уведомлени</w:t>
      </w:r>
      <w:r w:rsidR="0092014B" w:rsidRPr="009D0B88">
        <w:rPr>
          <w:szCs w:val="28"/>
        </w:rPr>
        <w:t>е</w:t>
      </w:r>
      <w:r w:rsidR="00B17CFA" w:rsidRPr="009D0B88">
        <w:rPr>
          <w:szCs w:val="28"/>
        </w:rPr>
        <w:t xml:space="preserve"> </w:t>
      </w:r>
      <w:r w:rsidR="0092014B" w:rsidRPr="009D0B88">
        <w:rPr>
          <w:szCs w:val="28"/>
        </w:rPr>
        <w:t>регистрируе</w:t>
      </w:r>
      <w:r w:rsidR="00A40763">
        <w:rPr>
          <w:szCs w:val="28"/>
        </w:rPr>
        <w:t>тся в исходящей документации КСО</w:t>
      </w:r>
      <w:r w:rsidR="0092014B" w:rsidRPr="009D0B88">
        <w:rPr>
          <w:szCs w:val="28"/>
        </w:rPr>
        <w:t xml:space="preserve"> в соответствии с Инструкцией по делопроизводству.</w:t>
      </w:r>
    </w:p>
    <w:p w:rsidR="00DA1708" w:rsidRPr="009D0B88" w:rsidRDefault="00DA1708" w:rsidP="000F7233">
      <w:pPr>
        <w:pStyle w:val="a7"/>
        <w:tabs>
          <w:tab w:val="left" w:pos="360"/>
        </w:tabs>
        <w:spacing w:line="276" w:lineRule="auto"/>
        <w:ind w:firstLine="709"/>
        <w:rPr>
          <w:b w:val="0"/>
          <w:sz w:val="28"/>
          <w:szCs w:val="28"/>
        </w:rPr>
      </w:pPr>
      <w:r w:rsidRPr="009D0B88">
        <w:rPr>
          <w:b w:val="0"/>
          <w:sz w:val="28"/>
          <w:szCs w:val="28"/>
        </w:rPr>
        <w:t xml:space="preserve">Документами, подтверждающими право должностных лиц КСО на проведение экспертно-аналитического </w:t>
      </w:r>
      <w:r w:rsidR="00366636" w:rsidRPr="009D0B88">
        <w:rPr>
          <w:b w:val="0"/>
          <w:sz w:val="28"/>
          <w:szCs w:val="28"/>
        </w:rPr>
        <w:t>мероприятия по месту нахождения </w:t>
      </w:r>
      <w:r w:rsidRPr="009D0B88">
        <w:rPr>
          <w:b w:val="0"/>
          <w:sz w:val="28"/>
          <w:szCs w:val="28"/>
        </w:rPr>
        <w:t>и (или) осуществления деятельности объекта экспертно-аналитического мероприятия, являются:</w:t>
      </w:r>
    </w:p>
    <w:p w:rsidR="00DA1708" w:rsidRPr="009D0B88" w:rsidRDefault="00DA1708" w:rsidP="00084BCC">
      <w:pPr>
        <w:pStyle w:val="a7"/>
        <w:tabs>
          <w:tab w:val="left" w:pos="360"/>
        </w:tabs>
        <w:spacing w:line="276" w:lineRule="auto"/>
        <w:ind w:firstLine="709"/>
        <w:rPr>
          <w:b w:val="0"/>
          <w:sz w:val="28"/>
          <w:szCs w:val="28"/>
        </w:rPr>
      </w:pPr>
      <w:r w:rsidRPr="009D0B88">
        <w:rPr>
          <w:b w:val="0"/>
          <w:sz w:val="28"/>
          <w:szCs w:val="28"/>
        </w:rPr>
        <w:t xml:space="preserve">уведомление в адрес объекта экспертно-аналитического мероприятия о проведении экспертно-аналитического мероприятия, сформированное в соответствии с </w:t>
      </w:r>
      <w:r w:rsidR="00366636" w:rsidRPr="009D0B88">
        <w:rPr>
          <w:b w:val="0"/>
          <w:sz w:val="28"/>
          <w:szCs w:val="28"/>
        </w:rPr>
        <w:t>распоряжением</w:t>
      </w:r>
      <w:r w:rsidRPr="009D0B88">
        <w:rPr>
          <w:b w:val="0"/>
          <w:sz w:val="28"/>
          <w:szCs w:val="28"/>
        </w:rPr>
        <w:t xml:space="preserve"> КС</w:t>
      </w:r>
      <w:r w:rsidR="00A20250">
        <w:rPr>
          <w:b w:val="0"/>
          <w:sz w:val="28"/>
          <w:szCs w:val="28"/>
        </w:rPr>
        <w:t>О</w:t>
      </w:r>
      <w:r w:rsidRPr="009D0B88">
        <w:rPr>
          <w:b w:val="0"/>
          <w:sz w:val="28"/>
          <w:szCs w:val="28"/>
        </w:rPr>
        <w:t xml:space="preserve"> о проведении экспертно-аналитического мероприятия и </w:t>
      </w:r>
      <w:r w:rsidR="00366636" w:rsidRPr="009D0B88">
        <w:rPr>
          <w:b w:val="0"/>
          <w:sz w:val="28"/>
          <w:szCs w:val="28"/>
        </w:rPr>
        <w:t xml:space="preserve">(при необходимости) </w:t>
      </w:r>
      <w:r w:rsidRPr="009D0B88">
        <w:rPr>
          <w:b w:val="0"/>
          <w:sz w:val="28"/>
          <w:szCs w:val="28"/>
        </w:rPr>
        <w:t>программой экспертно-аналитического мероприятия;</w:t>
      </w:r>
    </w:p>
    <w:p w:rsidR="00DA1708" w:rsidRPr="009D0B88" w:rsidRDefault="00DA1708" w:rsidP="00084BCC">
      <w:pPr>
        <w:pStyle w:val="a7"/>
        <w:tabs>
          <w:tab w:val="left" w:pos="360"/>
        </w:tabs>
        <w:spacing w:line="276" w:lineRule="auto"/>
        <w:ind w:firstLine="709"/>
        <w:rPr>
          <w:b w:val="0"/>
          <w:sz w:val="28"/>
          <w:szCs w:val="28"/>
        </w:rPr>
      </w:pPr>
      <w:r w:rsidRPr="009D0B88">
        <w:rPr>
          <w:b w:val="0"/>
          <w:sz w:val="28"/>
          <w:szCs w:val="28"/>
        </w:rPr>
        <w:lastRenderedPageBreak/>
        <w:t>служебное удостоверение.</w:t>
      </w:r>
    </w:p>
    <w:p w:rsidR="00DA1708" w:rsidRPr="009D0B88" w:rsidRDefault="00DA1708" w:rsidP="00084BCC">
      <w:pPr>
        <w:pStyle w:val="a7"/>
        <w:tabs>
          <w:tab w:val="left" w:pos="360"/>
        </w:tabs>
        <w:spacing w:line="276" w:lineRule="auto"/>
        <w:ind w:firstLine="709"/>
        <w:rPr>
          <w:b w:val="0"/>
          <w:sz w:val="28"/>
          <w:szCs w:val="28"/>
        </w:rPr>
      </w:pPr>
      <w:r w:rsidRPr="009D0B88">
        <w:rPr>
          <w:b w:val="0"/>
          <w:sz w:val="28"/>
          <w:szCs w:val="28"/>
        </w:rPr>
        <w:t>2.5. С даты издания распоря</w:t>
      </w:r>
      <w:r w:rsidR="00084BCC" w:rsidRPr="009D0B88">
        <w:rPr>
          <w:b w:val="0"/>
          <w:sz w:val="28"/>
          <w:szCs w:val="28"/>
        </w:rPr>
        <w:t>жения</w:t>
      </w:r>
      <w:r w:rsidRPr="009D0B88">
        <w:rPr>
          <w:b w:val="0"/>
          <w:sz w:val="28"/>
          <w:szCs w:val="28"/>
        </w:rPr>
        <w:t xml:space="preserve"> КС</w:t>
      </w:r>
      <w:r w:rsidR="00A20250">
        <w:rPr>
          <w:b w:val="0"/>
          <w:sz w:val="28"/>
          <w:szCs w:val="28"/>
        </w:rPr>
        <w:t>О</w:t>
      </w:r>
      <w:r w:rsidRPr="009D0B88">
        <w:rPr>
          <w:b w:val="0"/>
          <w:sz w:val="28"/>
          <w:szCs w:val="28"/>
        </w:rPr>
        <w:t xml:space="preserve"> о проведении экспертно-аналитического мероприятия по соответствующему экспертно-аналитическому мероприятию заводится дело </w:t>
      </w:r>
      <w:r w:rsidR="00A90220" w:rsidRPr="009D0B88">
        <w:rPr>
          <w:b w:val="0"/>
          <w:sz w:val="28"/>
          <w:szCs w:val="28"/>
        </w:rPr>
        <w:t>(приложение к заключению</w:t>
      </w:r>
      <w:r w:rsidR="00823C23" w:rsidRPr="009D0B88">
        <w:rPr>
          <w:b w:val="0"/>
          <w:sz w:val="28"/>
          <w:szCs w:val="28"/>
        </w:rPr>
        <w:t xml:space="preserve"> о проведении экспертно-аналитического мероприятия</w:t>
      </w:r>
      <w:r w:rsidR="00A90220" w:rsidRPr="009D0B88">
        <w:rPr>
          <w:b w:val="0"/>
          <w:sz w:val="28"/>
          <w:szCs w:val="28"/>
        </w:rPr>
        <w:t xml:space="preserve">, включающее – нормативные материалы, уведомления, запросы, ответы на запросы и т.д.) </w:t>
      </w:r>
      <w:r w:rsidRPr="009D0B88">
        <w:rPr>
          <w:b w:val="0"/>
          <w:sz w:val="28"/>
          <w:szCs w:val="28"/>
        </w:rPr>
        <w:t xml:space="preserve">в порядке, установленном </w:t>
      </w:r>
      <w:r w:rsidR="00D85F78" w:rsidRPr="009D0B88">
        <w:rPr>
          <w:b w:val="0"/>
          <w:sz w:val="28"/>
          <w:szCs w:val="28"/>
        </w:rPr>
        <w:t>Инструкцией по делопроизводст</w:t>
      </w:r>
      <w:r w:rsidR="00A20250">
        <w:rPr>
          <w:b w:val="0"/>
          <w:sz w:val="28"/>
          <w:szCs w:val="28"/>
        </w:rPr>
        <w:t>ву КСО</w:t>
      </w:r>
      <w:r w:rsidRPr="009D0B88">
        <w:rPr>
          <w:b w:val="0"/>
          <w:sz w:val="28"/>
          <w:szCs w:val="28"/>
        </w:rPr>
        <w:t>.</w:t>
      </w:r>
    </w:p>
    <w:p w:rsidR="00DA1708" w:rsidRPr="009D0B88" w:rsidRDefault="00DA1708" w:rsidP="00084BCC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2.6. По каждой цели экспертно-аналитического мероприятия определяется перечень задач (вопросов), которые необходимо проанализировать в ходе проведения мероприятия. Формулировки и 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 w:rsidR="00DA1708" w:rsidRPr="009D0B88" w:rsidRDefault="00924332" w:rsidP="00084BCC">
      <w:pPr>
        <w:pStyle w:val="310"/>
        <w:tabs>
          <w:tab w:val="left" w:pos="1276"/>
        </w:tabs>
        <w:suppressAutoHyphens/>
        <w:spacing w:line="276" w:lineRule="auto"/>
        <w:ind w:left="0" w:firstLine="709"/>
        <w:rPr>
          <w:snapToGrid w:val="0"/>
          <w:szCs w:val="28"/>
        </w:rPr>
      </w:pPr>
      <w:r>
        <w:rPr>
          <w:snapToGrid w:val="0"/>
          <w:szCs w:val="28"/>
        </w:rPr>
        <w:t>2.7</w:t>
      </w:r>
      <w:r w:rsidR="00DA1708" w:rsidRPr="009D0B88">
        <w:rPr>
          <w:snapToGrid w:val="0"/>
          <w:szCs w:val="28"/>
        </w:rPr>
        <w:t>. В экспертно-аналитическом мероприятии не имеют права принимать участие должностные лица КС</w:t>
      </w:r>
      <w:r w:rsidR="00A20250">
        <w:rPr>
          <w:snapToGrid w:val="0"/>
          <w:szCs w:val="28"/>
        </w:rPr>
        <w:t>О</w:t>
      </w:r>
      <w:r w:rsidR="00DA1708" w:rsidRPr="009D0B88">
        <w:rPr>
          <w:snapToGrid w:val="0"/>
          <w:szCs w:val="28"/>
        </w:rPr>
        <w:t>, состоящие в близком родстве или свойстве с руководством объекта экспертно-аналитического мероприятия.</w:t>
      </w:r>
    </w:p>
    <w:p w:rsidR="00DA1708" w:rsidRPr="009D0B88" w:rsidRDefault="00DA1708" w:rsidP="00084BCC">
      <w:pPr>
        <w:pStyle w:val="310"/>
        <w:tabs>
          <w:tab w:val="left" w:pos="1276"/>
        </w:tabs>
        <w:suppressAutoHyphens/>
        <w:spacing w:line="276" w:lineRule="auto"/>
        <w:ind w:left="0" w:firstLine="709"/>
        <w:rPr>
          <w:snapToGrid w:val="0"/>
          <w:szCs w:val="28"/>
        </w:rPr>
      </w:pPr>
      <w:r w:rsidRPr="009D0B88">
        <w:rPr>
          <w:snapToGrid w:val="0"/>
          <w:szCs w:val="28"/>
        </w:rPr>
        <w:t>Запрещается привлекать к участию в экспертно-аналитическом мероприятии должностное лицо КС</w:t>
      </w:r>
      <w:r w:rsidR="00A20250">
        <w:rPr>
          <w:snapToGrid w:val="0"/>
          <w:szCs w:val="28"/>
        </w:rPr>
        <w:t>О</w:t>
      </w:r>
      <w:r w:rsidRPr="009D0B88">
        <w:rPr>
          <w:snapToGrid w:val="0"/>
          <w:szCs w:val="28"/>
        </w:rPr>
        <w:t>, если оно в рассматриваемом в рамках экспертно-аналитического мероприятия периоде являлся штатным сотрудником объекта экспертно-аналитического мероприятия.</w:t>
      </w:r>
    </w:p>
    <w:p w:rsidR="00E42879" w:rsidRPr="009D0B88" w:rsidRDefault="007603CD" w:rsidP="00084BCC">
      <w:pPr>
        <w:pStyle w:val="310"/>
        <w:suppressAutoHyphens/>
        <w:spacing w:line="276" w:lineRule="auto"/>
        <w:ind w:left="0" w:firstLine="709"/>
        <w:rPr>
          <w:spacing w:val="-1"/>
          <w:szCs w:val="28"/>
        </w:rPr>
      </w:pPr>
      <w:r>
        <w:rPr>
          <w:snapToGrid w:val="0"/>
          <w:szCs w:val="28"/>
        </w:rPr>
        <w:t>2.8</w:t>
      </w:r>
      <w:r w:rsidR="00DA1708" w:rsidRPr="009D0B88">
        <w:rPr>
          <w:snapToGrid w:val="0"/>
          <w:szCs w:val="28"/>
        </w:rPr>
        <w:t xml:space="preserve">. Если в ходе экспертно-аналитического мероприятия планируется получение и использование </w:t>
      </w:r>
      <w:r w:rsidR="00DA1708" w:rsidRPr="009D0B88">
        <w:rPr>
          <w:szCs w:val="28"/>
        </w:rPr>
        <w:t xml:space="preserve">сведений, составляющих государственную тайну, то в таком экспертно-аналитическом мероприятии должны принимать участие </w:t>
      </w:r>
      <w:r w:rsidR="00DA1708" w:rsidRPr="009D0B88">
        <w:rPr>
          <w:snapToGrid w:val="0"/>
          <w:szCs w:val="28"/>
        </w:rPr>
        <w:t>должностные лица КСО</w:t>
      </w:r>
      <w:r w:rsidR="00DA1708" w:rsidRPr="009D0B88">
        <w:rPr>
          <w:szCs w:val="28"/>
        </w:rPr>
        <w:t xml:space="preserve">, имеющие оформленный </w:t>
      </w:r>
      <w:r w:rsidR="00DA1708" w:rsidRPr="009D0B88">
        <w:rPr>
          <w:spacing w:val="-1"/>
          <w:szCs w:val="28"/>
        </w:rPr>
        <w:t>в установленном порядке</w:t>
      </w:r>
      <w:bookmarkStart w:id="4" w:name="_Toc56786729"/>
      <w:bookmarkStart w:id="5" w:name="_Toc119576759"/>
      <w:r w:rsidR="00084BCC" w:rsidRPr="009D0B88">
        <w:rPr>
          <w:spacing w:val="-1"/>
          <w:szCs w:val="28"/>
        </w:rPr>
        <w:t xml:space="preserve"> допуск к государственной тайне.</w:t>
      </w:r>
    </w:p>
    <w:p w:rsidR="00340876" w:rsidRPr="009D0B88" w:rsidRDefault="00340876" w:rsidP="00084BCC">
      <w:pPr>
        <w:pStyle w:val="310"/>
        <w:suppressAutoHyphens/>
        <w:spacing w:line="276" w:lineRule="auto"/>
        <w:ind w:left="0" w:firstLine="709"/>
        <w:rPr>
          <w:spacing w:val="-1"/>
          <w:szCs w:val="28"/>
        </w:rPr>
      </w:pPr>
    </w:p>
    <w:p w:rsidR="00DA1708" w:rsidRPr="009D0B88" w:rsidRDefault="00DA1708" w:rsidP="00DA1708">
      <w:pPr>
        <w:pStyle w:val="1"/>
        <w:tabs>
          <w:tab w:val="left" w:pos="284"/>
        </w:tabs>
        <w:rPr>
          <w:sz w:val="28"/>
          <w:szCs w:val="28"/>
        </w:rPr>
      </w:pPr>
      <w:r w:rsidRPr="009D0B88">
        <w:rPr>
          <w:sz w:val="28"/>
          <w:szCs w:val="28"/>
        </w:rPr>
        <w:t>3.</w:t>
      </w:r>
      <w:r w:rsidRPr="009D0B88">
        <w:rPr>
          <w:sz w:val="28"/>
          <w:szCs w:val="28"/>
          <w:lang w:val="en-US"/>
        </w:rPr>
        <w:t> </w:t>
      </w:r>
      <w:r w:rsidRPr="009D0B88">
        <w:rPr>
          <w:sz w:val="28"/>
          <w:szCs w:val="28"/>
        </w:rPr>
        <w:t>Проведение, оформление, утверждение и направление результатов</w:t>
      </w:r>
      <w:r w:rsidRPr="009D0B88" w:rsidDel="001F5528">
        <w:rPr>
          <w:sz w:val="28"/>
          <w:szCs w:val="28"/>
        </w:rPr>
        <w:t xml:space="preserve"> </w:t>
      </w:r>
      <w:bookmarkEnd w:id="4"/>
      <w:r w:rsidRPr="009D0B88">
        <w:rPr>
          <w:sz w:val="28"/>
          <w:szCs w:val="28"/>
        </w:rPr>
        <w:t>экспертно-аналитического мероприятия</w:t>
      </w:r>
      <w:bookmarkEnd w:id="5"/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3.1. При проведении экспертно-аналитического мероприятия осуществляются сбор и анализ фактических данных и информации о предмете экспертно-аналитического мероприятия, непосредственное исследование предмета экспертно-аналитического мероприятия в соответствии с целями, задачами (вопросами). Экспертно-аналитическое мероприятие проводится по месту нахождения КС</w:t>
      </w:r>
      <w:r w:rsidR="00794D55">
        <w:rPr>
          <w:sz w:val="28"/>
          <w:szCs w:val="28"/>
        </w:rPr>
        <w:t>О</w:t>
      </w:r>
      <w:r w:rsidRPr="009D0B88">
        <w:rPr>
          <w:sz w:val="28"/>
          <w:szCs w:val="28"/>
        </w:rPr>
        <w:t xml:space="preserve"> с учетом имеющегося доступа к информационным ресурсам, с использованием имеющейся информации и материалов, получаемых по запросам, и (или), при необходимости, непосредственно по месту нахождения и (или) осуществления деятельности объектов экспертно-аналитического мероприятия.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 xml:space="preserve">К объектам экспертно-аналитического мероприятия не относятся органы (организации), которым в ходе экспертно-аналитического мероприятия направляются </w:t>
      </w:r>
      <w:r w:rsidRPr="009D0B88">
        <w:rPr>
          <w:sz w:val="28"/>
          <w:szCs w:val="28"/>
        </w:rPr>
        <w:lastRenderedPageBreak/>
        <w:t>запросы в целях получения информации, необходимой для изучения деятельности объекта экспертно-аналитического мероприятия.</w:t>
      </w:r>
    </w:p>
    <w:p w:rsidR="00DA1708" w:rsidRPr="009D0B88" w:rsidRDefault="00DA1708" w:rsidP="00340876">
      <w:pPr>
        <w:pStyle w:val="22"/>
        <w:numPr>
          <w:ilvl w:val="12"/>
          <w:numId w:val="0"/>
        </w:numPr>
        <w:spacing w:line="276" w:lineRule="auto"/>
        <w:ind w:firstLine="709"/>
        <w:rPr>
          <w:szCs w:val="28"/>
        </w:rPr>
      </w:pPr>
      <w:r w:rsidRPr="009D0B88">
        <w:rPr>
          <w:szCs w:val="28"/>
        </w:rPr>
        <w:t xml:space="preserve">В процессе подготовки и проведения экспертно-аналитического мероприятия руководитель экспертно-аналитического мероприятия, </w:t>
      </w:r>
      <w:r w:rsidR="00257D72" w:rsidRPr="009D0B88">
        <w:rPr>
          <w:szCs w:val="28"/>
        </w:rPr>
        <w:t xml:space="preserve">руководитель и </w:t>
      </w:r>
      <w:r w:rsidRPr="009D0B88">
        <w:rPr>
          <w:szCs w:val="28"/>
        </w:rPr>
        <w:t>члены рабочей группы должны строить отношения с сотрудниками (работниками) объекта экспертно-аналитического мероприятия на основе взаимного доверия и уважения, проводить встречи для обсуждения вопросов, возникающих в ходе проведения экспертно-аналитического мероприятия.</w:t>
      </w:r>
    </w:p>
    <w:p w:rsidR="00DA1708" w:rsidRPr="009D0B88" w:rsidRDefault="00DA1708" w:rsidP="00340876">
      <w:pPr>
        <w:tabs>
          <w:tab w:val="left" w:pos="0"/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 xml:space="preserve">3.2. В случае отказа сотрудников объекта экспертно-аналитического мероприятия в допуске рабочей группы на территорию и в помещения, занимаемые объектом экспертно-аналитического мероприятия, руководитель </w:t>
      </w:r>
      <w:r w:rsidR="000F7233" w:rsidRPr="009D0B88">
        <w:rPr>
          <w:sz w:val="28"/>
          <w:szCs w:val="28"/>
        </w:rPr>
        <w:t>рабочей группы</w:t>
      </w:r>
      <w:r w:rsidR="00C903F3" w:rsidRPr="009D0B88">
        <w:rPr>
          <w:sz w:val="28"/>
          <w:szCs w:val="28"/>
        </w:rPr>
        <w:t xml:space="preserve"> </w:t>
      </w:r>
      <w:r w:rsidRPr="009D0B88">
        <w:rPr>
          <w:sz w:val="28"/>
          <w:szCs w:val="28"/>
        </w:rPr>
        <w:t xml:space="preserve">доводит до сведения руководителя объекта экспертно-аналитического мероприятия содержание статьи 14 Федерального закона от 07.02.2011 № 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</w:t>
      </w:r>
      <w:r w:rsidR="00536464" w:rsidRPr="009D0B88">
        <w:rPr>
          <w:sz w:val="28"/>
          <w:szCs w:val="28"/>
        </w:rPr>
        <w:t xml:space="preserve">и </w:t>
      </w:r>
      <w:r w:rsidRPr="009D0B88">
        <w:rPr>
          <w:sz w:val="28"/>
          <w:szCs w:val="28"/>
        </w:rPr>
        <w:t xml:space="preserve">составляет Акт по факту отказа в допуске на территорию и в помещения, занимаемые объектом экспертно-аналитического мероприятия (Приложение </w:t>
      </w:r>
      <w:r w:rsidR="00F261BC" w:rsidRPr="009D0B88">
        <w:rPr>
          <w:sz w:val="28"/>
          <w:szCs w:val="28"/>
        </w:rPr>
        <w:t>5</w:t>
      </w:r>
      <w:r w:rsidRPr="009D0B88">
        <w:rPr>
          <w:sz w:val="28"/>
          <w:szCs w:val="28"/>
        </w:rPr>
        <w:t>), с указанием даты, времени, места, данных должностного лица, совершившего противоправные деяния.</w:t>
      </w:r>
    </w:p>
    <w:p w:rsidR="00DA1708" w:rsidRPr="009D0B88" w:rsidRDefault="00DA1708" w:rsidP="00340876">
      <w:pPr>
        <w:widowControl w:val="0"/>
        <w:tabs>
          <w:tab w:val="left" w:pos="283"/>
        </w:tabs>
        <w:spacing w:line="276" w:lineRule="auto"/>
        <w:ind w:right="-2" w:firstLine="680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</w:t>
      </w:r>
      <w:r w:rsidR="000F7233" w:rsidRPr="009D0B88">
        <w:rPr>
          <w:sz w:val="28"/>
          <w:szCs w:val="28"/>
        </w:rPr>
        <w:t>3</w:t>
      </w:r>
      <w:r w:rsidRPr="009D0B88">
        <w:rPr>
          <w:sz w:val="28"/>
          <w:szCs w:val="28"/>
        </w:rPr>
        <w:t>. В случаях выявления фактов, свидетельствующих о неисполнении или ненадлежащем исполнении должностными лицами, включенными в состав рабочей группы, должностных обязанностей при подготовке, проведении и оформлении результатов экспертно-аналитических мероприятий, принимается решение о проведении служебной проверки в установленном действующим законодательством порядке.</w:t>
      </w:r>
    </w:p>
    <w:p w:rsidR="00DA1708" w:rsidRPr="009D0B88" w:rsidRDefault="00DA1708" w:rsidP="00340876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</w:t>
      </w:r>
      <w:r w:rsidR="000F7233" w:rsidRPr="009D0B88">
        <w:rPr>
          <w:sz w:val="28"/>
          <w:szCs w:val="28"/>
        </w:rPr>
        <w:t>4</w:t>
      </w:r>
      <w:r w:rsidRPr="009D0B88">
        <w:rPr>
          <w:sz w:val="28"/>
          <w:szCs w:val="28"/>
        </w:rPr>
        <w:t xml:space="preserve">. В ходе проведения экспертно-аналитического мероприятия в соответствии с поручением руководителя экспертно-аналитического мероприятия </w:t>
      </w:r>
      <w:r w:rsidR="000F7233" w:rsidRPr="009D0B88">
        <w:rPr>
          <w:sz w:val="28"/>
          <w:szCs w:val="28"/>
        </w:rPr>
        <w:t xml:space="preserve">или указанием руководителя рабочей группы </w:t>
      </w:r>
      <w:r w:rsidRPr="009D0B88">
        <w:rPr>
          <w:sz w:val="28"/>
          <w:szCs w:val="28"/>
        </w:rPr>
        <w:t>могут направляться запросы. Запрос должен содержать указание на сроки его исполнения, определяемые с учетом установленн</w:t>
      </w:r>
      <w:r w:rsidR="00536464" w:rsidRPr="009D0B88">
        <w:rPr>
          <w:sz w:val="28"/>
          <w:szCs w:val="28"/>
        </w:rPr>
        <w:t>ого</w:t>
      </w:r>
      <w:r w:rsidRPr="009D0B88">
        <w:rPr>
          <w:sz w:val="28"/>
          <w:szCs w:val="28"/>
        </w:rPr>
        <w:t xml:space="preserve"> закон</w:t>
      </w:r>
      <w:r w:rsidR="00536464" w:rsidRPr="009D0B88">
        <w:rPr>
          <w:sz w:val="28"/>
          <w:szCs w:val="28"/>
        </w:rPr>
        <w:t>ом</w:t>
      </w:r>
      <w:r w:rsidRPr="009D0B88">
        <w:rPr>
          <w:sz w:val="28"/>
          <w:szCs w:val="28"/>
        </w:rPr>
        <w:t xml:space="preserve"> </w:t>
      </w:r>
      <w:r w:rsidR="00536464" w:rsidRPr="009D0B88">
        <w:rPr>
          <w:sz w:val="28"/>
          <w:szCs w:val="28"/>
        </w:rPr>
        <w:t>Красноярского края</w:t>
      </w:r>
      <w:r w:rsidR="00202C65" w:rsidRPr="009D0B88">
        <w:rPr>
          <w:rStyle w:val="ad"/>
          <w:sz w:val="28"/>
          <w:szCs w:val="28"/>
        </w:rPr>
        <w:footnoteReference w:id="7"/>
      </w:r>
      <w:r w:rsidRPr="009D0B88">
        <w:rPr>
          <w:sz w:val="28"/>
          <w:szCs w:val="28"/>
        </w:rPr>
        <w:t xml:space="preserve"> сроков и исходя из сроков проведения экспертно-аналитического мероприятия, производственной необходимости и оценки трудоемкости его исполнения должностными лицами объекта экспертно-аналитического мероприятия. Запрос вручается должностному лицу проверяемого органа (организации) любым доступным способом, позволяющим достоверно подтвердить факт его получения.</w:t>
      </w:r>
    </w:p>
    <w:p w:rsidR="00DA1708" w:rsidRPr="009D0B88" w:rsidRDefault="00DA1708" w:rsidP="00340876">
      <w:pPr>
        <w:tabs>
          <w:tab w:val="left" w:pos="283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lastRenderedPageBreak/>
        <w:t>3.</w:t>
      </w:r>
      <w:r w:rsidR="000F7233" w:rsidRPr="009D0B88">
        <w:rPr>
          <w:sz w:val="28"/>
          <w:szCs w:val="28"/>
        </w:rPr>
        <w:t>5</w:t>
      </w:r>
      <w:r w:rsidRPr="009D0B88">
        <w:rPr>
          <w:sz w:val="28"/>
          <w:szCs w:val="28"/>
        </w:rPr>
        <w:t>.</w:t>
      </w:r>
      <w:r w:rsidRPr="009D0B88">
        <w:rPr>
          <w:b/>
          <w:sz w:val="28"/>
          <w:szCs w:val="28"/>
        </w:rPr>
        <w:t> </w:t>
      </w:r>
      <w:r w:rsidRPr="009D0B88">
        <w:rPr>
          <w:sz w:val="28"/>
          <w:szCs w:val="28"/>
        </w:rPr>
        <w:t>Составленные в ходе экспертно-аналитического мероприятия членами рабочей группы аналитические записки (в разрезе задач (вопросов)) должны содержать полное описание фактов, отражаемых в соответствии с требованиями настоящего Стандарта к составлению заключения (отчета), позволяющие руководителю экспертно-аналитического мероприятия оценить их обоснованность, корректность и привести в итоговых документах, а также принять решение о подготовке материалов в правоохранительные органы или органы, уполномоченные на рассмотрение дел об административных правонарушениях.</w:t>
      </w:r>
    </w:p>
    <w:p w:rsidR="00DA1708" w:rsidRPr="009D0B88" w:rsidRDefault="00DA1708" w:rsidP="00340876">
      <w:pPr>
        <w:tabs>
          <w:tab w:val="left" w:pos="283"/>
        </w:tabs>
        <w:spacing w:line="276" w:lineRule="auto"/>
        <w:ind w:firstLine="709"/>
        <w:jc w:val="both"/>
        <w:rPr>
          <w:sz w:val="36"/>
          <w:szCs w:val="28"/>
        </w:rPr>
      </w:pPr>
      <w:r w:rsidRPr="009D0B88">
        <w:rPr>
          <w:sz w:val="28"/>
          <w:szCs w:val="28"/>
        </w:rPr>
        <w:t>Привлеченные физические лица (специалисты, эксперты, переводчики) оформляют и подписывают заключение или иные документы, предусмотренные локальными нормативными правовыми актами КС</w:t>
      </w:r>
      <w:r w:rsidR="00794D55">
        <w:rPr>
          <w:sz w:val="28"/>
          <w:szCs w:val="28"/>
        </w:rPr>
        <w:t>О</w:t>
      </w:r>
      <w:r w:rsidRPr="009D0B88">
        <w:rPr>
          <w:sz w:val="28"/>
          <w:szCs w:val="28"/>
        </w:rPr>
        <w:t>, результаты которого(-ых) могут быть использованы при составлении проекта заключения (отчета) по результатам экспертно-аналитического мероприятия.</w:t>
      </w:r>
    </w:p>
    <w:p w:rsidR="00DA1708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zCs w:val="28"/>
        </w:rPr>
      </w:pPr>
      <w:r w:rsidRPr="009D0B88">
        <w:rPr>
          <w:szCs w:val="28"/>
        </w:rPr>
        <w:t>3.</w:t>
      </w:r>
      <w:r w:rsidR="000F7233" w:rsidRPr="009D0B88">
        <w:rPr>
          <w:szCs w:val="28"/>
        </w:rPr>
        <w:t>6</w:t>
      </w:r>
      <w:r w:rsidRPr="009D0B88">
        <w:rPr>
          <w:szCs w:val="28"/>
        </w:rPr>
        <w:t xml:space="preserve">. Результаты экспертно-аналитического мероприятия оформляются заключением. 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Заключение по результатам экспертно-аналитического мероприятия</w:t>
      </w:r>
      <w:r w:rsidR="00F261BC" w:rsidRPr="009D0B88">
        <w:rPr>
          <w:sz w:val="28"/>
          <w:szCs w:val="28"/>
        </w:rPr>
        <w:t xml:space="preserve"> (Приложение 6)</w:t>
      </w:r>
      <w:r w:rsidRPr="009D0B88">
        <w:rPr>
          <w:sz w:val="28"/>
          <w:szCs w:val="28"/>
        </w:rPr>
        <w:t xml:space="preserve"> составляется руководителем </w:t>
      </w:r>
      <w:r w:rsidR="0015086F" w:rsidRPr="009D0B88">
        <w:rPr>
          <w:sz w:val="28"/>
          <w:szCs w:val="28"/>
        </w:rPr>
        <w:t>рабочей группы</w:t>
      </w:r>
      <w:r w:rsidR="00366636" w:rsidRPr="009D0B88">
        <w:rPr>
          <w:sz w:val="28"/>
          <w:szCs w:val="28"/>
        </w:rPr>
        <w:t>.</w:t>
      </w:r>
    </w:p>
    <w:p w:rsidR="00DA1708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zCs w:val="28"/>
        </w:rPr>
      </w:pPr>
      <w:r w:rsidRPr="009D0B88">
        <w:rPr>
          <w:szCs w:val="28"/>
        </w:rPr>
        <w:t>3.</w:t>
      </w:r>
      <w:r w:rsidR="00BB4ECB" w:rsidRPr="009D0B88">
        <w:rPr>
          <w:szCs w:val="28"/>
        </w:rPr>
        <w:t>7</w:t>
      </w:r>
      <w:r w:rsidRPr="009D0B88">
        <w:rPr>
          <w:szCs w:val="28"/>
        </w:rPr>
        <w:t xml:space="preserve">. Выводы по результатам экспертно-аналитического мероприятия отражаются </w:t>
      </w:r>
      <w:r w:rsidR="00322AB2" w:rsidRPr="009D0B88">
        <w:rPr>
          <w:szCs w:val="28"/>
        </w:rPr>
        <w:t xml:space="preserve">обоснованы, аргументированы, предложения (рекомендации) основываться на выводах </w:t>
      </w:r>
      <w:r w:rsidRPr="009D0B88">
        <w:rPr>
          <w:szCs w:val="28"/>
        </w:rPr>
        <w:t>в заключении по результатам экспертно-аналитического мероприятия. Выводы должны быть.</w:t>
      </w:r>
    </w:p>
    <w:p w:rsidR="002B0AF0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zCs w:val="28"/>
        </w:rPr>
      </w:pPr>
      <w:r w:rsidRPr="009D0B88">
        <w:rPr>
          <w:szCs w:val="28"/>
        </w:rPr>
        <w:t xml:space="preserve">Объем и содержание приведенных в заключении доказательств должны позволять сделать обоснованные, однозначные выводы. Обоснования (доказательства) должны излагаться логично и объективно, исключая субъективную оценку установленных фактов. 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Обоснования (доказательства) могут быть получены путем выполнения следующих процедур: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 xml:space="preserve">инспектирование – проверка записей, документов или материальных активов; 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исследование – изучение финансовых и экономических показателей деятельности проверяемого объекта;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расчет (пересчет) – проверка точности арифметических расчетов в первичных документах, либо выполнение проверяющими самостоятельных расчетов;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наблюдение – отслеживание процесса или процедуры, выполняемой другими лицами;</w:t>
      </w:r>
    </w:p>
    <w:p w:rsidR="002B0AF0" w:rsidRPr="009D0B88" w:rsidRDefault="00185D7A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интервью – </w:t>
      </w:r>
      <w:r w:rsidR="002B0AF0" w:rsidRPr="009D0B88">
        <w:rPr>
          <w:color w:val="000000"/>
          <w:sz w:val="28"/>
          <w:szCs w:val="28"/>
        </w:rPr>
        <w:t>способ получения информации, при котором интервьюер (руководитель экспертно-аналитического мероприятия, член рабочей группы) за</w:t>
      </w:r>
      <w:r>
        <w:rPr>
          <w:color w:val="000000"/>
          <w:sz w:val="28"/>
          <w:szCs w:val="28"/>
        </w:rPr>
        <w:t>дает своим собеседникам вопросы</w:t>
      </w:r>
      <w:r w:rsidR="002B0AF0" w:rsidRPr="009D0B88">
        <w:rPr>
          <w:color w:val="000000"/>
          <w:sz w:val="28"/>
          <w:szCs w:val="28"/>
        </w:rPr>
        <w:t xml:space="preserve"> и получает от них ответы;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опрос – способ выяснения мнения группы лиц по тем или иным вопросам;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lastRenderedPageBreak/>
        <w:t>анкетирование –  метод получения информации по заранее составленному плану, отраженному в вопросах анкеты;</w:t>
      </w:r>
    </w:p>
    <w:p w:rsidR="002B0AF0" w:rsidRPr="009D0B88" w:rsidRDefault="002B0AF0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анализ и оценка полученной информации.</w:t>
      </w:r>
    </w:p>
    <w:p w:rsidR="002B0AF0" w:rsidRPr="009D0B88" w:rsidRDefault="00007D2E" w:rsidP="002B0AF0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0B88">
        <w:rPr>
          <w:color w:val="000000"/>
          <w:sz w:val="28"/>
          <w:szCs w:val="28"/>
        </w:rPr>
        <w:t>Обоснования (д</w:t>
      </w:r>
      <w:r w:rsidR="002B0AF0" w:rsidRPr="009D0B88">
        <w:rPr>
          <w:color w:val="000000"/>
          <w:sz w:val="28"/>
          <w:szCs w:val="28"/>
        </w:rPr>
        <w:t>оказательства</w:t>
      </w:r>
      <w:r w:rsidRPr="009D0B88">
        <w:rPr>
          <w:color w:val="000000"/>
          <w:sz w:val="28"/>
          <w:szCs w:val="28"/>
        </w:rPr>
        <w:t>)</w:t>
      </w:r>
      <w:r w:rsidR="002B0AF0" w:rsidRPr="009D0B88">
        <w:rPr>
          <w:color w:val="000000"/>
          <w:sz w:val="28"/>
          <w:szCs w:val="28"/>
        </w:rPr>
        <w:t>, полученные в ходе проведения опроса и анкетирования фиксируются в актах, анкетах, опросных листах и т.д. и являются документальными доказательствами; результаты обработки и анализа данных, содержащихся в анкетах и опросных листах, относятся к аналитическим доказательствам.</w:t>
      </w:r>
    </w:p>
    <w:p w:rsidR="00DA1708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zCs w:val="28"/>
        </w:rPr>
      </w:pPr>
      <w:r w:rsidRPr="009D0B88">
        <w:rPr>
          <w:szCs w:val="28"/>
        </w:rPr>
        <w:t>При формулировании выводов отражаются положительные аспекты (при наличии) в сфере предмета экспертно-аналитического мероприятия, содержание выводов не дублируется приведенным в соответствующем разделе заключения описанием результатов экспертно-аналитического мероприятия.</w:t>
      </w:r>
    </w:p>
    <w:p w:rsidR="00DA1708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zCs w:val="28"/>
        </w:rPr>
      </w:pPr>
      <w:r w:rsidRPr="009D0B88">
        <w:rPr>
          <w:szCs w:val="28"/>
        </w:rPr>
        <w:t>Заключение по результатам экспертно-аналитического мероприятия</w:t>
      </w:r>
      <w:r w:rsidR="00D80B78" w:rsidRPr="009D0B88">
        <w:rPr>
          <w:szCs w:val="28"/>
        </w:rPr>
        <w:t xml:space="preserve"> </w:t>
      </w:r>
      <w:r w:rsidRPr="009D0B88">
        <w:rPr>
          <w:szCs w:val="28"/>
        </w:rPr>
        <w:t xml:space="preserve">подписывается руководителем экспертно-аналитического мероприятия, </w:t>
      </w:r>
      <w:r w:rsidR="00185D7A">
        <w:rPr>
          <w:szCs w:val="28"/>
        </w:rPr>
        <w:t>членами рабочей группы</w:t>
      </w:r>
      <w:r w:rsidRPr="009D0B88">
        <w:rPr>
          <w:szCs w:val="28"/>
        </w:rPr>
        <w:t>.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</w:t>
      </w:r>
      <w:r w:rsidR="00572439" w:rsidRPr="009D0B88">
        <w:rPr>
          <w:sz w:val="28"/>
          <w:szCs w:val="28"/>
        </w:rPr>
        <w:t>8</w:t>
      </w:r>
      <w:r w:rsidRPr="009D0B88">
        <w:rPr>
          <w:sz w:val="28"/>
          <w:szCs w:val="28"/>
        </w:rPr>
        <w:t>. При необходимости</w:t>
      </w:r>
      <w:r w:rsidRPr="009D0B88">
        <w:rPr>
          <w:i/>
          <w:sz w:val="28"/>
          <w:szCs w:val="28"/>
        </w:rPr>
        <w:t xml:space="preserve"> </w:t>
      </w:r>
      <w:r w:rsidRPr="009D0B88">
        <w:rPr>
          <w:sz w:val="28"/>
          <w:szCs w:val="28"/>
        </w:rPr>
        <w:t>руководитель экспертно-аналитического мероприятия организует ознакомление руководителей объектов мероприятия с информацией об установленных признаках нарушений путем направления им выписок из заключения по результатам экспертно-аналитического мероприятия не позднее трех рабочих дней со дня регистрации заключения</w:t>
      </w:r>
      <w:r w:rsidR="002B0AF0" w:rsidRPr="009D0B88">
        <w:rPr>
          <w:sz w:val="28"/>
          <w:szCs w:val="28"/>
        </w:rPr>
        <w:t xml:space="preserve"> </w:t>
      </w:r>
      <w:r w:rsidRPr="009D0B88">
        <w:rPr>
          <w:sz w:val="28"/>
          <w:szCs w:val="28"/>
        </w:rPr>
        <w:t xml:space="preserve">с сопроводительным письмом, в котором указываются возможность и срок представления пояснений относительно таких сведений и фактов (Приложение </w:t>
      </w:r>
      <w:r w:rsidR="006D0D79" w:rsidRPr="009D0B88">
        <w:rPr>
          <w:sz w:val="28"/>
          <w:szCs w:val="28"/>
        </w:rPr>
        <w:t>7</w:t>
      </w:r>
      <w:r w:rsidRPr="009D0B88">
        <w:rPr>
          <w:sz w:val="28"/>
          <w:szCs w:val="28"/>
        </w:rPr>
        <w:t>).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</w:t>
      </w:r>
      <w:r w:rsidR="00572439" w:rsidRPr="009D0B88">
        <w:rPr>
          <w:sz w:val="28"/>
          <w:szCs w:val="28"/>
        </w:rPr>
        <w:t>9</w:t>
      </w:r>
      <w:r w:rsidRPr="009D0B88">
        <w:rPr>
          <w:sz w:val="28"/>
          <w:szCs w:val="28"/>
        </w:rPr>
        <w:t>. В случае наличия у объекта экспертно-аналитического</w:t>
      </w:r>
      <w:r w:rsidRPr="009D0B88" w:rsidDel="00C90A75">
        <w:rPr>
          <w:sz w:val="28"/>
          <w:szCs w:val="28"/>
        </w:rPr>
        <w:t xml:space="preserve"> </w:t>
      </w:r>
      <w:r w:rsidRPr="009D0B88">
        <w:rPr>
          <w:sz w:val="28"/>
          <w:szCs w:val="28"/>
        </w:rPr>
        <w:t xml:space="preserve">мероприятия пояснений руководитель экспертно-аналитического мероприятия </w:t>
      </w:r>
      <w:r w:rsidR="004D2CF8" w:rsidRPr="009D0B88">
        <w:rPr>
          <w:sz w:val="28"/>
          <w:szCs w:val="28"/>
        </w:rPr>
        <w:t xml:space="preserve">в установленный </w:t>
      </w:r>
      <w:r w:rsidR="00BB4ECB" w:rsidRPr="009D0B88">
        <w:rPr>
          <w:sz w:val="28"/>
          <w:szCs w:val="28"/>
        </w:rPr>
        <w:t>срок подготавливает документ</w:t>
      </w:r>
      <w:r w:rsidRPr="009D0B88">
        <w:rPr>
          <w:sz w:val="28"/>
          <w:szCs w:val="28"/>
        </w:rPr>
        <w:t xml:space="preserve"> по результатам анализа пояснений, представленных объектом экспертно-аналитического мероприятия (далее – документ по итогам ознакомления с выписками) (Приложение </w:t>
      </w:r>
      <w:r w:rsidR="006D0D79" w:rsidRPr="009D0B88">
        <w:rPr>
          <w:sz w:val="28"/>
          <w:szCs w:val="28"/>
        </w:rPr>
        <w:t>8</w:t>
      </w:r>
      <w:r w:rsidRPr="009D0B88">
        <w:rPr>
          <w:sz w:val="28"/>
          <w:szCs w:val="28"/>
        </w:rPr>
        <w:t>).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Документ по итогам ознакомления с выписками включается в материалы экспертно-аналитического мероприятия.</w:t>
      </w:r>
    </w:p>
    <w:p w:rsidR="00DA1708" w:rsidRPr="009D0B88" w:rsidRDefault="00DA1708" w:rsidP="00340876">
      <w:pPr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3.1</w:t>
      </w:r>
      <w:r w:rsidR="00572439" w:rsidRPr="009D0B88">
        <w:rPr>
          <w:sz w:val="28"/>
          <w:szCs w:val="28"/>
        </w:rPr>
        <w:t>0</w:t>
      </w:r>
      <w:r w:rsidRPr="009D0B88">
        <w:rPr>
          <w:sz w:val="28"/>
          <w:szCs w:val="28"/>
        </w:rPr>
        <w:t>. Предложения (рекомендации) по результатам экспертно-аналитического мероприятия</w:t>
      </w:r>
      <w:r w:rsidRPr="009D0B88">
        <w:rPr>
          <w:sz w:val="36"/>
          <w:szCs w:val="28"/>
        </w:rPr>
        <w:t xml:space="preserve"> </w:t>
      </w:r>
      <w:r w:rsidRPr="009D0B88">
        <w:rPr>
          <w:sz w:val="28"/>
          <w:szCs w:val="28"/>
        </w:rPr>
        <w:t>должны быть:</w:t>
      </w:r>
    </w:p>
    <w:p w:rsidR="00DA1708" w:rsidRPr="009D0B88" w:rsidRDefault="00DA1708" w:rsidP="00340876">
      <w:pPr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адресными – адресуются объекту экспертно-аналитического мероприятия, а также, при необходимости, иным органам (организациям), в компетенцию которых входит принятие соответствующий управленческих и иных решений;</w:t>
      </w:r>
    </w:p>
    <w:p w:rsidR="00DA1708" w:rsidRPr="009D0B88" w:rsidRDefault="00DA1708" w:rsidP="00340876">
      <w:pPr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обоснованными – логически следуют из выводов, опираются на результаты экспертно-аналитического мероприятия и согласуются с ранее направленными соответствующему органу (организации) предложениями (рекомендациями) и результатами их реализации;</w:t>
      </w:r>
    </w:p>
    <w:p w:rsidR="00DA1708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zCs w:val="28"/>
        </w:rPr>
      </w:pPr>
      <w:r w:rsidRPr="009D0B88">
        <w:rPr>
          <w:szCs w:val="28"/>
        </w:rPr>
        <w:lastRenderedPageBreak/>
        <w:t>конкретными и реализуемыми – в случае реализации в рекомендуемые сроки будут способствовать решению актуальных вопросов социально-экономического развития муниципального образования, формирования и исполнения бюджетов бюджетной системы Российской Федерации, системным улучшениям в сфере муниципального управления и в иных сферах.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3.1</w:t>
      </w:r>
      <w:r w:rsidR="00572439" w:rsidRPr="009D0B88">
        <w:rPr>
          <w:sz w:val="28"/>
          <w:szCs w:val="28"/>
        </w:rPr>
        <w:t>1</w:t>
      </w:r>
      <w:r w:rsidRPr="009D0B88">
        <w:rPr>
          <w:sz w:val="28"/>
          <w:szCs w:val="28"/>
        </w:rPr>
        <w:t>. В порядке, установленном в КС</w:t>
      </w:r>
      <w:r w:rsidR="00185D7A">
        <w:rPr>
          <w:sz w:val="28"/>
          <w:szCs w:val="28"/>
        </w:rPr>
        <w:t>О</w:t>
      </w:r>
      <w:r w:rsidRPr="009D0B88">
        <w:rPr>
          <w:sz w:val="28"/>
          <w:szCs w:val="28"/>
        </w:rPr>
        <w:t>, может быть принято решение о необходимости доведения результатов экспертно-аналитического мероприятия помимо руководителей объектов экспертно-аналитического мероприятия до руководителей иных заинтересованных органов (в том числе правоохранительных) и организаций.</w:t>
      </w:r>
    </w:p>
    <w:p w:rsidR="00DA1708" w:rsidRPr="009D0B88" w:rsidRDefault="00DA1708" w:rsidP="00340876">
      <w:pPr>
        <w:pStyle w:val="22"/>
        <w:tabs>
          <w:tab w:val="left" w:pos="709"/>
        </w:tabs>
        <w:spacing w:line="276" w:lineRule="auto"/>
        <w:ind w:firstLine="709"/>
        <w:rPr>
          <w:spacing w:val="-4"/>
          <w:szCs w:val="28"/>
        </w:rPr>
      </w:pPr>
      <w:r w:rsidRPr="009D0B88">
        <w:rPr>
          <w:szCs w:val="28"/>
        </w:rPr>
        <w:t>3.1</w:t>
      </w:r>
      <w:r w:rsidR="00AB2B05">
        <w:rPr>
          <w:szCs w:val="28"/>
        </w:rPr>
        <w:t>2</w:t>
      </w:r>
      <w:r w:rsidRPr="009D0B88">
        <w:rPr>
          <w:szCs w:val="28"/>
        </w:rPr>
        <w:t>.</w:t>
      </w:r>
      <w:r w:rsidRPr="009D0B88">
        <w:rPr>
          <w:spacing w:val="-4"/>
          <w:szCs w:val="28"/>
        </w:rPr>
        <w:t> В случае выявления в ходе экспертно-аналитического мероприятия обстоятельств, указывающих на достаточность данных о наличии события административного правонарушения, бюджетного нарушения, необходимые материалы направляются в уполномоченные органы в установленном законодательством, Регламентом</w:t>
      </w:r>
      <w:r w:rsidR="004E63BB">
        <w:rPr>
          <w:spacing w:val="-4"/>
          <w:szCs w:val="28"/>
        </w:rPr>
        <w:t xml:space="preserve"> КСО</w:t>
      </w:r>
      <w:r w:rsidRPr="009D0B88">
        <w:rPr>
          <w:spacing w:val="-4"/>
          <w:szCs w:val="28"/>
        </w:rPr>
        <w:t>, иными стандартами и локальными правовыми актами КС</w:t>
      </w:r>
      <w:r w:rsidR="004E63BB">
        <w:rPr>
          <w:spacing w:val="-4"/>
          <w:szCs w:val="28"/>
        </w:rPr>
        <w:t>О</w:t>
      </w:r>
      <w:r w:rsidRPr="009D0B88">
        <w:rPr>
          <w:spacing w:val="-4"/>
          <w:szCs w:val="28"/>
        </w:rPr>
        <w:t xml:space="preserve"> порядке.</w:t>
      </w:r>
    </w:p>
    <w:p w:rsidR="00DA1708" w:rsidRPr="009D0B88" w:rsidRDefault="00DA1708" w:rsidP="00340876">
      <w:pPr>
        <w:numPr>
          <w:ilvl w:val="12"/>
          <w:numId w:val="0"/>
        </w:numPr>
        <w:spacing w:line="276" w:lineRule="auto"/>
        <w:ind w:firstLine="709"/>
        <w:jc w:val="both"/>
        <w:rPr>
          <w:bCs/>
          <w:sz w:val="28"/>
          <w:szCs w:val="28"/>
        </w:rPr>
      </w:pPr>
      <w:r w:rsidRPr="009D0B88">
        <w:rPr>
          <w:sz w:val="28"/>
          <w:szCs w:val="28"/>
        </w:rPr>
        <w:t>3.1</w:t>
      </w:r>
      <w:r w:rsidR="00AB2B05">
        <w:rPr>
          <w:sz w:val="28"/>
          <w:szCs w:val="28"/>
        </w:rPr>
        <w:t>3</w:t>
      </w:r>
      <w:r w:rsidRPr="009D0B88">
        <w:rPr>
          <w:bCs/>
          <w:sz w:val="28"/>
          <w:szCs w:val="28"/>
        </w:rPr>
        <w:t>. Достаточность данных, указывающих на наличие события административного правонарушения, определяется руководителем экспертно-аналитического мероприятия в ходе экспертно-аналитического мероприятия по отдельным выявленным фактам либо при формировании итоговых документов экспертно-аналитического мероприятия в целом по результатам экспертно-аналитического мероприятия.</w:t>
      </w:r>
    </w:p>
    <w:p w:rsidR="00DA1708" w:rsidRPr="009D0B88" w:rsidRDefault="00DA1708" w:rsidP="00340876">
      <w:pPr>
        <w:numPr>
          <w:ilvl w:val="12"/>
          <w:numId w:val="0"/>
        </w:numPr>
        <w:spacing w:line="276" w:lineRule="auto"/>
        <w:ind w:firstLine="709"/>
        <w:jc w:val="both"/>
        <w:rPr>
          <w:bCs/>
          <w:sz w:val="28"/>
          <w:szCs w:val="28"/>
        </w:rPr>
      </w:pPr>
      <w:r w:rsidRPr="009D0B88">
        <w:rPr>
          <w:bCs/>
          <w:sz w:val="28"/>
          <w:szCs w:val="28"/>
        </w:rPr>
        <w:t>В случае, если после выявления административного правонарушения необходимо проведение экспертизы или иных процессуальных действий, требующих значительных временных затрат, уполномоченное должностное лицо по согласованию с руководителем экспертно-аналитического мероприятия может принять решение о возбуждении дела об административном правонарушении и проведении административного расследования в порядке, установленном законодательством, с учетом положений локальных нормативных правовых актов КС</w:t>
      </w:r>
      <w:r w:rsidR="004E63BB">
        <w:rPr>
          <w:bCs/>
          <w:sz w:val="28"/>
          <w:szCs w:val="28"/>
        </w:rPr>
        <w:t>О</w:t>
      </w:r>
      <w:r w:rsidRPr="009D0B88">
        <w:rPr>
          <w:bCs/>
          <w:sz w:val="28"/>
          <w:szCs w:val="28"/>
        </w:rPr>
        <w:t>.</w:t>
      </w:r>
    </w:p>
    <w:p w:rsidR="00DA1708" w:rsidRPr="009D0B88" w:rsidRDefault="00DA1708" w:rsidP="00340876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3.1</w:t>
      </w:r>
      <w:r w:rsidR="00AB2B05">
        <w:rPr>
          <w:sz w:val="28"/>
          <w:szCs w:val="28"/>
        </w:rPr>
        <w:t>4</w:t>
      </w:r>
      <w:r w:rsidRPr="009D0B88">
        <w:rPr>
          <w:sz w:val="28"/>
          <w:szCs w:val="28"/>
        </w:rPr>
        <w:t>. Ежеквартально информация о результатах проведенных экспертно-аналитических мероприятий представляется в представительный орган муниципального образования и главе муниципального образования.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</w:p>
    <w:p w:rsidR="00DA1708" w:rsidRPr="009D0B88" w:rsidRDefault="00DA1708" w:rsidP="00DA1708">
      <w:pPr>
        <w:pStyle w:val="1"/>
        <w:tabs>
          <w:tab w:val="left" w:pos="284"/>
        </w:tabs>
        <w:rPr>
          <w:sz w:val="28"/>
          <w:szCs w:val="28"/>
        </w:rPr>
      </w:pPr>
      <w:bookmarkStart w:id="6" w:name="_Toc119576760"/>
      <w:r w:rsidRPr="009D0B88">
        <w:rPr>
          <w:sz w:val="28"/>
          <w:szCs w:val="28"/>
        </w:rPr>
        <w:t>4.</w:t>
      </w:r>
      <w:r w:rsidRPr="009D0B88">
        <w:rPr>
          <w:sz w:val="28"/>
          <w:szCs w:val="28"/>
          <w:lang w:val="en-US"/>
        </w:rPr>
        <w:t> </w:t>
      </w:r>
      <w:r w:rsidRPr="009D0B88">
        <w:rPr>
          <w:sz w:val="28"/>
          <w:szCs w:val="28"/>
        </w:rPr>
        <w:t xml:space="preserve">Общие процедуры управления качеством </w:t>
      </w:r>
    </w:p>
    <w:p w:rsidR="00DA1708" w:rsidRPr="009D0B88" w:rsidRDefault="00DA1708" w:rsidP="00DA1708">
      <w:pPr>
        <w:pStyle w:val="1"/>
        <w:tabs>
          <w:tab w:val="left" w:pos="284"/>
        </w:tabs>
        <w:rPr>
          <w:sz w:val="28"/>
          <w:szCs w:val="28"/>
        </w:rPr>
      </w:pPr>
      <w:r w:rsidRPr="009D0B88">
        <w:rPr>
          <w:sz w:val="28"/>
          <w:szCs w:val="28"/>
        </w:rPr>
        <w:t>экспертно-аналитического мероприятия</w:t>
      </w:r>
      <w:bookmarkEnd w:id="6"/>
    </w:p>
    <w:p w:rsidR="00DA1708" w:rsidRPr="009D0B88" w:rsidRDefault="00DA1708" w:rsidP="00DA1708">
      <w:pPr>
        <w:tabs>
          <w:tab w:val="left" w:pos="1276"/>
        </w:tabs>
        <w:jc w:val="both"/>
        <w:rPr>
          <w:sz w:val="28"/>
          <w:szCs w:val="28"/>
        </w:rPr>
      </w:pP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 xml:space="preserve">4.1. Контроль качества проекта заключения по результатам экспертно-аналитического мероприятия осуществляется руководителем рабочей группы </w:t>
      </w:r>
      <w:r w:rsidRPr="009D0B88">
        <w:rPr>
          <w:sz w:val="28"/>
          <w:szCs w:val="28"/>
        </w:rPr>
        <w:lastRenderedPageBreak/>
        <w:t>посредством оценки аналитических записок членов рабочей групп, используемых при составлении проекта заключения.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Результаты контроля качества оформляются в соответствии с установленными в КСО правилами документооборота.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4.2. Контроль качества проекта заключения по результатам экспертно-аналитического мероприятия осуществляется с учетом установленных разделом 3 настоящего Стандарта тре</w:t>
      </w:r>
      <w:r w:rsidR="00BB4ECB" w:rsidRPr="009D0B88">
        <w:rPr>
          <w:sz w:val="28"/>
          <w:szCs w:val="28"/>
        </w:rPr>
        <w:t>бований к содержанию заключения.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DA1708" w:rsidRPr="009D0B88" w:rsidRDefault="00DA1708" w:rsidP="00DA1708">
      <w:pPr>
        <w:pStyle w:val="1"/>
        <w:tabs>
          <w:tab w:val="left" w:pos="284"/>
        </w:tabs>
        <w:rPr>
          <w:sz w:val="28"/>
          <w:szCs w:val="28"/>
        </w:rPr>
      </w:pPr>
      <w:bookmarkStart w:id="7" w:name="_Toc119576761"/>
      <w:r w:rsidRPr="009D0B88">
        <w:rPr>
          <w:sz w:val="28"/>
          <w:szCs w:val="28"/>
        </w:rPr>
        <w:t>5.</w:t>
      </w:r>
      <w:r w:rsidRPr="009D0B88">
        <w:rPr>
          <w:sz w:val="28"/>
          <w:szCs w:val="28"/>
          <w:lang w:val="en-US"/>
        </w:rPr>
        <w:t> </w:t>
      </w:r>
      <w:r w:rsidRPr="009D0B88">
        <w:rPr>
          <w:sz w:val="28"/>
          <w:szCs w:val="28"/>
        </w:rPr>
        <w:t>Общие правила контроля за реализацией документов, подготовленных по результатам экспертно-аналитического мероприятия</w:t>
      </w:r>
      <w:bookmarkEnd w:id="7"/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5.1. Контроль за реализацией документов, подготовленных (направленных) по результатам экспертно-аналитического мероприятия, включает: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постановку предложений (рекомендаций) заключений, информационных писем на контроль;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мониторинг рассмотрения направленных материалов (информационных писем и обращений) правоохранительными органами;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мониторинг полноты и своевременности принятия мер по предложениям (рекомендациям) заключений, информационных писем;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мониторинг рассмотрения дел об административных правонарушениях.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 xml:space="preserve">5.2. Принятие решения о постановке на контроль (снятии с контроля) предложения (рекомендации), подготовленного (направленного) по результатам экспертно-аналитического мероприятия, принимается </w:t>
      </w:r>
      <w:r w:rsidR="00257D72" w:rsidRPr="009D0B88">
        <w:rPr>
          <w:sz w:val="28"/>
          <w:szCs w:val="28"/>
        </w:rPr>
        <w:t>руководителем экспертно-аналитического мероприятия.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 xml:space="preserve">Результаты контроля за реализацией предложений (рекомендаций), подготовленных (направленных) по результатам экспертно-аналитического мероприятия, оформляются в соответствии с установленными </w:t>
      </w:r>
      <w:r w:rsidR="002534FC" w:rsidRPr="009D0B88">
        <w:rPr>
          <w:sz w:val="28"/>
          <w:szCs w:val="28"/>
        </w:rPr>
        <w:t>Регламентом</w:t>
      </w:r>
      <w:r w:rsidRPr="009D0B88">
        <w:rPr>
          <w:sz w:val="28"/>
          <w:szCs w:val="28"/>
        </w:rPr>
        <w:t xml:space="preserve"> КС</w:t>
      </w:r>
      <w:r w:rsidR="00004D62">
        <w:rPr>
          <w:sz w:val="28"/>
          <w:szCs w:val="28"/>
        </w:rPr>
        <w:t>О</w:t>
      </w:r>
      <w:r w:rsidR="002534FC" w:rsidRPr="009D0B88">
        <w:rPr>
          <w:sz w:val="28"/>
          <w:szCs w:val="28"/>
        </w:rPr>
        <w:t xml:space="preserve"> правилами.</w:t>
      </w:r>
    </w:p>
    <w:p w:rsidR="00DA1708" w:rsidRPr="009D0B88" w:rsidRDefault="00DA1708" w:rsidP="00DA1708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B88">
        <w:rPr>
          <w:rFonts w:ascii="Times New Roman" w:hAnsi="Times New Roman"/>
          <w:sz w:val="28"/>
          <w:szCs w:val="28"/>
        </w:rPr>
        <w:t>5.3. </w:t>
      </w:r>
      <w:r w:rsidRPr="009D0B88">
        <w:rPr>
          <w:rFonts w:ascii="Times New Roman" w:hAnsi="Times New Roman" w:cs="Times New Roman"/>
          <w:sz w:val="28"/>
          <w:szCs w:val="28"/>
        </w:rPr>
        <w:t xml:space="preserve">Достаточность принятых решений и мер по результатам выполнения объектами экспертно-аналитических мероприятий, органами, уполномоченными на рассмотрение направленных предложений (рекомендаций), определяется полнотой выполнения каждой рекомендации и принятых для ее выполнения решений и мер. 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5.4. При анализе полученной информации и подтверждающих документов о принятых решениях и мерах по выполнению предложений (рекомендаций) осуществляется оценка своевременности, полноты, соответствия и достаточности принятых мер.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5.5. По итогам анализа информации о состоянии рассмотрения и степени реализации предложений (рекомендаций), принятых (запланированных) мер и решений, осуществляются: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признание предложений (рекомендаций) реализованными или реализованными частично;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t>признание утраты актуальности предложений (рекомендаций);</w:t>
      </w:r>
    </w:p>
    <w:p w:rsidR="00DA1708" w:rsidRPr="009D0B88" w:rsidRDefault="00DA1708" w:rsidP="00DA170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D0B88">
        <w:rPr>
          <w:sz w:val="28"/>
          <w:szCs w:val="28"/>
        </w:rPr>
        <w:lastRenderedPageBreak/>
        <w:t xml:space="preserve">проработка дополнительных мер при необходимости выяснения причин </w:t>
      </w:r>
      <w:proofErr w:type="spellStart"/>
      <w:r w:rsidR="00176EBD" w:rsidRPr="009D0B88">
        <w:rPr>
          <w:sz w:val="28"/>
          <w:szCs w:val="28"/>
        </w:rPr>
        <w:t>нереализации</w:t>
      </w:r>
      <w:proofErr w:type="spellEnd"/>
      <w:r w:rsidRPr="009D0B88">
        <w:rPr>
          <w:sz w:val="28"/>
          <w:szCs w:val="28"/>
        </w:rPr>
        <w:t xml:space="preserve"> (</w:t>
      </w:r>
      <w:proofErr w:type="spellStart"/>
      <w:r w:rsidRPr="009D0B88">
        <w:rPr>
          <w:sz w:val="28"/>
          <w:szCs w:val="28"/>
        </w:rPr>
        <w:t>нерассмотрения</w:t>
      </w:r>
      <w:proofErr w:type="spellEnd"/>
      <w:r w:rsidRPr="009D0B88">
        <w:rPr>
          <w:sz w:val="28"/>
          <w:szCs w:val="28"/>
        </w:rPr>
        <w:t>), несвоевременной или частичной реализации предложений (рекомендаций).</w:t>
      </w:r>
    </w:p>
    <w:p w:rsidR="00084DA5" w:rsidRPr="009D0B88" w:rsidRDefault="00084DA5" w:rsidP="00084DA5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645A1E" w:rsidRPr="009D0B88" w:rsidRDefault="00645A1E" w:rsidP="00084DA5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817169" w:rsidRDefault="00817169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4664ED" w:rsidRDefault="004664ED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241546" w:rsidRDefault="00241546" w:rsidP="00307EAB">
      <w:pPr>
        <w:widowControl w:val="0"/>
        <w:jc w:val="both"/>
        <w:rPr>
          <w:color w:val="000000"/>
          <w:sz w:val="28"/>
          <w:szCs w:val="28"/>
        </w:rPr>
      </w:pPr>
    </w:p>
    <w:p w:rsidR="00BC49F4" w:rsidRDefault="00BC49F4" w:rsidP="00307EAB">
      <w:pPr>
        <w:widowControl w:val="0"/>
        <w:jc w:val="both"/>
        <w:rPr>
          <w:color w:val="000000"/>
          <w:sz w:val="28"/>
          <w:szCs w:val="28"/>
        </w:rPr>
      </w:pPr>
    </w:p>
    <w:p w:rsidR="00BC49F4" w:rsidRDefault="00BC49F4" w:rsidP="00307EAB">
      <w:pPr>
        <w:widowControl w:val="0"/>
        <w:jc w:val="both"/>
        <w:rPr>
          <w:color w:val="000000"/>
          <w:sz w:val="28"/>
          <w:szCs w:val="28"/>
        </w:rPr>
      </w:pPr>
    </w:p>
    <w:p w:rsidR="001A2DD2" w:rsidRDefault="001A2DD2" w:rsidP="00084205">
      <w:pPr>
        <w:widowControl w:val="0"/>
        <w:jc w:val="right"/>
        <w:rPr>
          <w:color w:val="000000"/>
        </w:rPr>
      </w:pPr>
    </w:p>
    <w:p w:rsidR="00084205" w:rsidRPr="00235C61" w:rsidRDefault="00084205" w:rsidP="00084205">
      <w:pPr>
        <w:widowControl w:val="0"/>
        <w:jc w:val="right"/>
        <w:rPr>
          <w:color w:val="000000"/>
        </w:rPr>
      </w:pPr>
      <w:r>
        <w:rPr>
          <w:color w:val="000000"/>
        </w:rPr>
        <w:lastRenderedPageBreak/>
        <w:t>Приложение</w:t>
      </w:r>
      <w:r w:rsidRPr="00235C61">
        <w:rPr>
          <w:color w:val="000000"/>
        </w:rPr>
        <w:t xml:space="preserve"> 1</w:t>
      </w:r>
      <w:r w:rsidR="00A71934">
        <w:rPr>
          <w:color w:val="000000"/>
        </w:rPr>
        <w:t xml:space="preserve"> к СФК 4</w:t>
      </w:r>
    </w:p>
    <w:p w:rsidR="00084205" w:rsidRPr="00235C61" w:rsidRDefault="00084205" w:rsidP="00084205">
      <w:pPr>
        <w:widowControl w:val="0"/>
        <w:jc w:val="both"/>
        <w:rPr>
          <w:color w:val="000000"/>
        </w:rPr>
      </w:pPr>
      <w:r w:rsidRPr="00235C61">
        <w:rPr>
          <w:color w:val="000000"/>
        </w:rPr>
        <w:t xml:space="preserve">                                                                                          </w:t>
      </w:r>
      <w:r>
        <w:rPr>
          <w:color w:val="000000"/>
        </w:rPr>
        <w:t xml:space="preserve">                              </w:t>
      </w:r>
      <w:r w:rsidRPr="00235C61">
        <w:rPr>
          <w:color w:val="000000"/>
        </w:rPr>
        <w:t xml:space="preserve">          </w:t>
      </w:r>
    </w:p>
    <w:tbl>
      <w:tblPr>
        <w:tblW w:w="10389" w:type="dxa"/>
        <w:tblLook w:val="0000" w:firstRow="0" w:lastRow="0" w:firstColumn="0" w:lastColumn="0" w:noHBand="0" w:noVBand="0"/>
      </w:tblPr>
      <w:tblGrid>
        <w:gridCol w:w="5107"/>
        <w:gridCol w:w="770"/>
        <w:gridCol w:w="547"/>
        <w:gridCol w:w="3965"/>
      </w:tblGrid>
      <w:tr w:rsidR="00084205" w:rsidRPr="00C40BCA" w:rsidTr="00B02C64">
        <w:trPr>
          <w:trHeight w:val="1257"/>
        </w:trPr>
        <w:tc>
          <w:tcPr>
            <w:tcW w:w="5877" w:type="dxa"/>
            <w:gridSpan w:val="2"/>
          </w:tcPr>
          <w:p w:rsidR="00A21440" w:rsidRPr="00971E3B" w:rsidRDefault="00084205" w:rsidP="00A21440">
            <w:pPr>
              <w:jc w:val="center"/>
              <w:rPr>
                <w:sz w:val="16"/>
              </w:rPr>
            </w:pPr>
            <w:r w:rsidRPr="00C40BCA">
              <w:t xml:space="preserve"> </w:t>
            </w:r>
            <w:r w:rsidR="00A21440" w:rsidRPr="00CA3584">
              <w:rPr>
                <w:noProof/>
                <w:sz w:val="16"/>
              </w:rPr>
              <w:drawing>
                <wp:inline distT="0" distB="0" distL="0" distR="0">
                  <wp:extent cx="724535" cy="888365"/>
                  <wp:effectExtent l="0" t="0" r="0" b="6985"/>
                  <wp:docPr id="2" name="Рисунок 2" descr="rf_g4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f_g4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440" w:rsidRDefault="00A21440" w:rsidP="00A21440">
            <w:pPr>
              <w:jc w:val="center"/>
              <w:rPr>
                <w:b/>
                <w:sz w:val="6"/>
                <w:szCs w:val="6"/>
              </w:rPr>
            </w:pPr>
          </w:p>
          <w:p w:rsidR="00A21440" w:rsidRDefault="00A21440" w:rsidP="00A21440">
            <w:pPr>
              <w:jc w:val="center"/>
              <w:rPr>
                <w:b/>
                <w:sz w:val="6"/>
                <w:szCs w:val="6"/>
              </w:rPr>
            </w:pPr>
          </w:p>
          <w:p w:rsidR="00A21440" w:rsidRPr="00CA3584" w:rsidRDefault="00A21440" w:rsidP="00A2144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КОНТРОЛЬНО-СЧЕТНЫЙ</w:t>
            </w:r>
          </w:p>
          <w:p w:rsidR="00A21440" w:rsidRPr="00CA3584" w:rsidRDefault="00A21440" w:rsidP="00A2144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  <w:p w:rsidR="00A21440" w:rsidRPr="00CA3584" w:rsidRDefault="00A21440" w:rsidP="00A2144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ГОРОДА БОГОТОЛА</w:t>
            </w:r>
          </w:p>
          <w:p w:rsidR="00A21440" w:rsidRPr="00CA3584" w:rsidRDefault="00A21440" w:rsidP="00A21440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ул. Шикунова, 1, г. Боготол,</w:t>
            </w:r>
          </w:p>
          <w:p w:rsidR="00A21440" w:rsidRPr="00CA3584" w:rsidRDefault="00A21440" w:rsidP="00A21440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Красноярского края, 662060</w:t>
            </w:r>
          </w:p>
          <w:p w:rsidR="00A21440" w:rsidRPr="00CA3584" w:rsidRDefault="00A21440" w:rsidP="00A21440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факс (39157) 3-34-40</w:t>
            </w:r>
          </w:p>
          <w:p w:rsidR="00A21440" w:rsidRPr="00CA3584" w:rsidRDefault="00A21440" w:rsidP="00A21440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тел. 8-39157-3-34-40</w:t>
            </w:r>
          </w:p>
          <w:p w:rsidR="00A21440" w:rsidRPr="00CA3584" w:rsidRDefault="00A21440" w:rsidP="00A21440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>-</w:t>
            </w: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kazak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@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bogotolcity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.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084205" w:rsidRPr="00C40BCA" w:rsidRDefault="00A21440" w:rsidP="00A21440">
            <w:r>
              <w:rPr>
                <w:lang w:val="en-US"/>
              </w:rPr>
              <w:t xml:space="preserve">                           </w:t>
            </w:r>
            <w:r w:rsidRPr="00CA3584">
              <w:t>№_______</w:t>
            </w:r>
            <w:proofErr w:type="gramStart"/>
            <w:r w:rsidRPr="00CA3584">
              <w:t>от  _</w:t>
            </w:r>
            <w:proofErr w:type="gramEnd"/>
            <w:r w:rsidRPr="00CA3584">
              <w:t>________.</w:t>
            </w:r>
          </w:p>
        </w:tc>
        <w:tc>
          <w:tcPr>
            <w:tcW w:w="4512" w:type="dxa"/>
            <w:gridSpan w:val="2"/>
          </w:tcPr>
          <w:p w:rsidR="00084205" w:rsidRPr="00C40BCA" w:rsidRDefault="00084205" w:rsidP="00B02C64">
            <w:pPr>
              <w:jc w:val="right"/>
            </w:pPr>
          </w:p>
        </w:tc>
      </w:tr>
      <w:tr w:rsidR="00084205" w:rsidRPr="00C40BCA" w:rsidTr="00B02C64">
        <w:trPr>
          <w:cantSplit/>
        </w:trPr>
        <w:tc>
          <w:tcPr>
            <w:tcW w:w="5107" w:type="dxa"/>
          </w:tcPr>
          <w:p w:rsidR="00BC391A" w:rsidRDefault="00BC391A" w:rsidP="00B02C64">
            <w:pPr>
              <w:jc w:val="center"/>
            </w:pPr>
          </w:p>
          <w:p w:rsidR="00084205" w:rsidRPr="00C40BCA" w:rsidRDefault="00084205" w:rsidP="00B02C64">
            <w:pPr>
              <w:jc w:val="center"/>
            </w:pPr>
            <w:r w:rsidRPr="00C40BCA">
              <w:t>О предоставлении информации</w:t>
            </w:r>
          </w:p>
        </w:tc>
        <w:tc>
          <w:tcPr>
            <w:tcW w:w="1317" w:type="dxa"/>
            <w:gridSpan w:val="2"/>
          </w:tcPr>
          <w:p w:rsidR="00084205" w:rsidRPr="00C40BCA" w:rsidRDefault="00084205" w:rsidP="00B02C64"/>
        </w:tc>
        <w:tc>
          <w:tcPr>
            <w:tcW w:w="3965" w:type="dxa"/>
          </w:tcPr>
          <w:p w:rsidR="00084205" w:rsidRPr="00C40BCA" w:rsidRDefault="00084205" w:rsidP="00B02C64">
            <w:pPr>
              <w:jc w:val="center"/>
            </w:pPr>
          </w:p>
        </w:tc>
      </w:tr>
      <w:tr w:rsidR="00084205" w:rsidRPr="00C40BCA" w:rsidTr="00B02C64">
        <w:trPr>
          <w:cantSplit/>
        </w:trPr>
        <w:tc>
          <w:tcPr>
            <w:tcW w:w="10389" w:type="dxa"/>
            <w:gridSpan w:val="4"/>
          </w:tcPr>
          <w:p w:rsidR="00084205" w:rsidRPr="00C40BCA" w:rsidRDefault="00084205" w:rsidP="00B02C64">
            <w:pPr>
              <w:jc w:val="center"/>
            </w:pPr>
          </w:p>
          <w:p w:rsidR="00084205" w:rsidRDefault="00084205" w:rsidP="00B02C64">
            <w:pPr>
              <w:jc w:val="center"/>
              <w:rPr>
                <w:b/>
                <w:sz w:val="28"/>
                <w:szCs w:val="28"/>
              </w:rPr>
            </w:pPr>
            <w:r w:rsidRPr="00307EAB">
              <w:rPr>
                <w:b/>
                <w:sz w:val="28"/>
                <w:szCs w:val="28"/>
              </w:rPr>
              <w:t xml:space="preserve"> Уважаемый (</w:t>
            </w:r>
            <w:proofErr w:type="spellStart"/>
            <w:r w:rsidRPr="00307EAB">
              <w:rPr>
                <w:b/>
                <w:sz w:val="28"/>
                <w:szCs w:val="28"/>
              </w:rPr>
              <w:t>ая</w:t>
            </w:r>
            <w:proofErr w:type="spellEnd"/>
            <w:r w:rsidRPr="00307EAB">
              <w:rPr>
                <w:b/>
                <w:sz w:val="28"/>
                <w:szCs w:val="28"/>
              </w:rPr>
              <w:t xml:space="preserve">) имя отчество! </w:t>
            </w:r>
          </w:p>
          <w:p w:rsidR="00084205" w:rsidRDefault="00084205" w:rsidP="00B02C64">
            <w:pPr>
              <w:jc w:val="center"/>
              <w:rPr>
                <w:b/>
                <w:sz w:val="28"/>
                <w:szCs w:val="28"/>
              </w:rPr>
            </w:pPr>
          </w:p>
          <w:p w:rsidR="00084205" w:rsidRPr="00307EAB" w:rsidRDefault="00BC391A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</w:t>
            </w:r>
            <w:r w:rsidR="00084205" w:rsidRPr="00307EAB">
              <w:rPr>
                <w:sz w:val="28"/>
                <w:szCs w:val="28"/>
              </w:rPr>
              <w:t xml:space="preserve"> пункт</w:t>
            </w:r>
            <w:r w:rsidR="00084205">
              <w:rPr>
                <w:sz w:val="28"/>
                <w:szCs w:val="28"/>
              </w:rPr>
              <w:t>ом</w:t>
            </w:r>
            <w:r w:rsidR="00084205" w:rsidRPr="00307EAB">
              <w:rPr>
                <w:sz w:val="28"/>
                <w:szCs w:val="28"/>
              </w:rPr>
              <w:t xml:space="preserve"> ____</w:t>
            </w:r>
            <w:r w:rsidR="00A71934">
              <w:rPr>
                <w:sz w:val="28"/>
                <w:szCs w:val="28"/>
              </w:rPr>
              <w:t xml:space="preserve"> </w:t>
            </w:r>
            <w:r w:rsidR="00084205">
              <w:rPr>
                <w:sz w:val="28"/>
                <w:szCs w:val="28"/>
              </w:rPr>
              <w:t>П</w:t>
            </w:r>
            <w:r w:rsidR="00084205" w:rsidRPr="00307EAB">
              <w:rPr>
                <w:sz w:val="28"/>
                <w:szCs w:val="28"/>
              </w:rPr>
              <w:t>лан</w:t>
            </w:r>
            <w:r w:rsidR="00084205">
              <w:rPr>
                <w:sz w:val="28"/>
                <w:szCs w:val="28"/>
              </w:rPr>
              <w:t xml:space="preserve">а </w:t>
            </w:r>
            <w:r w:rsidR="00084205" w:rsidRPr="00307EAB">
              <w:rPr>
                <w:sz w:val="28"/>
                <w:szCs w:val="28"/>
              </w:rPr>
              <w:t xml:space="preserve">работы </w:t>
            </w:r>
            <w:proofErr w:type="spellStart"/>
            <w:r w:rsidR="00A71934">
              <w:rPr>
                <w:sz w:val="28"/>
                <w:szCs w:val="28"/>
              </w:rPr>
              <w:t>Контрольно</w:t>
            </w:r>
            <w:proofErr w:type="spellEnd"/>
            <w:r w:rsidR="00A71934">
              <w:rPr>
                <w:sz w:val="28"/>
                <w:szCs w:val="28"/>
              </w:rPr>
              <w:t xml:space="preserve"> – счетного органа </w:t>
            </w:r>
            <w:r w:rsidR="00084205" w:rsidRPr="00307EAB">
              <w:rPr>
                <w:sz w:val="28"/>
                <w:szCs w:val="28"/>
              </w:rPr>
              <w:t>на    20</w:t>
            </w:r>
            <w:r w:rsidR="00FF2D4F">
              <w:rPr>
                <w:sz w:val="28"/>
                <w:szCs w:val="28"/>
                <w:u w:val="single"/>
              </w:rPr>
              <w:t xml:space="preserve"> </w:t>
            </w:r>
            <w:r w:rsidR="00084205">
              <w:rPr>
                <w:sz w:val="28"/>
                <w:szCs w:val="28"/>
              </w:rPr>
              <w:t>год</w:t>
            </w:r>
            <w:r w:rsidR="00A71934">
              <w:rPr>
                <w:sz w:val="28"/>
                <w:szCs w:val="28"/>
              </w:rPr>
              <w:t xml:space="preserve"> проводится</w:t>
            </w:r>
            <w:r w:rsidR="00084205" w:rsidRPr="00307EAB">
              <w:rPr>
                <w:sz w:val="28"/>
                <w:szCs w:val="28"/>
              </w:rPr>
              <w:t xml:space="preserve"> экспертно-аналитическое мероприятие </w:t>
            </w:r>
            <w:proofErr w:type="gramStart"/>
            <w:r w:rsidR="00084205" w:rsidRPr="00307EAB">
              <w:rPr>
                <w:sz w:val="28"/>
                <w:szCs w:val="28"/>
              </w:rPr>
              <w:t xml:space="preserve">   «</w:t>
            </w:r>
            <w:proofErr w:type="gramEnd"/>
            <w:r w:rsidR="00084205" w:rsidRPr="00307EAB">
              <w:rPr>
                <w:sz w:val="28"/>
                <w:szCs w:val="28"/>
              </w:rPr>
              <w:t xml:space="preserve">____________________________________________________________________».  </w:t>
            </w:r>
          </w:p>
          <w:p w:rsidR="00084205" w:rsidRPr="007604F3" w:rsidRDefault="00084205" w:rsidP="00B02C64">
            <w:pPr>
              <w:ind w:right="-5" w:firstLine="720"/>
              <w:jc w:val="both"/>
              <w:rPr>
                <w:sz w:val="22"/>
                <w:szCs w:val="22"/>
              </w:rPr>
            </w:pPr>
            <w:r w:rsidRPr="00307EAB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r w:rsidRPr="00307EA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</w:t>
            </w:r>
            <w:r w:rsidRPr="007604F3">
              <w:rPr>
                <w:sz w:val="22"/>
                <w:szCs w:val="22"/>
              </w:rPr>
              <w:t>(наименование экспертно-аналитического мероприятия)</w:t>
            </w:r>
          </w:p>
          <w:p w:rsidR="00084205" w:rsidRDefault="00084205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  <w:r w:rsidRPr="009D6B36">
              <w:rPr>
                <w:sz w:val="28"/>
                <w:szCs w:val="28"/>
              </w:rPr>
              <w:t xml:space="preserve">  </w:t>
            </w:r>
          </w:p>
          <w:p w:rsidR="00084205" w:rsidRDefault="00827249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со статьей </w:t>
            </w:r>
            <w:r w:rsidR="009F6A78">
              <w:rPr>
                <w:sz w:val="28"/>
                <w:szCs w:val="28"/>
              </w:rPr>
              <w:t>12</w:t>
            </w:r>
            <w:r w:rsidR="00084205" w:rsidRPr="00BC391A">
              <w:rPr>
                <w:sz w:val="28"/>
                <w:szCs w:val="28"/>
              </w:rPr>
              <w:t xml:space="preserve"> Положения о Контрольно-</w:t>
            </w:r>
            <w:r w:rsidR="00BC391A">
              <w:rPr>
                <w:sz w:val="28"/>
                <w:szCs w:val="28"/>
              </w:rPr>
              <w:t xml:space="preserve"> счетного органа города </w:t>
            </w:r>
            <w:r w:rsidR="00BC391A" w:rsidRPr="009D6B36">
              <w:rPr>
                <w:sz w:val="28"/>
                <w:szCs w:val="28"/>
              </w:rPr>
              <w:t xml:space="preserve"> </w:t>
            </w:r>
            <w:r w:rsidR="00BC391A">
              <w:rPr>
                <w:sz w:val="28"/>
                <w:szCs w:val="28"/>
              </w:rPr>
              <w:t xml:space="preserve"> Боготола п</w:t>
            </w:r>
            <w:r w:rsidR="00084205" w:rsidRPr="009D6B36">
              <w:rPr>
                <w:sz w:val="28"/>
                <w:szCs w:val="28"/>
              </w:rPr>
              <w:t>р</w:t>
            </w:r>
            <w:r w:rsidR="00BC391A">
              <w:rPr>
                <w:sz w:val="28"/>
                <w:szCs w:val="28"/>
              </w:rPr>
              <w:t xml:space="preserve">осим в течение 10 рабочих дней </w:t>
            </w:r>
            <w:r w:rsidR="00084205" w:rsidRPr="009D6B36">
              <w:rPr>
                <w:sz w:val="28"/>
                <w:szCs w:val="28"/>
              </w:rPr>
              <w:t>представить следующие документы (материалы, данные или информацию):</w:t>
            </w:r>
          </w:p>
          <w:p w:rsidR="00084205" w:rsidRPr="009D6B36" w:rsidRDefault="00084205" w:rsidP="00B02C64">
            <w:pPr>
              <w:ind w:right="-5" w:hanging="567"/>
              <w:jc w:val="both"/>
              <w:rPr>
                <w:sz w:val="28"/>
                <w:szCs w:val="28"/>
              </w:rPr>
            </w:pPr>
            <w:r w:rsidRPr="009D6B36">
              <w:rPr>
                <w:sz w:val="28"/>
                <w:szCs w:val="28"/>
              </w:rPr>
              <w:t xml:space="preserve">         1. _______________________________________________________________. </w:t>
            </w:r>
          </w:p>
          <w:p w:rsidR="00084205" w:rsidRDefault="00084205" w:rsidP="00B02C64">
            <w:pPr>
              <w:ind w:right="-5" w:hanging="567"/>
              <w:jc w:val="both"/>
              <w:rPr>
                <w:sz w:val="28"/>
                <w:szCs w:val="28"/>
              </w:rPr>
            </w:pPr>
            <w:r w:rsidRPr="009D6B36">
              <w:rPr>
                <w:sz w:val="28"/>
                <w:szCs w:val="28"/>
              </w:rPr>
              <w:t xml:space="preserve">         2. _______________________________________________________________</w:t>
            </w:r>
          </w:p>
          <w:p w:rsidR="00084205" w:rsidRPr="007604F3" w:rsidRDefault="00084205" w:rsidP="00B02C64">
            <w:pPr>
              <w:ind w:right="-5" w:hanging="567"/>
              <w:jc w:val="both"/>
              <w:rPr>
                <w:sz w:val="22"/>
                <w:szCs w:val="22"/>
              </w:rPr>
            </w:pPr>
            <w:r w:rsidRPr="009D6B36">
              <w:rPr>
                <w:sz w:val="28"/>
                <w:szCs w:val="28"/>
              </w:rPr>
              <w:t>(</w:t>
            </w:r>
            <w:proofErr w:type="spellStart"/>
            <w:r w:rsidRPr="009D6B36">
              <w:t>ука</w:t>
            </w:r>
            <w:proofErr w:type="spellEnd"/>
            <w:r>
              <w:t xml:space="preserve">         </w:t>
            </w:r>
            <w:proofErr w:type="gramStart"/>
            <w:r>
              <w:t xml:space="preserve">   </w:t>
            </w:r>
            <w:r w:rsidRPr="007604F3">
              <w:rPr>
                <w:sz w:val="22"/>
                <w:szCs w:val="22"/>
              </w:rPr>
              <w:t>(</w:t>
            </w:r>
            <w:proofErr w:type="gramEnd"/>
            <w:r w:rsidRPr="007604F3">
              <w:rPr>
                <w:sz w:val="22"/>
                <w:szCs w:val="22"/>
              </w:rPr>
              <w:t xml:space="preserve">указываются   наименования   конкретных   документов   или   формулируются   вопросы, </w:t>
            </w:r>
          </w:p>
          <w:p w:rsidR="00084205" w:rsidRPr="00C40BCA" w:rsidRDefault="00084205" w:rsidP="00B02C64">
            <w:pPr>
              <w:ind w:right="-5" w:hanging="567"/>
              <w:jc w:val="both"/>
              <w:rPr>
                <w:sz w:val="28"/>
                <w:szCs w:val="28"/>
              </w:rPr>
            </w:pPr>
            <w:r w:rsidRPr="007604F3">
              <w:rPr>
                <w:sz w:val="22"/>
                <w:szCs w:val="22"/>
              </w:rPr>
              <w:t xml:space="preserve">  по                </w:t>
            </w:r>
            <w:r>
              <w:rPr>
                <w:sz w:val="22"/>
                <w:szCs w:val="22"/>
              </w:rPr>
              <w:t xml:space="preserve">     </w:t>
            </w:r>
            <w:r w:rsidRPr="007604F3">
              <w:rPr>
                <w:sz w:val="22"/>
                <w:szCs w:val="22"/>
              </w:rPr>
              <w:t xml:space="preserve">    </w:t>
            </w:r>
            <w:proofErr w:type="spellStart"/>
            <w:proofErr w:type="gramStart"/>
            <w:r w:rsidRPr="007604F3">
              <w:rPr>
                <w:sz w:val="22"/>
                <w:szCs w:val="22"/>
              </w:rPr>
              <w:t>по</w:t>
            </w:r>
            <w:proofErr w:type="spellEnd"/>
            <w:r w:rsidRPr="007604F3">
              <w:rPr>
                <w:sz w:val="22"/>
                <w:szCs w:val="22"/>
              </w:rPr>
              <w:t xml:space="preserve">  которым</w:t>
            </w:r>
            <w:proofErr w:type="gramEnd"/>
            <w:r w:rsidRPr="007604F3">
              <w:rPr>
                <w:sz w:val="22"/>
                <w:szCs w:val="22"/>
              </w:rPr>
              <w:t xml:space="preserve">  необходимо представить соответствующую информацию).</w:t>
            </w:r>
          </w:p>
        </w:tc>
      </w:tr>
      <w:tr w:rsidR="00084205" w:rsidRPr="007604F3" w:rsidTr="00B02C64">
        <w:trPr>
          <w:cantSplit/>
        </w:trPr>
        <w:tc>
          <w:tcPr>
            <w:tcW w:w="10389" w:type="dxa"/>
            <w:gridSpan w:val="4"/>
          </w:tcPr>
          <w:p w:rsidR="00084205" w:rsidRPr="007604F3" w:rsidRDefault="00084205" w:rsidP="00B02C64">
            <w:pPr>
              <w:rPr>
                <w:sz w:val="18"/>
                <w:szCs w:val="18"/>
              </w:rPr>
            </w:pPr>
          </w:p>
        </w:tc>
      </w:tr>
      <w:tr w:rsidR="00BC391A" w:rsidRPr="007604F3" w:rsidTr="00B02C64">
        <w:trPr>
          <w:cantSplit/>
        </w:trPr>
        <w:tc>
          <w:tcPr>
            <w:tcW w:w="10389" w:type="dxa"/>
            <w:gridSpan w:val="4"/>
          </w:tcPr>
          <w:p w:rsidR="00BC391A" w:rsidRPr="0033217B" w:rsidRDefault="00BC391A" w:rsidP="00BC391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BC391A" w:rsidRDefault="00084205" w:rsidP="00BC391A">
      <w:pPr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BC391A" w:rsidRPr="0033217B">
        <w:rPr>
          <w:sz w:val="28"/>
          <w:szCs w:val="28"/>
        </w:rPr>
        <w:t>В случае невозможности предоставления запрашиваемых материалов необходимо обеспечи</w:t>
      </w:r>
      <w:r w:rsidR="002041F4">
        <w:rPr>
          <w:sz w:val="28"/>
          <w:szCs w:val="28"/>
        </w:rPr>
        <w:t>ть доступ к ним специалистов КСО</w:t>
      </w:r>
      <w:r w:rsidR="00BC391A" w:rsidRPr="0033217B">
        <w:rPr>
          <w:sz w:val="28"/>
          <w:szCs w:val="28"/>
        </w:rPr>
        <w:t xml:space="preserve"> или в письменной форме указать причины невозможности их предоставления.</w:t>
      </w:r>
    </w:p>
    <w:p w:rsidR="00BC391A" w:rsidRPr="0033217B" w:rsidRDefault="00BC391A" w:rsidP="00BC391A">
      <w:pPr>
        <w:spacing w:line="276" w:lineRule="auto"/>
        <w:ind w:firstLine="709"/>
        <w:jc w:val="both"/>
        <w:rPr>
          <w:sz w:val="28"/>
          <w:szCs w:val="28"/>
        </w:rPr>
      </w:pPr>
      <w:r w:rsidRPr="0033217B">
        <w:rPr>
          <w:sz w:val="28"/>
          <w:szCs w:val="28"/>
        </w:rPr>
        <w:t xml:space="preserve">Иные документы и материалы могут быть запрошены дополнительно в ходе проведения мероприятия. </w:t>
      </w:r>
    </w:p>
    <w:p w:rsidR="00BC391A" w:rsidRDefault="00BC391A" w:rsidP="00BC391A">
      <w:pPr>
        <w:tabs>
          <w:tab w:val="left" w:pos="10098"/>
        </w:tabs>
        <w:autoSpaceDE w:val="0"/>
        <w:autoSpaceDN w:val="0"/>
        <w:adjustRightInd w:val="0"/>
        <w:spacing w:line="276" w:lineRule="auto"/>
        <w:ind w:right="-108" w:firstLine="709"/>
        <w:jc w:val="both"/>
        <w:rPr>
          <w:sz w:val="28"/>
          <w:szCs w:val="28"/>
        </w:rPr>
      </w:pPr>
      <w:r w:rsidRPr="001F0A52">
        <w:rPr>
          <w:sz w:val="28"/>
          <w:szCs w:val="28"/>
        </w:rPr>
        <w:t xml:space="preserve">По всем вопросам, возникающим в ходе исполнения настоящего запроса, прошу обращаться к </w:t>
      </w:r>
      <w:r>
        <w:rPr>
          <w:sz w:val="28"/>
          <w:szCs w:val="28"/>
        </w:rPr>
        <w:t>________________</w:t>
      </w:r>
      <w:r w:rsidRPr="001F0A52">
        <w:rPr>
          <w:sz w:val="28"/>
          <w:szCs w:val="28"/>
        </w:rPr>
        <w:t xml:space="preserve"> по телефону </w:t>
      </w:r>
      <w:r>
        <w:rPr>
          <w:sz w:val="28"/>
          <w:szCs w:val="28"/>
        </w:rPr>
        <w:t>______________</w:t>
      </w:r>
      <w:r w:rsidRPr="001F0A52">
        <w:rPr>
          <w:sz w:val="28"/>
          <w:szCs w:val="28"/>
        </w:rPr>
        <w:t xml:space="preserve">. </w:t>
      </w:r>
    </w:p>
    <w:p w:rsidR="00BC391A" w:rsidRPr="00FF2D4F" w:rsidRDefault="00BC391A" w:rsidP="00BC391A">
      <w:pPr>
        <w:keepNext/>
        <w:jc w:val="both"/>
        <w:outlineLvl w:val="3"/>
        <w:rPr>
          <w:bCs/>
          <w:sz w:val="20"/>
          <w:szCs w:val="20"/>
        </w:rPr>
      </w:pPr>
      <w:r w:rsidRPr="00B17FBD">
        <w:rPr>
          <w:bCs/>
          <w:sz w:val="20"/>
          <w:szCs w:val="20"/>
        </w:rPr>
        <w:lastRenderedPageBreak/>
        <w:t xml:space="preserve">                                    </w:t>
      </w:r>
      <w:r>
        <w:rPr>
          <w:bCs/>
          <w:sz w:val="20"/>
          <w:szCs w:val="20"/>
        </w:rPr>
        <w:t xml:space="preserve">              </w:t>
      </w:r>
      <w:r w:rsidRPr="00B17FBD">
        <w:rPr>
          <w:bCs/>
          <w:sz w:val="20"/>
          <w:szCs w:val="20"/>
        </w:rPr>
        <w:t xml:space="preserve">  (должность, ФИО.)</w:t>
      </w:r>
      <w:r>
        <w:rPr>
          <w:bCs/>
          <w:sz w:val="20"/>
          <w:szCs w:val="20"/>
        </w:rPr>
        <w:t xml:space="preserve">                                                        (номер)</w:t>
      </w:r>
    </w:p>
    <w:p w:rsidR="00BC391A" w:rsidRDefault="00BC391A" w:rsidP="00BC391A">
      <w:pPr>
        <w:keepNext/>
        <w:jc w:val="both"/>
        <w:outlineLvl w:val="3"/>
        <w:rPr>
          <w:b/>
          <w:bCs/>
          <w:sz w:val="26"/>
          <w:szCs w:val="26"/>
        </w:rPr>
      </w:pPr>
    </w:p>
    <w:p w:rsidR="00BC391A" w:rsidRDefault="00BC391A" w:rsidP="00BC391A">
      <w:pPr>
        <w:keepNext/>
        <w:jc w:val="both"/>
        <w:outlineLvl w:val="3"/>
        <w:rPr>
          <w:b/>
          <w:bCs/>
          <w:sz w:val="26"/>
          <w:szCs w:val="26"/>
        </w:rPr>
      </w:pPr>
    </w:p>
    <w:p w:rsidR="00BC391A" w:rsidRPr="007604F3" w:rsidRDefault="00BC391A" w:rsidP="00BC391A">
      <w:pPr>
        <w:keepNext/>
        <w:jc w:val="both"/>
        <w:outlineLvl w:val="3"/>
        <w:rPr>
          <w:b/>
          <w:bCs/>
          <w:sz w:val="26"/>
          <w:szCs w:val="26"/>
        </w:rPr>
      </w:pPr>
      <w:r w:rsidRPr="007604F3">
        <w:rPr>
          <w:b/>
          <w:bCs/>
          <w:sz w:val="26"/>
          <w:szCs w:val="26"/>
        </w:rPr>
        <w:t xml:space="preserve">Председатель </w:t>
      </w:r>
    </w:p>
    <w:p w:rsidR="00BC391A" w:rsidRDefault="00BC391A" w:rsidP="00BC391A">
      <w:pPr>
        <w:jc w:val="both"/>
        <w:rPr>
          <w:b/>
          <w:bCs/>
          <w:sz w:val="26"/>
          <w:szCs w:val="26"/>
        </w:rPr>
      </w:pPr>
      <w:r w:rsidRPr="007604F3">
        <w:rPr>
          <w:b/>
          <w:bCs/>
          <w:sz w:val="26"/>
          <w:szCs w:val="26"/>
        </w:rPr>
        <w:t>Контрольно-</w:t>
      </w:r>
      <w:r w:rsidR="002041F4">
        <w:rPr>
          <w:b/>
          <w:bCs/>
          <w:sz w:val="26"/>
          <w:szCs w:val="26"/>
        </w:rPr>
        <w:t>счетного органа</w:t>
      </w:r>
      <w:r w:rsidRPr="007604F3">
        <w:rPr>
          <w:b/>
          <w:bCs/>
          <w:sz w:val="26"/>
          <w:szCs w:val="26"/>
        </w:rPr>
        <w:t xml:space="preserve">     </w:t>
      </w:r>
      <w:r>
        <w:rPr>
          <w:b/>
          <w:bCs/>
          <w:sz w:val="26"/>
          <w:szCs w:val="26"/>
        </w:rPr>
        <w:t xml:space="preserve">             </w:t>
      </w:r>
      <w:r w:rsidRPr="007604F3">
        <w:rPr>
          <w:b/>
          <w:bCs/>
          <w:sz w:val="26"/>
          <w:szCs w:val="26"/>
        </w:rPr>
        <w:t xml:space="preserve">   </w:t>
      </w:r>
      <w:r>
        <w:rPr>
          <w:b/>
          <w:bCs/>
          <w:sz w:val="26"/>
          <w:szCs w:val="26"/>
        </w:rPr>
        <w:t>______________</w:t>
      </w:r>
      <w:r w:rsidRPr="007604F3">
        <w:rPr>
          <w:b/>
          <w:bCs/>
          <w:sz w:val="26"/>
          <w:szCs w:val="26"/>
        </w:rPr>
        <w:t xml:space="preserve">                           </w:t>
      </w:r>
      <w:r>
        <w:rPr>
          <w:b/>
          <w:bCs/>
          <w:sz w:val="26"/>
          <w:szCs w:val="26"/>
        </w:rPr>
        <w:t>_____________</w:t>
      </w:r>
    </w:p>
    <w:p w:rsidR="00084205" w:rsidRDefault="00BC391A" w:rsidP="00BC391A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</w:t>
      </w:r>
      <w:r w:rsidRPr="007604F3">
        <w:rPr>
          <w:bCs/>
          <w:sz w:val="18"/>
          <w:szCs w:val="18"/>
        </w:rPr>
        <w:t xml:space="preserve">(личная </w:t>
      </w:r>
      <w:proofErr w:type="gramStart"/>
      <w:r w:rsidRPr="007604F3">
        <w:rPr>
          <w:bCs/>
          <w:sz w:val="18"/>
          <w:szCs w:val="18"/>
        </w:rPr>
        <w:t xml:space="preserve">подпись) </w:t>
      </w:r>
      <w:r>
        <w:rPr>
          <w:bCs/>
          <w:sz w:val="18"/>
          <w:szCs w:val="18"/>
        </w:rPr>
        <w:t xml:space="preserve">  </w:t>
      </w:r>
      <w:proofErr w:type="gramEnd"/>
      <w:r>
        <w:rPr>
          <w:bCs/>
          <w:sz w:val="18"/>
          <w:szCs w:val="18"/>
        </w:rPr>
        <w:t xml:space="preserve">                                                    </w:t>
      </w:r>
      <w:r w:rsidRPr="007604F3">
        <w:rPr>
          <w:bCs/>
          <w:sz w:val="18"/>
          <w:szCs w:val="18"/>
        </w:rPr>
        <w:t>(</w:t>
      </w:r>
      <w:r>
        <w:rPr>
          <w:bCs/>
          <w:sz w:val="18"/>
          <w:szCs w:val="18"/>
        </w:rPr>
        <w:t>Ф.И.О</w:t>
      </w:r>
      <w:r w:rsidRPr="007604F3">
        <w:rPr>
          <w:bCs/>
          <w:sz w:val="18"/>
          <w:szCs w:val="18"/>
        </w:rPr>
        <w:t xml:space="preserve">) </w:t>
      </w:r>
      <w:r>
        <w:rPr>
          <w:bCs/>
          <w:sz w:val="18"/>
          <w:szCs w:val="18"/>
        </w:rPr>
        <w:t xml:space="preserve">                       </w:t>
      </w:r>
    </w:p>
    <w:p w:rsidR="00084205" w:rsidRDefault="00084205" w:rsidP="00084205">
      <w:pPr>
        <w:jc w:val="both"/>
        <w:rPr>
          <w:sz w:val="26"/>
          <w:szCs w:val="26"/>
        </w:rPr>
      </w:pPr>
    </w:p>
    <w:p w:rsidR="00084205" w:rsidRDefault="00084205" w:rsidP="00084205">
      <w:pPr>
        <w:ind w:right="175"/>
      </w:pPr>
      <w:r w:rsidRPr="00613B91">
        <w:t xml:space="preserve">1 экз. на 1 л. получен: </w:t>
      </w:r>
    </w:p>
    <w:p w:rsidR="00084205" w:rsidRPr="00613B91" w:rsidRDefault="00084205" w:rsidP="00084205">
      <w:pPr>
        <w:ind w:right="175"/>
      </w:pPr>
    </w:p>
    <w:p w:rsidR="00084205" w:rsidRPr="00613B91" w:rsidRDefault="00084205" w:rsidP="00084205">
      <w:pPr>
        <w:tabs>
          <w:tab w:val="left" w:pos="1843"/>
        </w:tabs>
        <w:ind w:right="175"/>
      </w:pPr>
      <w:r w:rsidRPr="00613B91">
        <w:t>______________________________________________________________________________</w:t>
      </w:r>
      <w:r>
        <w:t xml:space="preserve">____                                          </w:t>
      </w:r>
      <w:r w:rsidRPr="00613B91">
        <w:t xml:space="preserve"> </w:t>
      </w:r>
      <w:r>
        <w:t xml:space="preserve">                            </w:t>
      </w:r>
      <w:proofErr w:type="gramStart"/>
      <w:r>
        <w:t xml:space="preserve">   </w:t>
      </w:r>
      <w:r w:rsidRPr="00613B91">
        <w:t>(</w:t>
      </w:r>
      <w:proofErr w:type="gramEnd"/>
      <w:r w:rsidRPr="00613B91">
        <w:t xml:space="preserve">должность)        </w:t>
      </w:r>
      <w:r>
        <w:t xml:space="preserve">        </w:t>
      </w:r>
      <w:r w:rsidRPr="00613B91">
        <w:t xml:space="preserve">              </w:t>
      </w:r>
      <w:r>
        <w:t xml:space="preserve">           </w:t>
      </w:r>
      <w:r w:rsidRPr="00613B91">
        <w:t xml:space="preserve">     (подпись)                          </w:t>
      </w:r>
      <w:r>
        <w:t xml:space="preserve">         </w:t>
      </w:r>
      <w:r w:rsidRPr="00613B91">
        <w:t xml:space="preserve">     (расшифровка подписи)</w:t>
      </w:r>
    </w:p>
    <w:p w:rsidR="00084205" w:rsidRPr="00613B91" w:rsidRDefault="00084205" w:rsidP="00084205">
      <w:pPr>
        <w:ind w:right="175"/>
      </w:pPr>
    </w:p>
    <w:p w:rsidR="00084205" w:rsidRDefault="00084205" w:rsidP="00084205">
      <w:pPr>
        <w:jc w:val="right"/>
        <w:rPr>
          <w:color w:val="000000"/>
        </w:rPr>
      </w:pPr>
      <w:r w:rsidRPr="00613B91">
        <w:t xml:space="preserve">       «____» ___________ 20</w:t>
      </w:r>
      <w:r>
        <w:t xml:space="preserve">   </w:t>
      </w:r>
      <w:r w:rsidRPr="00613B91">
        <w:t xml:space="preserve"> г.</w:t>
      </w: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084205" w:rsidRDefault="00084205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FC77CF" w:rsidRDefault="00FC77CF" w:rsidP="00084205">
      <w:pPr>
        <w:widowControl w:val="0"/>
        <w:jc w:val="both"/>
        <w:rPr>
          <w:color w:val="000000"/>
        </w:rPr>
      </w:pPr>
    </w:p>
    <w:p w:rsidR="00084205" w:rsidRDefault="00084205" w:rsidP="00084205">
      <w:pPr>
        <w:jc w:val="right"/>
        <w:rPr>
          <w:color w:val="000000"/>
        </w:rPr>
      </w:pPr>
    </w:p>
    <w:p w:rsidR="00FF2D4F" w:rsidRDefault="00FF2D4F" w:rsidP="00084205">
      <w:pPr>
        <w:jc w:val="right"/>
        <w:rPr>
          <w:color w:val="000000"/>
        </w:rPr>
      </w:pPr>
    </w:p>
    <w:p w:rsidR="00084205" w:rsidRDefault="00084205" w:rsidP="00084205">
      <w:pPr>
        <w:jc w:val="right"/>
        <w:rPr>
          <w:color w:val="000000"/>
        </w:rPr>
      </w:pPr>
      <w:r w:rsidRPr="00235C61">
        <w:rPr>
          <w:color w:val="000000"/>
        </w:rPr>
        <w:lastRenderedPageBreak/>
        <w:t xml:space="preserve">  </w:t>
      </w:r>
      <w:proofErr w:type="gramStart"/>
      <w:r w:rsidRPr="00235C61">
        <w:rPr>
          <w:color w:val="000000"/>
        </w:rPr>
        <w:t>П</w:t>
      </w:r>
      <w:r>
        <w:rPr>
          <w:color w:val="000000"/>
        </w:rPr>
        <w:t>риложение</w:t>
      </w:r>
      <w:r w:rsidRPr="00235C61">
        <w:rPr>
          <w:color w:val="000000"/>
        </w:rPr>
        <w:t xml:space="preserve">  2</w:t>
      </w:r>
      <w:proofErr w:type="gramEnd"/>
      <w:r w:rsidR="00FC77CF">
        <w:rPr>
          <w:color w:val="000000"/>
        </w:rPr>
        <w:t xml:space="preserve"> к СФК 4</w:t>
      </w:r>
    </w:p>
    <w:p w:rsidR="00FC77CF" w:rsidRDefault="00FC77CF" w:rsidP="00084205">
      <w:pPr>
        <w:jc w:val="right"/>
        <w:rPr>
          <w:color w:val="000000"/>
        </w:rPr>
      </w:pPr>
    </w:p>
    <w:p w:rsidR="00FC77CF" w:rsidRPr="00E05D69" w:rsidRDefault="00FC77CF" w:rsidP="00FC77CF">
      <w:pPr>
        <w:rPr>
          <w:sz w:val="16"/>
        </w:rPr>
      </w:pPr>
      <w:r w:rsidRPr="009D6D00">
        <w:rPr>
          <w:sz w:val="28"/>
          <w:szCs w:val="28"/>
        </w:rPr>
        <w:t xml:space="preserve">                                                           </w:t>
      </w:r>
      <w:r w:rsidRPr="00E05D69">
        <w:rPr>
          <w:noProof/>
          <w:sz w:val="16"/>
        </w:rPr>
        <w:drawing>
          <wp:inline distT="0" distB="0" distL="0" distR="0">
            <wp:extent cx="724535" cy="880110"/>
            <wp:effectExtent l="0" t="0" r="0" b="0"/>
            <wp:docPr id="7" name="Рисунок 7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CF" w:rsidRPr="00E05D69" w:rsidRDefault="00FC77CF" w:rsidP="00FC77CF">
      <w:pPr>
        <w:numPr>
          <w:ilvl w:val="12"/>
          <w:numId w:val="0"/>
        </w:numPr>
        <w:rPr>
          <w:b/>
          <w:bCs/>
          <w:sz w:val="28"/>
          <w:szCs w:val="28"/>
        </w:rPr>
      </w:pPr>
    </w:p>
    <w:p w:rsidR="00FC77CF" w:rsidRPr="00E05D69" w:rsidRDefault="00FC77CF" w:rsidP="00FC77CF">
      <w:pPr>
        <w:numPr>
          <w:ilvl w:val="12"/>
          <w:numId w:val="0"/>
        </w:numPr>
        <w:jc w:val="center"/>
        <w:rPr>
          <w:b/>
          <w:bCs/>
          <w:sz w:val="28"/>
          <w:szCs w:val="28"/>
        </w:rPr>
      </w:pPr>
      <w:r w:rsidRPr="00E05D69">
        <w:rPr>
          <w:b/>
          <w:bCs/>
          <w:sz w:val="28"/>
          <w:szCs w:val="28"/>
        </w:rPr>
        <w:t>КОНТРОЛЬНО-СЧЕТНЫЙ ОРГАН ГОРОДА БОГОТОЛА</w:t>
      </w:r>
    </w:p>
    <w:p w:rsidR="00FC77CF" w:rsidRPr="00E05D69" w:rsidRDefault="00FC77CF" w:rsidP="00FC77CF">
      <w:pPr>
        <w:numPr>
          <w:ilvl w:val="12"/>
          <w:numId w:val="0"/>
        </w:numPr>
        <w:rPr>
          <w:b/>
          <w:bCs/>
        </w:rPr>
      </w:pPr>
    </w:p>
    <w:p w:rsidR="00FC77CF" w:rsidRPr="00E05D69" w:rsidRDefault="00FC77CF" w:rsidP="00FC77CF">
      <w:pPr>
        <w:numPr>
          <w:ilvl w:val="12"/>
          <w:numId w:val="0"/>
        </w:numPr>
        <w:jc w:val="center"/>
        <w:rPr>
          <w:b/>
          <w:bCs/>
        </w:rPr>
      </w:pPr>
      <w:r w:rsidRPr="00E05D69">
        <w:rPr>
          <w:b/>
          <w:bCs/>
          <w:sz w:val="28"/>
          <w:szCs w:val="28"/>
        </w:rPr>
        <w:t>Р А С П О Р Я Ж Е Н И Е</w:t>
      </w:r>
    </w:p>
    <w:p w:rsidR="00FC77CF" w:rsidRPr="009D6D00" w:rsidRDefault="00FC77CF" w:rsidP="00FC77CF">
      <w:pPr>
        <w:jc w:val="center"/>
        <w:rPr>
          <w:b/>
          <w:sz w:val="16"/>
          <w:szCs w:val="16"/>
        </w:rPr>
      </w:pPr>
    </w:p>
    <w:p w:rsidR="00FC77CF" w:rsidRPr="00DB6436" w:rsidRDefault="00FC77CF" w:rsidP="00FC77CF">
      <w:pPr>
        <w:snapToGrid w:val="0"/>
        <w:ind w:right="-284"/>
        <w:jc w:val="center"/>
        <w:outlineLvl w:val="2"/>
        <w:rPr>
          <w:sz w:val="20"/>
          <w:szCs w:val="20"/>
          <w:lang w:val="x-none" w:eastAsia="x-none"/>
        </w:rPr>
      </w:pPr>
      <w:r w:rsidRPr="00DB6436">
        <w:rPr>
          <w:sz w:val="20"/>
          <w:szCs w:val="20"/>
          <w:lang w:val="x-none" w:eastAsia="x-none"/>
        </w:rPr>
        <w:t xml:space="preserve">662060, Красноярский край, г. </w:t>
      </w:r>
      <w:r w:rsidRPr="00DB6436">
        <w:rPr>
          <w:sz w:val="20"/>
          <w:szCs w:val="20"/>
          <w:lang w:eastAsia="x-none"/>
        </w:rPr>
        <w:t xml:space="preserve">Боготол, </w:t>
      </w:r>
      <w:r w:rsidRPr="00DB6436">
        <w:rPr>
          <w:sz w:val="20"/>
          <w:szCs w:val="20"/>
          <w:lang w:val="x-none" w:eastAsia="x-none"/>
        </w:rPr>
        <w:t>ул.</w:t>
      </w:r>
      <w:r w:rsidRPr="00DB6436">
        <w:rPr>
          <w:sz w:val="20"/>
          <w:szCs w:val="20"/>
          <w:lang w:eastAsia="x-none"/>
        </w:rPr>
        <w:t xml:space="preserve"> Шикунова</w:t>
      </w:r>
      <w:r w:rsidRPr="00DB6436">
        <w:rPr>
          <w:sz w:val="20"/>
          <w:szCs w:val="20"/>
          <w:lang w:val="x-none" w:eastAsia="x-none"/>
        </w:rPr>
        <w:t>, 1 телефон (39157) 6-34-62,</w:t>
      </w:r>
    </w:p>
    <w:p w:rsidR="00FC77CF" w:rsidRPr="00F010AF" w:rsidRDefault="00FC77CF" w:rsidP="00FC77C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 w:rsidRPr="00DB6436">
        <w:rPr>
          <w:sz w:val="20"/>
          <w:szCs w:val="20"/>
          <w:u w:val="single"/>
          <w:lang w:eastAsia="x-none"/>
        </w:rPr>
        <w:t>сайт</w:t>
      </w:r>
      <w:r w:rsidRPr="00F010AF">
        <w:rPr>
          <w:sz w:val="20"/>
          <w:szCs w:val="20"/>
          <w:u w:val="single"/>
          <w:lang w:eastAsia="x-none"/>
        </w:rPr>
        <w:t xml:space="preserve">: </w:t>
      </w:r>
      <w:hyperlink r:id="rId12" w:tgtFrame="_blank" w:history="1"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bogotolcity</w:t>
        </w:r>
        <w:r w:rsidRPr="00F010AF">
          <w:rPr>
            <w:bCs/>
            <w:color w:val="0000FF"/>
            <w:sz w:val="20"/>
            <w:szCs w:val="20"/>
            <w:u w:val="single"/>
          </w:rPr>
          <w:t>.</w:t>
        </w:r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gosuslugi</w:t>
        </w:r>
        <w:r w:rsidRPr="00F010AF">
          <w:rPr>
            <w:bCs/>
            <w:color w:val="0000FF"/>
            <w:sz w:val="20"/>
            <w:szCs w:val="20"/>
            <w:u w:val="single"/>
          </w:rPr>
          <w:t>.</w:t>
        </w:r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ru</w:t>
        </w:r>
      </w:hyperlink>
      <w:r w:rsidRPr="00F010AF">
        <w:rPr>
          <w:sz w:val="20"/>
          <w:szCs w:val="20"/>
          <w:u w:val="single"/>
        </w:rPr>
        <w:t xml:space="preserve">, </w:t>
      </w:r>
      <w:r w:rsidRPr="00DB6436">
        <w:rPr>
          <w:sz w:val="20"/>
          <w:szCs w:val="20"/>
          <w:lang w:val="en-US"/>
        </w:rPr>
        <w:t>E</w:t>
      </w:r>
      <w:r w:rsidRPr="00F010AF">
        <w:rPr>
          <w:sz w:val="20"/>
          <w:szCs w:val="20"/>
        </w:rPr>
        <w:t>-</w:t>
      </w:r>
      <w:r w:rsidRPr="00DB6436">
        <w:rPr>
          <w:sz w:val="20"/>
          <w:szCs w:val="20"/>
          <w:lang w:val="en-US"/>
        </w:rPr>
        <w:t>mail</w:t>
      </w:r>
      <w:r w:rsidRPr="00F010AF">
        <w:rPr>
          <w:sz w:val="20"/>
          <w:szCs w:val="20"/>
        </w:rPr>
        <w:t xml:space="preserve">: </w:t>
      </w:r>
      <w:hyperlink r:id="rId13" w:history="1"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kazak</w:t>
        </w:r>
        <w:r w:rsidRPr="00F010AF">
          <w:rPr>
            <w:rStyle w:val="af8"/>
            <w:rFonts w:eastAsia="Calibri"/>
            <w:sz w:val="20"/>
            <w:szCs w:val="20"/>
            <w:lang w:eastAsia="en-US"/>
          </w:rPr>
          <w:t>@</w:t>
        </w:r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bogotolcity</w:t>
        </w:r>
        <w:r w:rsidRPr="00F010AF">
          <w:rPr>
            <w:rStyle w:val="af8"/>
            <w:rFonts w:eastAsia="Calibri"/>
            <w:sz w:val="20"/>
            <w:szCs w:val="20"/>
            <w:lang w:eastAsia="en-US"/>
          </w:rPr>
          <w:t>.</w:t>
        </w:r>
        <w:proofErr w:type="spellStart"/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ru</w:t>
        </w:r>
        <w:proofErr w:type="spellEnd"/>
      </w:hyperlink>
    </w:p>
    <w:p w:rsidR="00FC77CF" w:rsidRPr="00F010AF" w:rsidRDefault="00FC77CF" w:rsidP="00FC77CF">
      <w:pPr>
        <w:snapToGrid w:val="0"/>
        <w:ind w:right="-284"/>
        <w:outlineLvl w:val="2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______________________________________________________________________</w:t>
      </w:r>
    </w:p>
    <w:p w:rsidR="00FC77CF" w:rsidRPr="009D6D00" w:rsidRDefault="00FC77CF" w:rsidP="00FC77CF">
      <w:pPr>
        <w:snapToGrid w:val="0"/>
        <w:ind w:right="-284"/>
        <w:jc w:val="both"/>
        <w:outlineLvl w:val="2"/>
        <w:rPr>
          <w:sz w:val="28"/>
          <w:szCs w:val="28"/>
          <w:lang w:val="x-none" w:eastAsia="x-none"/>
        </w:rPr>
      </w:pPr>
      <w:r w:rsidRPr="009D6D00">
        <w:rPr>
          <w:sz w:val="28"/>
          <w:szCs w:val="28"/>
          <w:lang w:val="x-none" w:eastAsia="x-none"/>
        </w:rPr>
        <w:t xml:space="preserve">«___» _______ 20__ г.  </w:t>
      </w:r>
      <w:r>
        <w:rPr>
          <w:sz w:val="28"/>
          <w:szCs w:val="28"/>
          <w:lang w:val="x-none" w:eastAsia="x-none"/>
        </w:rPr>
        <w:t xml:space="preserve">                     г. </w:t>
      </w:r>
      <w:r>
        <w:rPr>
          <w:sz w:val="28"/>
          <w:szCs w:val="28"/>
          <w:lang w:eastAsia="x-none"/>
        </w:rPr>
        <w:t>Боготол</w:t>
      </w:r>
      <w:r w:rsidRPr="009D6D00">
        <w:rPr>
          <w:sz w:val="28"/>
          <w:szCs w:val="28"/>
          <w:lang w:val="x-none" w:eastAsia="x-none"/>
        </w:rPr>
        <w:t xml:space="preserve">                                </w:t>
      </w:r>
      <w:r>
        <w:rPr>
          <w:sz w:val="28"/>
          <w:szCs w:val="28"/>
          <w:lang w:eastAsia="x-none"/>
        </w:rPr>
        <w:t xml:space="preserve">     </w:t>
      </w:r>
      <w:r w:rsidRPr="009D6D00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 </w:t>
      </w:r>
      <w:r w:rsidRPr="009D6D00">
        <w:rPr>
          <w:sz w:val="28"/>
          <w:szCs w:val="28"/>
          <w:lang w:val="x-none" w:eastAsia="x-none"/>
        </w:rPr>
        <w:t xml:space="preserve">            № __</w:t>
      </w:r>
    </w:p>
    <w:p w:rsidR="00084205" w:rsidRPr="00414F44" w:rsidRDefault="00084205" w:rsidP="00084205">
      <w:pPr>
        <w:pStyle w:val="3"/>
        <w:ind w:right="-284"/>
        <w:rPr>
          <w:b w:val="0"/>
          <w:sz w:val="26"/>
          <w:szCs w:val="26"/>
        </w:rPr>
      </w:pPr>
    </w:p>
    <w:p w:rsidR="00084205" w:rsidRPr="007F299B" w:rsidRDefault="00084205" w:rsidP="00084205">
      <w:pPr>
        <w:pStyle w:val="3"/>
        <w:spacing w:line="276" w:lineRule="auto"/>
        <w:ind w:firstLine="0"/>
        <w:rPr>
          <w:b w:val="0"/>
          <w:sz w:val="22"/>
          <w:szCs w:val="22"/>
        </w:rPr>
      </w:pPr>
      <w:r w:rsidRPr="007F299B">
        <w:rPr>
          <w:b w:val="0"/>
          <w:sz w:val="22"/>
          <w:szCs w:val="22"/>
        </w:rPr>
        <w:t xml:space="preserve">О проведении </w:t>
      </w:r>
    </w:p>
    <w:p w:rsidR="00084205" w:rsidRPr="007F299B" w:rsidRDefault="00084205" w:rsidP="00084205">
      <w:pPr>
        <w:pStyle w:val="3"/>
        <w:spacing w:line="276" w:lineRule="auto"/>
        <w:ind w:firstLine="0"/>
        <w:rPr>
          <w:b w:val="0"/>
          <w:sz w:val="22"/>
          <w:szCs w:val="22"/>
        </w:rPr>
      </w:pPr>
      <w:r w:rsidRPr="007F299B">
        <w:rPr>
          <w:b w:val="0"/>
          <w:sz w:val="22"/>
          <w:szCs w:val="22"/>
        </w:rPr>
        <w:t>экспертно-аналитического мероприятия</w:t>
      </w:r>
    </w:p>
    <w:p w:rsidR="00084205" w:rsidRPr="00414F44" w:rsidRDefault="00084205" w:rsidP="00084205">
      <w:pPr>
        <w:pStyle w:val="3"/>
        <w:spacing w:line="271" w:lineRule="auto"/>
        <w:rPr>
          <w:b w:val="0"/>
          <w:sz w:val="26"/>
          <w:szCs w:val="26"/>
        </w:rPr>
      </w:pPr>
    </w:p>
    <w:p w:rsidR="00084205" w:rsidRPr="004F639F" w:rsidRDefault="00084205" w:rsidP="00084205">
      <w:pPr>
        <w:pStyle w:val="3"/>
        <w:spacing w:line="276" w:lineRule="auto"/>
        <w:ind w:firstLine="567"/>
        <w:rPr>
          <w:b w:val="0"/>
          <w:sz w:val="26"/>
          <w:szCs w:val="26"/>
        </w:rPr>
      </w:pPr>
      <w:r w:rsidRPr="004F639F">
        <w:rPr>
          <w:b w:val="0"/>
          <w:sz w:val="26"/>
          <w:szCs w:val="26"/>
        </w:rPr>
        <w:t>В соответствии с Положением о Контрольно-</w:t>
      </w:r>
      <w:r w:rsidR="00FC77CF">
        <w:rPr>
          <w:b w:val="0"/>
          <w:sz w:val="26"/>
          <w:szCs w:val="26"/>
        </w:rPr>
        <w:t>счетном органе города Боготола</w:t>
      </w:r>
      <w:r w:rsidRPr="004F639F">
        <w:rPr>
          <w:b w:val="0"/>
          <w:sz w:val="26"/>
          <w:szCs w:val="26"/>
        </w:rPr>
        <w:t xml:space="preserve">, утвержденным решением </w:t>
      </w:r>
      <w:proofErr w:type="spellStart"/>
      <w:r w:rsidR="00FC77CF">
        <w:rPr>
          <w:b w:val="0"/>
          <w:sz w:val="26"/>
          <w:szCs w:val="26"/>
        </w:rPr>
        <w:t>Боготольского</w:t>
      </w:r>
      <w:proofErr w:type="spellEnd"/>
      <w:r w:rsidR="00FC77CF">
        <w:rPr>
          <w:b w:val="0"/>
          <w:sz w:val="26"/>
          <w:szCs w:val="26"/>
        </w:rPr>
        <w:t xml:space="preserve"> городского Совета </w:t>
      </w:r>
      <w:r w:rsidRPr="004F639F">
        <w:rPr>
          <w:b w:val="0"/>
          <w:sz w:val="26"/>
          <w:szCs w:val="26"/>
        </w:rPr>
        <w:t xml:space="preserve">депутатов от </w:t>
      </w:r>
      <w:r>
        <w:rPr>
          <w:b w:val="0"/>
          <w:sz w:val="26"/>
          <w:szCs w:val="26"/>
        </w:rPr>
        <w:t>________</w:t>
      </w:r>
      <w:r w:rsidRPr="004F639F">
        <w:rPr>
          <w:b w:val="0"/>
          <w:sz w:val="26"/>
          <w:szCs w:val="26"/>
        </w:rPr>
        <w:t xml:space="preserve"> № _____, пунктом ___ плана работы Контрольно-</w:t>
      </w:r>
      <w:r w:rsidR="00FC77CF">
        <w:rPr>
          <w:b w:val="0"/>
          <w:sz w:val="26"/>
          <w:szCs w:val="26"/>
        </w:rPr>
        <w:t>счетного органа города Боготола</w:t>
      </w:r>
      <w:r w:rsidRPr="004F639F">
        <w:rPr>
          <w:b w:val="0"/>
          <w:sz w:val="26"/>
          <w:szCs w:val="26"/>
        </w:rPr>
        <w:t xml:space="preserve"> (далее - план) на 20__год:</w:t>
      </w:r>
    </w:p>
    <w:p w:rsidR="00084205" w:rsidRDefault="00084205" w:rsidP="00084205">
      <w:pPr>
        <w:pStyle w:val="3"/>
        <w:numPr>
          <w:ilvl w:val="0"/>
          <w:numId w:val="22"/>
        </w:numPr>
        <w:spacing w:before="120" w:after="120" w:line="276" w:lineRule="auto"/>
        <w:rPr>
          <w:b w:val="0"/>
          <w:sz w:val="26"/>
          <w:szCs w:val="26"/>
        </w:rPr>
      </w:pPr>
      <w:r w:rsidRPr="004F639F">
        <w:rPr>
          <w:b w:val="0"/>
          <w:sz w:val="26"/>
          <w:szCs w:val="26"/>
        </w:rPr>
        <w:t>Провести экспертно-аналитическое мероприятие «</w:t>
      </w:r>
      <w:r w:rsidRPr="004F639F">
        <w:rPr>
          <w:b w:val="0"/>
          <w:color w:val="000000" w:themeColor="text1"/>
          <w:sz w:val="26"/>
          <w:szCs w:val="26"/>
        </w:rPr>
        <w:t>_</w:t>
      </w:r>
      <w:r>
        <w:rPr>
          <w:b w:val="0"/>
          <w:color w:val="000000" w:themeColor="text1"/>
          <w:sz w:val="26"/>
          <w:szCs w:val="26"/>
        </w:rPr>
        <w:t>_________________________</w:t>
      </w:r>
      <w:r w:rsidRPr="004F639F">
        <w:rPr>
          <w:b w:val="0"/>
          <w:sz w:val="26"/>
          <w:szCs w:val="26"/>
        </w:rPr>
        <w:t>»</w:t>
      </w:r>
    </w:p>
    <w:p w:rsidR="00084205" w:rsidRPr="00E8682F" w:rsidRDefault="00084205" w:rsidP="00084205">
      <w:pPr>
        <w:jc w:val="right"/>
        <w:rPr>
          <w:sz w:val="18"/>
          <w:szCs w:val="18"/>
        </w:rPr>
      </w:pPr>
      <w:r w:rsidRPr="00E8682F">
        <w:rPr>
          <w:sz w:val="18"/>
          <w:szCs w:val="18"/>
        </w:rPr>
        <w:t>(</w:t>
      </w:r>
      <w:r w:rsidRPr="00E8682F">
        <w:rPr>
          <w:color w:val="000000"/>
          <w:sz w:val="18"/>
          <w:szCs w:val="18"/>
        </w:rPr>
        <w:t xml:space="preserve">наименование мероприятия в соответствии с планом работы </w:t>
      </w:r>
      <w:r w:rsidR="00FC77CF">
        <w:rPr>
          <w:color w:val="000000"/>
          <w:sz w:val="18"/>
          <w:szCs w:val="18"/>
        </w:rPr>
        <w:t>КСО</w:t>
      </w:r>
      <w:r w:rsidRPr="00E8682F">
        <w:rPr>
          <w:sz w:val="18"/>
          <w:szCs w:val="18"/>
        </w:rPr>
        <w:t>)</w:t>
      </w:r>
    </w:p>
    <w:p w:rsidR="00084205" w:rsidRPr="004F639F" w:rsidRDefault="00084205" w:rsidP="00084205">
      <w:pPr>
        <w:pStyle w:val="3"/>
        <w:spacing w:before="120" w:after="120" w:line="276" w:lineRule="auto"/>
        <w:ind w:firstLine="567"/>
        <w:rPr>
          <w:b w:val="0"/>
          <w:sz w:val="26"/>
          <w:szCs w:val="26"/>
        </w:rPr>
      </w:pPr>
      <w:r w:rsidRPr="004F639F">
        <w:rPr>
          <w:b w:val="0"/>
          <w:sz w:val="26"/>
          <w:szCs w:val="26"/>
        </w:rPr>
        <w:t xml:space="preserve">Срок проведения экспертно-аналитического мероприятия: </w:t>
      </w:r>
      <w:r w:rsidRPr="004F639F">
        <w:rPr>
          <w:b w:val="0"/>
          <w:color w:val="000000" w:themeColor="text1"/>
          <w:sz w:val="26"/>
          <w:szCs w:val="26"/>
        </w:rPr>
        <w:t xml:space="preserve">с </w:t>
      </w:r>
      <w:r>
        <w:rPr>
          <w:b w:val="0"/>
          <w:color w:val="000000" w:themeColor="text1"/>
          <w:sz w:val="26"/>
          <w:szCs w:val="26"/>
        </w:rPr>
        <w:t>________</w:t>
      </w:r>
      <w:r w:rsidRPr="004F639F">
        <w:rPr>
          <w:b w:val="0"/>
          <w:color w:val="000000" w:themeColor="text1"/>
          <w:sz w:val="26"/>
          <w:szCs w:val="26"/>
        </w:rPr>
        <w:t xml:space="preserve"> по</w:t>
      </w:r>
      <w:r>
        <w:rPr>
          <w:b w:val="0"/>
          <w:color w:val="000000" w:themeColor="text1"/>
          <w:sz w:val="26"/>
          <w:szCs w:val="26"/>
        </w:rPr>
        <w:t xml:space="preserve"> _________</w:t>
      </w:r>
    </w:p>
    <w:p w:rsidR="00084205" w:rsidRDefault="00084205" w:rsidP="00084205">
      <w:pPr>
        <w:pStyle w:val="3"/>
        <w:spacing w:before="120" w:line="276" w:lineRule="auto"/>
        <w:ind w:firstLine="567"/>
        <w:rPr>
          <w:b w:val="0"/>
          <w:sz w:val="26"/>
          <w:szCs w:val="26"/>
        </w:rPr>
      </w:pPr>
      <w:r w:rsidRPr="004F639F">
        <w:rPr>
          <w:b w:val="0"/>
          <w:sz w:val="26"/>
          <w:szCs w:val="26"/>
        </w:rPr>
        <w:t>Объект (ы) мероприятия: _____________________________________________</w:t>
      </w:r>
      <w:r>
        <w:rPr>
          <w:b w:val="0"/>
          <w:sz w:val="26"/>
          <w:szCs w:val="26"/>
        </w:rPr>
        <w:t>______</w:t>
      </w:r>
    </w:p>
    <w:p w:rsidR="00084205" w:rsidRPr="00E8682F" w:rsidRDefault="00084205" w:rsidP="00084205">
      <w:pPr>
        <w:ind w:firstLine="6237"/>
        <w:jc w:val="both"/>
        <w:rPr>
          <w:color w:val="000000"/>
          <w:sz w:val="18"/>
          <w:szCs w:val="18"/>
        </w:rPr>
      </w:pPr>
      <w:r w:rsidRPr="00E8682F">
        <w:rPr>
          <w:sz w:val="18"/>
          <w:szCs w:val="18"/>
        </w:rPr>
        <w:t>(</w:t>
      </w:r>
      <w:r w:rsidRPr="00E8682F">
        <w:rPr>
          <w:color w:val="000000"/>
          <w:sz w:val="18"/>
          <w:szCs w:val="18"/>
        </w:rPr>
        <w:t>наименование)</w:t>
      </w:r>
    </w:p>
    <w:p w:rsidR="00084205" w:rsidRPr="00E8682F" w:rsidRDefault="00084205" w:rsidP="00084205">
      <w:pPr>
        <w:pStyle w:val="3"/>
        <w:spacing w:before="120" w:line="276" w:lineRule="auto"/>
        <w:ind w:firstLine="567"/>
        <w:rPr>
          <w:b w:val="0"/>
          <w:sz w:val="22"/>
          <w:szCs w:val="22"/>
        </w:rPr>
      </w:pPr>
      <w:r w:rsidRPr="004F639F">
        <w:rPr>
          <w:b w:val="0"/>
          <w:sz w:val="26"/>
          <w:szCs w:val="26"/>
        </w:rPr>
        <w:t>Субъекты аналитической информации</w:t>
      </w:r>
      <w:r>
        <w:rPr>
          <w:b w:val="0"/>
          <w:sz w:val="26"/>
          <w:szCs w:val="26"/>
        </w:rPr>
        <w:t xml:space="preserve"> </w:t>
      </w:r>
      <w:r w:rsidRPr="004F639F">
        <w:rPr>
          <w:b w:val="0"/>
          <w:i/>
          <w:sz w:val="26"/>
          <w:szCs w:val="26"/>
        </w:rPr>
        <w:t>(при необходимости)</w:t>
      </w:r>
      <w:r w:rsidRPr="004F639F">
        <w:rPr>
          <w:b w:val="0"/>
          <w:sz w:val="26"/>
          <w:szCs w:val="26"/>
        </w:rPr>
        <w:t xml:space="preserve">: </w:t>
      </w:r>
      <w:r w:rsidRPr="00E8682F">
        <w:rPr>
          <w:b w:val="0"/>
          <w:sz w:val="22"/>
          <w:szCs w:val="22"/>
        </w:rPr>
        <w:t>____________________</w:t>
      </w:r>
      <w:r>
        <w:rPr>
          <w:b w:val="0"/>
          <w:sz w:val="22"/>
          <w:szCs w:val="22"/>
        </w:rPr>
        <w:t>____</w:t>
      </w:r>
    </w:p>
    <w:p w:rsidR="00084205" w:rsidRPr="00E8682F" w:rsidRDefault="00084205" w:rsidP="00084205">
      <w:pPr>
        <w:ind w:firstLine="8222"/>
        <w:jc w:val="both"/>
        <w:rPr>
          <w:color w:val="000000"/>
          <w:sz w:val="18"/>
          <w:szCs w:val="18"/>
        </w:rPr>
      </w:pPr>
      <w:r w:rsidRPr="00E8682F">
        <w:rPr>
          <w:color w:val="000000"/>
          <w:sz w:val="18"/>
          <w:szCs w:val="18"/>
        </w:rPr>
        <w:t>(наименование)</w:t>
      </w:r>
    </w:p>
    <w:p w:rsidR="00084205" w:rsidRPr="00E8682F" w:rsidRDefault="00084205" w:rsidP="00084205">
      <w:pPr>
        <w:rPr>
          <w:sz w:val="18"/>
          <w:szCs w:val="18"/>
        </w:rPr>
      </w:pPr>
    </w:p>
    <w:p w:rsidR="00084205" w:rsidRDefault="00FC77CF" w:rsidP="00084205">
      <w:pPr>
        <w:pStyle w:val="3"/>
        <w:spacing w:before="120" w:line="276" w:lineRule="auto"/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 Общее руководство</w:t>
      </w:r>
      <w:r w:rsidR="00C25E8B">
        <w:rPr>
          <w:b w:val="0"/>
          <w:sz w:val="26"/>
          <w:szCs w:val="26"/>
        </w:rPr>
        <w:t xml:space="preserve"> экспертно-аналитическим </w:t>
      </w:r>
      <w:r w:rsidR="00084205" w:rsidRPr="004F639F">
        <w:rPr>
          <w:b w:val="0"/>
          <w:sz w:val="26"/>
          <w:szCs w:val="26"/>
        </w:rPr>
        <w:t>мероприятием возложить на _</w:t>
      </w:r>
      <w:r w:rsidR="00084205">
        <w:rPr>
          <w:b w:val="0"/>
          <w:sz w:val="26"/>
          <w:szCs w:val="26"/>
        </w:rPr>
        <w:t>___</w:t>
      </w:r>
    </w:p>
    <w:p w:rsidR="00084205" w:rsidRPr="00E8682F" w:rsidRDefault="00084205" w:rsidP="00084205">
      <w:pPr>
        <w:jc w:val="right"/>
        <w:rPr>
          <w:sz w:val="18"/>
          <w:szCs w:val="18"/>
        </w:rPr>
      </w:pPr>
      <w:r w:rsidRPr="00E8682F">
        <w:rPr>
          <w:sz w:val="18"/>
          <w:szCs w:val="18"/>
        </w:rPr>
        <w:t>(Ф.И.О., должность)</w:t>
      </w:r>
    </w:p>
    <w:p w:rsidR="00084205" w:rsidRDefault="00084205" w:rsidP="00084205">
      <w:pPr>
        <w:pStyle w:val="3"/>
        <w:spacing w:before="120" w:line="276" w:lineRule="auto"/>
        <w:ind w:firstLine="567"/>
        <w:rPr>
          <w:b w:val="0"/>
          <w:sz w:val="26"/>
          <w:szCs w:val="26"/>
        </w:rPr>
      </w:pPr>
      <w:r w:rsidRPr="004F639F">
        <w:rPr>
          <w:b w:val="0"/>
          <w:sz w:val="26"/>
          <w:szCs w:val="26"/>
        </w:rPr>
        <w:t xml:space="preserve">Утвердить персональный состав рабочей </w:t>
      </w:r>
      <w:proofErr w:type="gramStart"/>
      <w:r w:rsidRPr="004F639F">
        <w:rPr>
          <w:b w:val="0"/>
          <w:sz w:val="26"/>
          <w:szCs w:val="26"/>
        </w:rPr>
        <w:t>группы</w:t>
      </w:r>
      <w:r>
        <w:rPr>
          <w:b w:val="0"/>
          <w:sz w:val="26"/>
          <w:szCs w:val="26"/>
        </w:rPr>
        <w:t>:</w:t>
      </w:r>
      <w:r w:rsidRPr="004F639F">
        <w:rPr>
          <w:b w:val="0"/>
          <w:sz w:val="26"/>
          <w:szCs w:val="26"/>
        </w:rPr>
        <w:t>_</w:t>
      </w:r>
      <w:proofErr w:type="gramEnd"/>
      <w:r w:rsidRPr="004F639F">
        <w:rPr>
          <w:b w:val="0"/>
          <w:sz w:val="26"/>
          <w:szCs w:val="26"/>
        </w:rPr>
        <w:t>____</w:t>
      </w:r>
      <w:r>
        <w:rPr>
          <w:b w:val="0"/>
          <w:sz w:val="26"/>
          <w:szCs w:val="26"/>
        </w:rPr>
        <w:t>_________________________</w:t>
      </w:r>
    </w:p>
    <w:p w:rsidR="00084205" w:rsidRPr="00E8682F" w:rsidRDefault="00084205" w:rsidP="00084205">
      <w:pPr>
        <w:jc w:val="right"/>
        <w:rPr>
          <w:sz w:val="18"/>
          <w:szCs w:val="18"/>
        </w:rPr>
      </w:pPr>
      <w:r w:rsidRPr="00E8682F">
        <w:rPr>
          <w:sz w:val="18"/>
          <w:szCs w:val="18"/>
        </w:rPr>
        <w:t>(Ф.И.О., должность)</w:t>
      </w:r>
    </w:p>
    <w:p w:rsidR="00084205" w:rsidRDefault="00084205" w:rsidP="00084205">
      <w:pPr>
        <w:pStyle w:val="3"/>
        <w:spacing w:before="120" w:line="276" w:lineRule="auto"/>
        <w:ind w:firstLine="567"/>
        <w:rPr>
          <w:b w:val="0"/>
          <w:sz w:val="26"/>
          <w:szCs w:val="26"/>
        </w:rPr>
      </w:pPr>
      <w:r w:rsidRPr="004F639F">
        <w:rPr>
          <w:b w:val="0"/>
          <w:sz w:val="26"/>
          <w:szCs w:val="26"/>
        </w:rPr>
        <w:t>3. Контроль за исполнением настоящего распоряжения возложить на _</w:t>
      </w:r>
      <w:r>
        <w:rPr>
          <w:b w:val="0"/>
          <w:sz w:val="26"/>
          <w:szCs w:val="26"/>
        </w:rPr>
        <w:t>____________</w:t>
      </w:r>
    </w:p>
    <w:p w:rsidR="00084205" w:rsidRPr="00084205" w:rsidRDefault="00084205" w:rsidP="00084205">
      <w:pPr>
        <w:jc w:val="right"/>
        <w:rPr>
          <w:sz w:val="18"/>
          <w:szCs w:val="18"/>
        </w:rPr>
      </w:pPr>
      <w:r>
        <w:rPr>
          <w:sz w:val="18"/>
          <w:szCs w:val="18"/>
        </w:rPr>
        <w:t>(Ф.И.О., должность</w:t>
      </w:r>
    </w:p>
    <w:p w:rsidR="00084205" w:rsidRPr="004F639F" w:rsidRDefault="00084205" w:rsidP="00084205">
      <w:pPr>
        <w:spacing w:line="276" w:lineRule="auto"/>
        <w:rPr>
          <w:sz w:val="26"/>
          <w:szCs w:val="26"/>
        </w:rPr>
      </w:pPr>
    </w:p>
    <w:p w:rsidR="00084205" w:rsidRPr="004F639F" w:rsidRDefault="00084205" w:rsidP="00084205">
      <w:pPr>
        <w:pStyle w:val="3"/>
        <w:spacing w:line="276" w:lineRule="auto"/>
        <w:ind w:right="-284" w:firstLine="0"/>
        <w:rPr>
          <w:sz w:val="26"/>
          <w:szCs w:val="26"/>
        </w:rPr>
      </w:pPr>
      <w:r w:rsidRPr="004F639F">
        <w:rPr>
          <w:sz w:val="26"/>
          <w:szCs w:val="26"/>
        </w:rPr>
        <w:t xml:space="preserve">Председатель </w:t>
      </w:r>
    </w:p>
    <w:p w:rsidR="00084205" w:rsidRPr="004F639F" w:rsidRDefault="00084205" w:rsidP="00084205">
      <w:pPr>
        <w:pStyle w:val="3"/>
        <w:spacing w:line="276" w:lineRule="auto"/>
        <w:ind w:firstLine="0"/>
        <w:rPr>
          <w:sz w:val="26"/>
          <w:szCs w:val="26"/>
        </w:rPr>
      </w:pPr>
      <w:r w:rsidRPr="004F639F">
        <w:rPr>
          <w:sz w:val="26"/>
          <w:szCs w:val="26"/>
        </w:rPr>
        <w:t>Контрольно-</w:t>
      </w:r>
      <w:r w:rsidR="00FC77CF">
        <w:rPr>
          <w:sz w:val="26"/>
          <w:szCs w:val="26"/>
        </w:rPr>
        <w:t xml:space="preserve"> счетного органа</w:t>
      </w:r>
      <w:r w:rsidRPr="004F639F">
        <w:rPr>
          <w:sz w:val="26"/>
          <w:szCs w:val="26"/>
        </w:rPr>
        <w:t xml:space="preserve">                                                            </w:t>
      </w:r>
      <w:r>
        <w:rPr>
          <w:sz w:val="26"/>
          <w:szCs w:val="26"/>
        </w:rPr>
        <w:t xml:space="preserve">    _____</w:t>
      </w:r>
      <w:r w:rsidRPr="004F639F">
        <w:rPr>
          <w:sz w:val="26"/>
          <w:szCs w:val="26"/>
        </w:rPr>
        <w:t>___________</w:t>
      </w:r>
    </w:p>
    <w:p w:rsidR="00084205" w:rsidRDefault="00084205" w:rsidP="00084205">
      <w:pPr>
        <w:widowControl w:val="0"/>
        <w:ind w:firstLine="8222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 </w:t>
      </w:r>
      <w:r w:rsidRPr="0080072C">
        <w:rPr>
          <w:color w:val="000000"/>
          <w:sz w:val="18"/>
          <w:szCs w:val="18"/>
        </w:rPr>
        <w:t>(инициалы и фамилия)</w:t>
      </w:r>
    </w:p>
    <w:p w:rsidR="00084205" w:rsidRDefault="00084205" w:rsidP="0054398C">
      <w:pPr>
        <w:widowControl w:val="0"/>
        <w:spacing w:line="276" w:lineRule="auto"/>
        <w:rPr>
          <w:b/>
          <w:color w:val="000000"/>
          <w:sz w:val="28"/>
          <w:szCs w:val="28"/>
        </w:rPr>
      </w:pPr>
    </w:p>
    <w:p w:rsidR="00084205" w:rsidRPr="00274AA0" w:rsidRDefault="00084205" w:rsidP="00084205">
      <w:r w:rsidRPr="00274AA0">
        <w:t>С распоряжен</w:t>
      </w:r>
      <w:r>
        <w:t xml:space="preserve">ием </w:t>
      </w:r>
      <w:proofErr w:type="gramStart"/>
      <w:r>
        <w:t>ознакомлены:</w:t>
      </w:r>
      <w:r>
        <w:tab/>
      </w:r>
      <w:proofErr w:type="gramEnd"/>
      <w:r>
        <w:t xml:space="preserve">                                                                                   _____________  </w:t>
      </w:r>
      <w:r w:rsidRPr="00274AA0">
        <w:t xml:space="preserve">                                                                              </w:t>
      </w:r>
    </w:p>
    <w:p w:rsidR="00084205" w:rsidRDefault="00084205" w:rsidP="00084205">
      <w:pPr>
        <w:widowControl w:val="0"/>
        <w:ind w:firstLine="8222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 </w:t>
      </w:r>
      <w:r w:rsidRPr="0080072C">
        <w:rPr>
          <w:color w:val="000000"/>
          <w:sz w:val="18"/>
          <w:szCs w:val="18"/>
        </w:rPr>
        <w:t>(инициалы и фамилия)</w:t>
      </w:r>
    </w:p>
    <w:p w:rsidR="00D35ED3" w:rsidRDefault="00D35ED3" w:rsidP="00D35ED3">
      <w:pPr>
        <w:widowControl w:val="0"/>
        <w:spacing w:line="276" w:lineRule="auto"/>
        <w:jc w:val="right"/>
        <w:rPr>
          <w:color w:val="000000"/>
        </w:rPr>
      </w:pPr>
      <w:r w:rsidRPr="007C4BC6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</w:rPr>
        <w:t xml:space="preserve">                                       </w:t>
      </w:r>
      <w:r w:rsidRPr="00235C61">
        <w:rPr>
          <w:color w:val="000000"/>
        </w:rPr>
        <w:t xml:space="preserve">  </w:t>
      </w:r>
    </w:p>
    <w:p w:rsidR="00D35ED3" w:rsidRDefault="00D35ED3" w:rsidP="00D35ED3">
      <w:pPr>
        <w:widowControl w:val="0"/>
        <w:spacing w:line="276" w:lineRule="auto"/>
        <w:jc w:val="right"/>
        <w:rPr>
          <w:color w:val="000000"/>
        </w:rPr>
      </w:pPr>
      <w:proofErr w:type="gramStart"/>
      <w:r w:rsidRPr="00235C61">
        <w:rPr>
          <w:color w:val="000000"/>
        </w:rPr>
        <w:lastRenderedPageBreak/>
        <w:t>П</w:t>
      </w:r>
      <w:r>
        <w:rPr>
          <w:color w:val="000000"/>
        </w:rPr>
        <w:t>риложение</w:t>
      </w:r>
      <w:r w:rsidRPr="00235C61">
        <w:rPr>
          <w:color w:val="000000"/>
        </w:rPr>
        <w:t xml:space="preserve">  </w:t>
      </w:r>
      <w:r w:rsidR="00FC77CF">
        <w:rPr>
          <w:color w:val="000000"/>
        </w:rPr>
        <w:t>3</w:t>
      </w:r>
      <w:proofErr w:type="gramEnd"/>
      <w:r w:rsidR="00FC77CF">
        <w:rPr>
          <w:color w:val="000000"/>
        </w:rPr>
        <w:t xml:space="preserve"> к СФК 4</w:t>
      </w:r>
    </w:p>
    <w:p w:rsidR="00D35ED3" w:rsidRDefault="00D35ED3" w:rsidP="00D35ED3">
      <w:pPr>
        <w:widowControl w:val="0"/>
        <w:spacing w:line="276" w:lineRule="auto"/>
        <w:jc w:val="right"/>
        <w:rPr>
          <w:b/>
          <w:color w:val="000000"/>
          <w:sz w:val="28"/>
          <w:szCs w:val="28"/>
        </w:rPr>
      </w:pPr>
    </w:p>
    <w:p w:rsidR="00D35ED3" w:rsidRPr="007C4BC6" w:rsidRDefault="00D35ED3" w:rsidP="00D35ED3">
      <w:pPr>
        <w:widowControl w:val="0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</w:t>
      </w:r>
      <w:r w:rsidR="00FC77C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FC77CF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</w:t>
      </w:r>
      <w:r w:rsidRPr="007C4BC6">
        <w:rPr>
          <w:b/>
          <w:color w:val="000000"/>
          <w:sz w:val="28"/>
          <w:szCs w:val="28"/>
        </w:rPr>
        <w:t xml:space="preserve">УТВЕРЖДАЮ </w:t>
      </w:r>
    </w:p>
    <w:p w:rsidR="00D35ED3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   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 </w:t>
      </w:r>
      <w:r w:rsidR="00FC77CF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</w:t>
      </w:r>
      <w:r w:rsidRPr="00084DA5">
        <w:rPr>
          <w:color w:val="000000"/>
          <w:sz w:val="28"/>
          <w:szCs w:val="28"/>
        </w:rPr>
        <w:t xml:space="preserve">Председатель </w:t>
      </w:r>
    </w:p>
    <w:p w:rsidR="00D35ED3" w:rsidRDefault="00D35ED3" w:rsidP="00FC77CF">
      <w:pPr>
        <w:widowControl w:val="0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C77C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C77CF">
        <w:rPr>
          <w:color w:val="000000"/>
          <w:sz w:val="28"/>
          <w:szCs w:val="28"/>
        </w:rPr>
        <w:t>счетного органа</w:t>
      </w:r>
    </w:p>
    <w:p w:rsidR="00FC77CF" w:rsidRPr="00084DA5" w:rsidRDefault="00FC77CF" w:rsidP="00FC77CF">
      <w:pPr>
        <w:widowControl w:val="0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города Боготола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                                            </w:t>
      </w:r>
      <w:r>
        <w:rPr>
          <w:color w:val="000000"/>
          <w:sz w:val="28"/>
          <w:szCs w:val="28"/>
        </w:rPr>
        <w:t xml:space="preserve">                                ___</w:t>
      </w:r>
      <w:r w:rsidRPr="00084DA5">
        <w:rPr>
          <w:color w:val="000000"/>
          <w:sz w:val="28"/>
          <w:szCs w:val="28"/>
        </w:rPr>
        <w:t xml:space="preserve">______ инициалы и фамилия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               </w:t>
      </w:r>
      <w:r w:rsidRPr="00084DA5">
        <w:rPr>
          <w:color w:val="000000"/>
          <w:sz w:val="28"/>
          <w:szCs w:val="28"/>
        </w:rPr>
        <w:t xml:space="preserve">  «___» </w:t>
      </w:r>
      <w:r>
        <w:rPr>
          <w:color w:val="000000"/>
          <w:sz w:val="28"/>
          <w:szCs w:val="28"/>
        </w:rPr>
        <w:t>__</w:t>
      </w:r>
      <w:r w:rsidRPr="00084DA5">
        <w:rPr>
          <w:color w:val="000000"/>
          <w:sz w:val="28"/>
          <w:szCs w:val="28"/>
        </w:rPr>
        <w:t xml:space="preserve">___________ 20__ г. </w:t>
      </w:r>
    </w:p>
    <w:p w:rsidR="00D35ED3" w:rsidRPr="00084DA5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084DA5" w:rsidRDefault="00D35ED3" w:rsidP="00D35ED3">
      <w:pPr>
        <w:widowControl w:val="0"/>
        <w:spacing w:line="336" w:lineRule="auto"/>
        <w:jc w:val="center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>ПРОГРАММА</w:t>
      </w:r>
    </w:p>
    <w:p w:rsidR="00D35ED3" w:rsidRPr="00084DA5" w:rsidRDefault="00D35ED3" w:rsidP="00D35ED3">
      <w:pPr>
        <w:widowControl w:val="0"/>
        <w:spacing w:line="336" w:lineRule="auto"/>
        <w:jc w:val="center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>проведения экспертно-аналитического мероприятия</w:t>
      </w:r>
    </w:p>
    <w:p w:rsidR="00D35ED3" w:rsidRPr="00084DA5" w:rsidRDefault="00D35ED3" w:rsidP="00D35ED3">
      <w:pPr>
        <w:widowControl w:val="0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«___________________________________________________________________».  </w:t>
      </w:r>
    </w:p>
    <w:p w:rsidR="00D35ED3" w:rsidRPr="007C4BC6" w:rsidRDefault="00D35ED3" w:rsidP="00D35ED3">
      <w:pPr>
        <w:widowControl w:val="0"/>
        <w:jc w:val="both"/>
        <w:rPr>
          <w:color w:val="000000"/>
          <w:sz w:val="22"/>
          <w:szCs w:val="22"/>
        </w:rPr>
      </w:pPr>
      <w:r w:rsidRPr="00084DA5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    </w:t>
      </w:r>
      <w:r w:rsidRPr="00084DA5">
        <w:rPr>
          <w:color w:val="000000"/>
          <w:sz w:val="28"/>
          <w:szCs w:val="28"/>
        </w:rPr>
        <w:t xml:space="preserve"> </w:t>
      </w:r>
      <w:r w:rsidRPr="007C4BC6">
        <w:rPr>
          <w:color w:val="000000"/>
          <w:sz w:val="22"/>
          <w:szCs w:val="22"/>
        </w:rPr>
        <w:t xml:space="preserve">(наименование мероприятия в соответствии с планом работы </w:t>
      </w:r>
      <w:r w:rsidR="004339A8">
        <w:rPr>
          <w:color w:val="000000"/>
          <w:sz w:val="22"/>
          <w:szCs w:val="22"/>
        </w:rPr>
        <w:t>КСО</w:t>
      </w:r>
      <w:r w:rsidRPr="007C4BC6">
        <w:rPr>
          <w:color w:val="000000"/>
          <w:sz w:val="22"/>
          <w:szCs w:val="22"/>
        </w:rPr>
        <w:t xml:space="preserve">) </w:t>
      </w:r>
    </w:p>
    <w:p w:rsidR="00D35ED3" w:rsidRPr="00084DA5" w:rsidRDefault="00D35ED3" w:rsidP="00D35ED3">
      <w:pPr>
        <w:widowControl w:val="0"/>
        <w:jc w:val="both"/>
        <w:rPr>
          <w:color w:val="000000"/>
          <w:sz w:val="28"/>
          <w:szCs w:val="28"/>
        </w:rPr>
      </w:pP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84DA5">
        <w:rPr>
          <w:color w:val="000000"/>
          <w:sz w:val="28"/>
          <w:szCs w:val="28"/>
        </w:rPr>
        <w:t xml:space="preserve"> 1. Основание проведения мероприятия: ___________________________________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84DA5">
        <w:rPr>
          <w:color w:val="000000"/>
          <w:sz w:val="28"/>
          <w:szCs w:val="28"/>
        </w:rPr>
        <w:t xml:space="preserve"> 2. Предмет и перечень объектов мероприятия: 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______</w:t>
      </w:r>
      <w:r w:rsidRPr="00084DA5">
        <w:rPr>
          <w:color w:val="000000"/>
          <w:sz w:val="28"/>
          <w:szCs w:val="28"/>
        </w:rPr>
        <w:t xml:space="preserve">________________________________________________________________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3. Цели и вопросы мероприятия: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3.1. Цель 1. ___________________________________________________________;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084DA5">
        <w:rPr>
          <w:color w:val="000000"/>
          <w:sz w:val="28"/>
          <w:szCs w:val="28"/>
        </w:rPr>
        <w:t xml:space="preserve">Вопросы: 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3.1.1. ________________________________________________________________;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3.2. Цель 2. ___________________________________________________________;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084DA5">
        <w:rPr>
          <w:color w:val="000000"/>
          <w:sz w:val="28"/>
          <w:szCs w:val="28"/>
        </w:rPr>
        <w:t xml:space="preserve">Вопросы: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3.2.1. ________________________________________________________________;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4</w:t>
      </w:r>
      <w:r w:rsidRPr="00084DA5">
        <w:rPr>
          <w:color w:val="000000"/>
          <w:sz w:val="28"/>
          <w:szCs w:val="28"/>
        </w:rPr>
        <w:t>. Сроки начала и окончания проведения мероприятия с __</w:t>
      </w:r>
      <w:r>
        <w:rPr>
          <w:color w:val="000000"/>
          <w:sz w:val="28"/>
          <w:szCs w:val="28"/>
        </w:rPr>
        <w:t>______по</w:t>
      </w:r>
      <w:r w:rsidRPr="00084DA5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</w:t>
      </w:r>
      <w:r w:rsidRPr="00084DA5">
        <w:rPr>
          <w:color w:val="000000"/>
          <w:sz w:val="28"/>
          <w:szCs w:val="28"/>
        </w:rPr>
        <w:t xml:space="preserve">______.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 6. Состав ответственных исполнителей: </w:t>
      </w:r>
    </w:p>
    <w:p w:rsidR="00D35ED3" w:rsidRPr="00084DA5" w:rsidRDefault="00D35ED3" w:rsidP="00D35ED3">
      <w:pPr>
        <w:widowControl w:val="0"/>
        <w:spacing w:line="276" w:lineRule="auto"/>
        <w:ind w:left="142" w:hanging="142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084DA5">
        <w:rPr>
          <w:color w:val="000000"/>
          <w:sz w:val="28"/>
          <w:szCs w:val="28"/>
        </w:rPr>
        <w:t xml:space="preserve">Руководитель мероприятия: _____________________________________________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084DA5">
        <w:rPr>
          <w:color w:val="000000"/>
          <w:sz w:val="28"/>
          <w:szCs w:val="28"/>
        </w:rPr>
        <w:t xml:space="preserve">Исполнители мероприятия: _____________________________________________ </w:t>
      </w:r>
    </w:p>
    <w:p w:rsidR="00D35ED3" w:rsidRPr="00084DA5" w:rsidRDefault="00D35ED3" w:rsidP="00D35ED3">
      <w:pPr>
        <w:widowControl w:val="0"/>
        <w:spacing w:line="276" w:lineRule="auto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 _____________________________________________________________________ </w:t>
      </w:r>
    </w:p>
    <w:p w:rsidR="004339A8" w:rsidRDefault="00D35ED3" w:rsidP="00D35ED3">
      <w:pPr>
        <w:widowControl w:val="0"/>
        <w:jc w:val="both"/>
        <w:rPr>
          <w:color w:val="000000"/>
          <w:sz w:val="28"/>
          <w:szCs w:val="28"/>
        </w:rPr>
      </w:pPr>
      <w:r w:rsidRPr="00084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D35ED3" w:rsidRDefault="004339A8" w:rsidP="00D35ED3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35ED3">
        <w:rPr>
          <w:color w:val="000000"/>
          <w:sz w:val="28"/>
          <w:szCs w:val="28"/>
        </w:rPr>
        <w:t xml:space="preserve">Руководитель </w:t>
      </w:r>
    </w:p>
    <w:p w:rsidR="00D35ED3" w:rsidRDefault="00D35ED3" w:rsidP="00D35ED3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экспертно-аналитического </w:t>
      </w:r>
    </w:p>
    <w:p w:rsidR="00D35ED3" w:rsidRDefault="00D35ED3" w:rsidP="00D35ED3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мероприятия </w:t>
      </w:r>
      <w:r w:rsidRPr="00084DA5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             </w:t>
      </w:r>
      <w:r w:rsidRPr="00084DA5">
        <w:rPr>
          <w:color w:val="000000"/>
          <w:sz w:val="28"/>
          <w:szCs w:val="28"/>
        </w:rPr>
        <w:t xml:space="preserve">  _______________              </w:t>
      </w:r>
      <w:r>
        <w:rPr>
          <w:color w:val="000000"/>
          <w:sz w:val="28"/>
          <w:szCs w:val="28"/>
        </w:rPr>
        <w:t>____</w:t>
      </w:r>
      <w:r w:rsidRPr="00084DA5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D35ED3" w:rsidRDefault="00D35ED3" w:rsidP="00D35ED3">
      <w:pPr>
        <w:widowControl w:val="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                                                              </w:t>
      </w:r>
      <w:r w:rsidRPr="0080072C">
        <w:rPr>
          <w:color w:val="000000"/>
          <w:sz w:val="18"/>
          <w:szCs w:val="18"/>
        </w:rPr>
        <w:t xml:space="preserve">(личная </w:t>
      </w:r>
      <w:proofErr w:type="gramStart"/>
      <w:r w:rsidRPr="0080072C">
        <w:rPr>
          <w:color w:val="000000"/>
          <w:sz w:val="18"/>
          <w:szCs w:val="18"/>
        </w:rPr>
        <w:t>подпись)</w:t>
      </w:r>
      <w:r>
        <w:rPr>
          <w:color w:val="000000"/>
          <w:sz w:val="28"/>
          <w:szCs w:val="28"/>
        </w:rPr>
        <w:t xml:space="preserve">   </w:t>
      </w:r>
      <w:proofErr w:type="gramEnd"/>
      <w:r>
        <w:rPr>
          <w:color w:val="000000"/>
          <w:sz w:val="28"/>
          <w:szCs w:val="28"/>
        </w:rPr>
        <w:t xml:space="preserve">                          </w:t>
      </w:r>
      <w:r w:rsidRPr="0080072C">
        <w:rPr>
          <w:color w:val="000000"/>
          <w:sz w:val="18"/>
          <w:szCs w:val="18"/>
        </w:rPr>
        <w:t>(инициалы и фамилия)</w:t>
      </w:r>
    </w:p>
    <w:p w:rsidR="00D35ED3" w:rsidRDefault="00D35ED3" w:rsidP="00D35ED3">
      <w:pPr>
        <w:widowControl w:val="0"/>
        <w:jc w:val="both"/>
        <w:rPr>
          <w:color w:val="000000"/>
        </w:rPr>
      </w:pPr>
    </w:p>
    <w:p w:rsidR="00D35ED3" w:rsidRDefault="00D35ED3" w:rsidP="00D35ED3">
      <w:pPr>
        <w:widowControl w:val="0"/>
        <w:jc w:val="right"/>
        <w:rPr>
          <w:color w:val="000000"/>
        </w:rPr>
      </w:pPr>
    </w:p>
    <w:p w:rsidR="004339A8" w:rsidRDefault="004339A8" w:rsidP="00D35ED3">
      <w:pPr>
        <w:widowControl w:val="0"/>
        <w:jc w:val="right"/>
        <w:rPr>
          <w:color w:val="000000"/>
        </w:rPr>
      </w:pPr>
    </w:p>
    <w:p w:rsidR="004339A8" w:rsidRDefault="004339A8" w:rsidP="00D35ED3">
      <w:pPr>
        <w:widowControl w:val="0"/>
        <w:jc w:val="right"/>
        <w:rPr>
          <w:color w:val="000000"/>
        </w:rPr>
      </w:pPr>
    </w:p>
    <w:p w:rsidR="002D7E60" w:rsidRDefault="002D7E60" w:rsidP="00D35ED3">
      <w:pPr>
        <w:widowControl w:val="0"/>
        <w:jc w:val="right"/>
        <w:rPr>
          <w:color w:val="000000"/>
        </w:rPr>
      </w:pPr>
    </w:p>
    <w:p w:rsidR="002D7E60" w:rsidRDefault="002D7E60" w:rsidP="00D35ED3">
      <w:pPr>
        <w:widowControl w:val="0"/>
        <w:jc w:val="right"/>
        <w:rPr>
          <w:color w:val="000000"/>
        </w:rPr>
      </w:pPr>
    </w:p>
    <w:p w:rsidR="004339A8" w:rsidRDefault="004339A8" w:rsidP="00D35ED3">
      <w:pPr>
        <w:widowControl w:val="0"/>
        <w:jc w:val="right"/>
        <w:rPr>
          <w:color w:val="000000"/>
        </w:rPr>
      </w:pPr>
    </w:p>
    <w:p w:rsidR="00D35ED3" w:rsidRPr="00235C61" w:rsidRDefault="00D35ED3" w:rsidP="00D35ED3">
      <w:pPr>
        <w:widowControl w:val="0"/>
        <w:jc w:val="right"/>
        <w:rPr>
          <w:color w:val="000000"/>
        </w:rPr>
      </w:pPr>
      <w:r>
        <w:rPr>
          <w:color w:val="000000"/>
        </w:rPr>
        <w:lastRenderedPageBreak/>
        <w:t>Приложение</w:t>
      </w:r>
      <w:r w:rsidRPr="00235C61">
        <w:rPr>
          <w:color w:val="000000"/>
        </w:rPr>
        <w:t xml:space="preserve"> </w:t>
      </w:r>
      <w:r w:rsidR="004339A8">
        <w:rPr>
          <w:color w:val="000000"/>
        </w:rPr>
        <w:t>4 к СФК 4</w:t>
      </w:r>
    </w:p>
    <w:p w:rsidR="004339A8" w:rsidRPr="00E05D69" w:rsidRDefault="004339A8" w:rsidP="004339A8">
      <w:pPr>
        <w:rPr>
          <w:sz w:val="16"/>
        </w:rPr>
      </w:pPr>
      <w:r w:rsidRPr="009D6D00">
        <w:rPr>
          <w:sz w:val="28"/>
          <w:szCs w:val="28"/>
        </w:rPr>
        <w:t xml:space="preserve">                                                           </w:t>
      </w:r>
      <w:r w:rsidRPr="00E05D69">
        <w:rPr>
          <w:noProof/>
          <w:sz w:val="16"/>
        </w:rPr>
        <w:drawing>
          <wp:inline distT="0" distB="0" distL="0" distR="0">
            <wp:extent cx="724535" cy="880110"/>
            <wp:effectExtent l="0" t="0" r="0" b="0"/>
            <wp:docPr id="10" name="Рисунок 10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A8" w:rsidRPr="00E05D69" w:rsidRDefault="004339A8" w:rsidP="004339A8">
      <w:pPr>
        <w:numPr>
          <w:ilvl w:val="12"/>
          <w:numId w:val="0"/>
        </w:numPr>
        <w:rPr>
          <w:b/>
          <w:bCs/>
          <w:sz w:val="28"/>
          <w:szCs w:val="28"/>
        </w:rPr>
      </w:pPr>
    </w:p>
    <w:p w:rsidR="004339A8" w:rsidRPr="004339A8" w:rsidRDefault="004339A8" w:rsidP="004339A8">
      <w:pPr>
        <w:numPr>
          <w:ilvl w:val="12"/>
          <w:numId w:val="0"/>
        </w:numPr>
        <w:jc w:val="center"/>
        <w:rPr>
          <w:b/>
          <w:bCs/>
          <w:sz w:val="28"/>
          <w:szCs w:val="28"/>
        </w:rPr>
      </w:pPr>
      <w:r w:rsidRPr="00E05D69">
        <w:rPr>
          <w:b/>
          <w:bCs/>
          <w:sz w:val="28"/>
          <w:szCs w:val="28"/>
        </w:rPr>
        <w:t>КОНТРОЛЬН</w:t>
      </w:r>
      <w:r>
        <w:rPr>
          <w:b/>
          <w:bCs/>
          <w:sz w:val="28"/>
          <w:szCs w:val="28"/>
        </w:rPr>
        <w:t>О-СЧЕТНЫЙ ОРГАН ГОРОДА БОГОТОЛА</w:t>
      </w:r>
    </w:p>
    <w:p w:rsidR="004339A8" w:rsidRPr="009D6D00" w:rsidRDefault="004339A8" w:rsidP="004339A8">
      <w:pPr>
        <w:jc w:val="center"/>
        <w:rPr>
          <w:b/>
          <w:sz w:val="16"/>
          <w:szCs w:val="16"/>
        </w:rPr>
      </w:pPr>
    </w:p>
    <w:p w:rsidR="004339A8" w:rsidRPr="00DB6436" w:rsidRDefault="004339A8" w:rsidP="004339A8">
      <w:pPr>
        <w:snapToGrid w:val="0"/>
        <w:ind w:right="-284"/>
        <w:jc w:val="center"/>
        <w:outlineLvl w:val="2"/>
        <w:rPr>
          <w:sz w:val="20"/>
          <w:szCs w:val="20"/>
          <w:lang w:val="x-none" w:eastAsia="x-none"/>
        </w:rPr>
      </w:pPr>
      <w:r w:rsidRPr="00DB6436">
        <w:rPr>
          <w:sz w:val="20"/>
          <w:szCs w:val="20"/>
          <w:lang w:val="x-none" w:eastAsia="x-none"/>
        </w:rPr>
        <w:t xml:space="preserve">662060, Красноярский край, г. </w:t>
      </w:r>
      <w:r w:rsidRPr="00DB6436">
        <w:rPr>
          <w:sz w:val="20"/>
          <w:szCs w:val="20"/>
          <w:lang w:eastAsia="x-none"/>
        </w:rPr>
        <w:t xml:space="preserve">Боготол, </w:t>
      </w:r>
      <w:r w:rsidRPr="00DB6436">
        <w:rPr>
          <w:sz w:val="20"/>
          <w:szCs w:val="20"/>
          <w:lang w:val="x-none" w:eastAsia="x-none"/>
        </w:rPr>
        <w:t>ул.</w:t>
      </w:r>
      <w:r w:rsidRPr="00DB6436">
        <w:rPr>
          <w:sz w:val="20"/>
          <w:szCs w:val="20"/>
          <w:lang w:eastAsia="x-none"/>
        </w:rPr>
        <w:t xml:space="preserve"> Шикунова</w:t>
      </w:r>
      <w:r w:rsidRPr="00DB6436">
        <w:rPr>
          <w:sz w:val="20"/>
          <w:szCs w:val="20"/>
          <w:lang w:val="x-none" w:eastAsia="x-none"/>
        </w:rPr>
        <w:t>, 1 телефон (39157) 6-34-62,</w:t>
      </w:r>
    </w:p>
    <w:p w:rsidR="004339A8" w:rsidRPr="00F010AF" w:rsidRDefault="004339A8" w:rsidP="004339A8">
      <w:pPr>
        <w:pBdr>
          <w:bottom w:val="single" w:sz="12" w:space="1" w:color="auto"/>
        </w:pBd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 w:rsidRPr="00DB6436">
        <w:rPr>
          <w:sz w:val="20"/>
          <w:szCs w:val="20"/>
          <w:u w:val="single"/>
          <w:lang w:eastAsia="x-none"/>
        </w:rPr>
        <w:t>сайт</w:t>
      </w:r>
      <w:r w:rsidRPr="00F010AF">
        <w:rPr>
          <w:sz w:val="20"/>
          <w:szCs w:val="20"/>
          <w:u w:val="single"/>
          <w:lang w:eastAsia="x-none"/>
        </w:rPr>
        <w:t xml:space="preserve">: </w:t>
      </w:r>
      <w:hyperlink r:id="rId14" w:tgtFrame="_blank" w:history="1"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bogotolcity</w:t>
        </w:r>
        <w:r w:rsidRPr="00F010AF">
          <w:rPr>
            <w:bCs/>
            <w:color w:val="0000FF"/>
            <w:sz w:val="20"/>
            <w:szCs w:val="20"/>
            <w:u w:val="single"/>
          </w:rPr>
          <w:t>.</w:t>
        </w:r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gosuslugi</w:t>
        </w:r>
        <w:r w:rsidRPr="00F010AF">
          <w:rPr>
            <w:bCs/>
            <w:color w:val="0000FF"/>
            <w:sz w:val="20"/>
            <w:szCs w:val="20"/>
            <w:u w:val="single"/>
          </w:rPr>
          <w:t>.</w:t>
        </w:r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ru</w:t>
        </w:r>
      </w:hyperlink>
      <w:r w:rsidRPr="00F010AF">
        <w:rPr>
          <w:sz w:val="20"/>
          <w:szCs w:val="20"/>
          <w:u w:val="single"/>
        </w:rPr>
        <w:t xml:space="preserve">, </w:t>
      </w:r>
      <w:r w:rsidRPr="00DB6436">
        <w:rPr>
          <w:sz w:val="20"/>
          <w:szCs w:val="20"/>
          <w:lang w:val="en-US"/>
        </w:rPr>
        <w:t>E</w:t>
      </w:r>
      <w:r w:rsidRPr="00F010AF">
        <w:rPr>
          <w:sz w:val="20"/>
          <w:szCs w:val="20"/>
        </w:rPr>
        <w:t>-</w:t>
      </w:r>
      <w:r w:rsidRPr="00DB6436">
        <w:rPr>
          <w:sz w:val="20"/>
          <w:szCs w:val="20"/>
          <w:lang w:val="en-US"/>
        </w:rPr>
        <w:t>mail</w:t>
      </w:r>
      <w:r w:rsidRPr="00F010AF">
        <w:rPr>
          <w:sz w:val="20"/>
          <w:szCs w:val="20"/>
        </w:rPr>
        <w:t xml:space="preserve">: </w:t>
      </w:r>
      <w:hyperlink r:id="rId15" w:history="1"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kazak</w:t>
        </w:r>
        <w:r w:rsidRPr="00F010AF">
          <w:rPr>
            <w:rStyle w:val="af8"/>
            <w:rFonts w:eastAsia="Calibri"/>
            <w:sz w:val="20"/>
            <w:szCs w:val="20"/>
            <w:lang w:eastAsia="en-US"/>
          </w:rPr>
          <w:t>@</w:t>
        </w:r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bogotolcity</w:t>
        </w:r>
        <w:r w:rsidRPr="00F010AF">
          <w:rPr>
            <w:rStyle w:val="af8"/>
            <w:rFonts w:eastAsia="Calibri"/>
            <w:sz w:val="20"/>
            <w:szCs w:val="20"/>
            <w:lang w:eastAsia="en-US"/>
          </w:rPr>
          <w:t>.</w:t>
        </w:r>
        <w:proofErr w:type="spellStart"/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ru</w:t>
        </w:r>
        <w:proofErr w:type="spellEnd"/>
      </w:hyperlink>
    </w:p>
    <w:p w:rsidR="004339A8" w:rsidRDefault="004339A8" w:rsidP="004339A8">
      <w:pPr>
        <w:jc w:val="center"/>
        <w:rPr>
          <w:b/>
        </w:rPr>
      </w:pPr>
    </w:p>
    <w:p w:rsidR="004339A8" w:rsidRPr="008E3836" w:rsidRDefault="004339A8" w:rsidP="004339A8">
      <w:pPr>
        <w:jc w:val="center"/>
        <w:rPr>
          <w:b/>
        </w:rPr>
      </w:pPr>
      <w:r w:rsidRPr="00E60D33">
        <w:rPr>
          <w:b/>
        </w:rPr>
        <w:t>УВЕДОМЛЕНИЕ</w:t>
      </w:r>
    </w:p>
    <w:p w:rsidR="004339A8" w:rsidRPr="00F010AF" w:rsidRDefault="004339A8" w:rsidP="004339A8">
      <w:pPr>
        <w:snapToGrid w:val="0"/>
        <w:ind w:right="-284"/>
        <w:outlineLvl w:val="2"/>
        <w:rPr>
          <w:b/>
          <w:sz w:val="28"/>
          <w:szCs w:val="28"/>
          <w:lang w:eastAsia="x-none"/>
        </w:rPr>
      </w:pPr>
    </w:p>
    <w:p w:rsidR="004339A8" w:rsidRPr="009D6D00" w:rsidRDefault="004339A8" w:rsidP="004339A8">
      <w:pPr>
        <w:snapToGrid w:val="0"/>
        <w:ind w:right="-284"/>
        <w:jc w:val="both"/>
        <w:outlineLvl w:val="2"/>
        <w:rPr>
          <w:sz w:val="28"/>
          <w:szCs w:val="28"/>
          <w:lang w:val="x-none" w:eastAsia="x-none"/>
        </w:rPr>
      </w:pPr>
      <w:r w:rsidRPr="009D6D00">
        <w:rPr>
          <w:sz w:val="28"/>
          <w:szCs w:val="28"/>
          <w:lang w:val="x-none" w:eastAsia="x-none"/>
        </w:rPr>
        <w:t xml:space="preserve">«___» _______ 20__ г.  </w:t>
      </w:r>
      <w:r>
        <w:rPr>
          <w:sz w:val="28"/>
          <w:szCs w:val="28"/>
          <w:lang w:val="x-none" w:eastAsia="x-none"/>
        </w:rPr>
        <w:t xml:space="preserve">                     г. </w:t>
      </w:r>
      <w:r>
        <w:rPr>
          <w:sz w:val="28"/>
          <w:szCs w:val="28"/>
          <w:lang w:eastAsia="x-none"/>
        </w:rPr>
        <w:t>Боготол</w:t>
      </w:r>
      <w:r w:rsidRPr="009D6D00">
        <w:rPr>
          <w:sz w:val="28"/>
          <w:szCs w:val="28"/>
          <w:lang w:val="x-none" w:eastAsia="x-none"/>
        </w:rPr>
        <w:t xml:space="preserve">                                </w:t>
      </w:r>
      <w:r>
        <w:rPr>
          <w:sz w:val="28"/>
          <w:szCs w:val="28"/>
          <w:lang w:eastAsia="x-none"/>
        </w:rPr>
        <w:t xml:space="preserve">     </w:t>
      </w:r>
      <w:r w:rsidRPr="009D6D00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 </w:t>
      </w:r>
      <w:r w:rsidRPr="009D6D00">
        <w:rPr>
          <w:sz w:val="28"/>
          <w:szCs w:val="28"/>
          <w:lang w:val="x-none" w:eastAsia="x-none"/>
        </w:rPr>
        <w:t xml:space="preserve">            № __</w:t>
      </w:r>
    </w:p>
    <w:p w:rsidR="00D35ED3" w:rsidRPr="008E3836" w:rsidRDefault="00D35ED3" w:rsidP="00D35ED3">
      <w:pPr>
        <w:jc w:val="both"/>
        <w:rPr>
          <w:b/>
        </w:rPr>
      </w:pPr>
    </w:p>
    <w:p w:rsidR="00D35ED3" w:rsidRPr="00E60D33" w:rsidRDefault="00D35ED3" w:rsidP="00D35ED3">
      <w:pPr>
        <w:tabs>
          <w:tab w:val="left" w:pos="10206"/>
        </w:tabs>
        <w:ind w:left="6521"/>
        <w:jc w:val="center"/>
        <w:rPr>
          <w:sz w:val="26"/>
          <w:szCs w:val="26"/>
        </w:rPr>
      </w:pPr>
      <w:r w:rsidRPr="00E60D33">
        <w:rPr>
          <w:sz w:val="26"/>
          <w:szCs w:val="26"/>
        </w:rPr>
        <w:t xml:space="preserve">Должность </w:t>
      </w:r>
    </w:p>
    <w:p w:rsidR="00D35ED3" w:rsidRPr="00E60D33" w:rsidRDefault="00D35ED3" w:rsidP="00D35ED3">
      <w:pPr>
        <w:tabs>
          <w:tab w:val="left" w:pos="10206"/>
        </w:tabs>
        <w:ind w:left="6521"/>
        <w:jc w:val="center"/>
        <w:rPr>
          <w:sz w:val="26"/>
          <w:szCs w:val="26"/>
        </w:rPr>
      </w:pPr>
      <w:r w:rsidRPr="00E60D33">
        <w:rPr>
          <w:sz w:val="26"/>
          <w:szCs w:val="26"/>
        </w:rPr>
        <w:t>руководителя объекта экспертно-аналитического мероприятия</w:t>
      </w:r>
    </w:p>
    <w:p w:rsidR="00D35ED3" w:rsidRPr="008E3836" w:rsidRDefault="00D35ED3" w:rsidP="00D35ED3">
      <w:pPr>
        <w:tabs>
          <w:tab w:val="left" w:pos="10206"/>
        </w:tabs>
        <w:ind w:left="6521"/>
        <w:jc w:val="center"/>
        <w:rPr>
          <w:b/>
        </w:rPr>
      </w:pPr>
      <w:r>
        <w:rPr>
          <w:b/>
        </w:rPr>
        <w:t xml:space="preserve">ИНИЦИАЛЫ И ФАМИЛИЯ </w:t>
      </w:r>
    </w:p>
    <w:p w:rsidR="00D35ED3" w:rsidRPr="008E3836" w:rsidRDefault="00D35ED3" w:rsidP="00D35ED3">
      <w:pPr>
        <w:tabs>
          <w:tab w:val="left" w:pos="10206"/>
        </w:tabs>
        <w:ind w:left="5670"/>
        <w:jc w:val="center"/>
        <w:rPr>
          <w:sz w:val="28"/>
          <w:szCs w:val="28"/>
        </w:rPr>
      </w:pPr>
    </w:p>
    <w:p w:rsidR="00D35ED3" w:rsidRPr="008E3836" w:rsidRDefault="00D35ED3" w:rsidP="00D35ED3">
      <w:pPr>
        <w:ind w:left="4320"/>
        <w:jc w:val="right"/>
      </w:pPr>
    </w:p>
    <w:p w:rsidR="00D35ED3" w:rsidRPr="00E60D33" w:rsidRDefault="00D35ED3" w:rsidP="00D35ED3">
      <w:pPr>
        <w:rPr>
          <w:sz w:val="28"/>
          <w:szCs w:val="28"/>
        </w:rPr>
      </w:pPr>
      <w:r>
        <w:rPr>
          <w:b/>
        </w:rPr>
        <w:t xml:space="preserve">                                                   </w:t>
      </w:r>
      <w:r w:rsidR="004339A8">
        <w:rPr>
          <w:b/>
          <w:sz w:val="28"/>
          <w:szCs w:val="28"/>
        </w:rPr>
        <w:t xml:space="preserve">Уважаемый (а) </w:t>
      </w:r>
      <w:r w:rsidRPr="00E60D33">
        <w:rPr>
          <w:b/>
          <w:sz w:val="28"/>
          <w:szCs w:val="28"/>
        </w:rPr>
        <w:t xml:space="preserve">имя </w:t>
      </w:r>
      <w:proofErr w:type="gramStart"/>
      <w:r w:rsidRPr="00E60D33">
        <w:rPr>
          <w:b/>
          <w:sz w:val="28"/>
          <w:szCs w:val="28"/>
        </w:rPr>
        <w:t>отчеств</w:t>
      </w:r>
      <w:r>
        <w:rPr>
          <w:b/>
          <w:sz w:val="28"/>
          <w:szCs w:val="28"/>
        </w:rPr>
        <w:t>о</w:t>
      </w:r>
      <w:r w:rsidRPr="00E60D33">
        <w:rPr>
          <w:b/>
          <w:sz w:val="28"/>
          <w:szCs w:val="28"/>
        </w:rPr>
        <w:t xml:space="preserve"> !</w:t>
      </w:r>
      <w:proofErr w:type="gramEnd"/>
    </w:p>
    <w:p w:rsidR="00D35ED3" w:rsidRPr="008E3836" w:rsidRDefault="00D35ED3" w:rsidP="00D35ED3">
      <w:pPr>
        <w:autoSpaceDE w:val="0"/>
        <w:autoSpaceDN w:val="0"/>
        <w:adjustRightInd w:val="0"/>
        <w:ind w:firstLine="600"/>
        <w:jc w:val="both"/>
      </w:pPr>
    </w:p>
    <w:p w:rsidR="00D35ED3" w:rsidRDefault="00D35ED3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6A37AE"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</w:t>
      </w:r>
      <w:r w:rsidR="004339A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339A8">
        <w:rPr>
          <w:sz w:val="28"/>
          <w:szCs w:val="28"/>
        </w:rPr>
        <w:t xml:space="preserve">счетный орган </w:t>
      </w:r>
      <w:r>
        <w:rPr>
          <w:sz w:val="28"/>
          <w:szCs w:val="28"/>
        </w:rPr>
        <w:t xml:space="preserve">уведомляет Вас, что в соответствии с </w:t>
      </w:r>
      <w:r w:rsidRPr="006A37AE">
        <w:rPr>
          <w:sz w:val="28"/>
          <w:szCs w:val="28"/>
        </w:rPr>
        <w:t>пунктом _____ плана</w:t>
      </w:r>
      <w:r>
        <w:rPr>
          <w:sz w:val="28"/>
          <w:szCs w:val="28"/>
        </w:rPr>
        <w:t xml:space="preserve"> </w:t>
      </w:r>
      <w:r w:rsidRPr="006A37AE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</w:t>
      </w:r>
      <w:r w:rsidR="004339A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339A8">
        <w:rPr>
          <w:sz w:val="28"/>
          <w:szCs w:val="28"/>
        </w:rPr>
        <w:t xml:space="preserve">счетного органа </w:t>
      </w:r>
      <w:r w:rsidRPr="006A37AE">
        <w:rPr>
          <w:sz w:val="28"/>
          <w:szCs w:val="28"/>
        </w:rPr>
        <w:t>на 20</w:t>
      </w:r>
      <w:r>
        <w:rPr>
          <w:sz w:val="28"/>
          <w:szCs w:val="28"/>
        </w:rPr>
        <w:t xml:space="preserve">__ </w:t>
      </w:r>
      <w:proofErr w:type="gramStart"/>
      <w:r>
        <w:rPr>
          <w:sz w:val="28"/>
          <w:szCs w:val="28"/>
        </w:rPr>
        <w:t xml:space="preserve">год </w:t>
      </w:r>
      <w:r w:rsidRPr="006A37AE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_____________</w:t>
      </w:r>
    </w:p>
    <w:p w:rsidR="00D35ED3" w:rsidRPr="006A37AE" w:rsidRDefault="00D35ED3" w:rsidP="00D35ED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D35ED3" w:rsidRDefault="00D35ED3" w:rsidP="00D35ED3">
      <w:pPr>
        <w:autoSpaceDE w:val="0"/>
        <w:autoSpaceDN w:val="0"/>
        <w:adjustRightInd w:val="0"/>
        <w:ind w:firstLine="600"/>
        <w:jc w:val="both"/>
        <w:rPr>
          <w:sz w:val="20"/>
          <w:szCs w:val="20"/>
        </w:rPr>
      </w:pPr>
      <w:r>
        <w:t xml:space="preserve">                                               </w:t>
      </w:r>
      <w:r w:rsidRPr="006A37AE">
        <w:rPr>
          <w:sz w:val="20"/>
          <w:szCs w:val="20"/>
        </w:rPr>
        <w:t xml:space="preserve">(наименование объекта мероприятия)  </w:t>
      </w:r>
    </w:p>
    <w:p w:rsidR="00D35ED3" w:rsidRDefault="00D35ED3" w:rsidP="00D35ED3">
      <w:pPr>
        <w:autoSpaceDE w:val="0"/>
        <w:autoSpaceDN w:val="0"/>
        <w:adjustRightInd w:val="0"/>
        <w:ind w:firstLine="600"/>
        <w:jc w:val="both"/>
        <w:rPr>
          <w:sz w:val="20"/>
          <w:szCs w:val="20"/>
        </w:rPr>
      </w:pPr>
    </w:p>
    <w:p w:rsidR="00D35ED3" w:rsidRDefault="00D35ED3" w:rsidP="00D35E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A37AE">
        <w:rPr>
          <w:sz w:val="28"/>
          <w:szCs w:val="28"/>
        </w:rPr>
        <w:t>должностные лиц</w:t>
      </w:r>
      <w:r>
        <w:rPr>
          <w:sz w:val="28"/>
          <w:szCs w:val="28"/>
        </w:rPr>
        <w:t>а</w:t>
      </w:r>
      <w:r w:rsidRPr="006A37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</w:t>
      </w:r>
      <w:r w:rsidR="004339A8">
        <w:rPr>
          <w:sz w:val="28"/>
          <w:szCs w:val="28"/>
        </w:rPr>
        <w:t>–счетного органа</w:t>
      </w: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             _______________________________</w:t>
      </w:r>
    </w:p>
    <w:p w:rsidR="00D35ED3" w:rsidRDefault="00D35ED3" w:rsidP="00D35ED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35ED3" w:rsidRDefault="00D35ED3" w:rsidP="00D35ED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D35ED3" w:rsidRDefault="00D35ED3" w:rsidP="00D35ED3">
      <w:pPr>
        <w:autoSpaceDE w:val="0"/>
        <w:autoSpaceDN w:val="0"/>
        <w:adjustRightInd w:val="0"/>
        <w:ind w:firstLine="6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6A37AE">
        <w:rPr>
          <w:sz w:val="20"/>
          <w:szCs w:val="20"/>
        </w:rPr>
        <w:t>(должнос</w:t>
      </w:r>
      <w:r>
        <w:rPr>
          <w:sz w:val="20"/>
          <w:szCs w:val="20"/>
        </w:rPr>
        <w:t>ти,</w:t>
      </w:r>
      <w:r w:rsidRPr="006A37AE">
        <w:rPr>
          <w:sz w:val="20"/>
          <w:szCs w:val="20"/>
        </w:rPr>
        <w:t xml:space="preserve"> инициалы и </w:t>
      </w:r>
      <w:proofErr w:type="gramStart"/>
      <w:r w:rsidRPr="006A37AE">
        <w:rPr>
          <w:sz w:val="20"/>
          <w:szCs w:val="20"/>
        </w:rPr>
        <w:t>фа</w:t>
      </w:r>
      <w:r>
        <w:rPr>
          <w:sz w:val="20"/>
          <w:szCs w:val="20"/>
        </w:rPr>
        <w:t>милии</w:t>
      </w:r>
      <w:r w:rsidRPr="006A37AE">
        <w:rPr>
          <w:sz w:val="20"/>
          <w:szCs w:val="20"/>
        </w:rPr>
        <w:t xml:space="preserve">  должностных</w:t>
      </w:r>
      <w:proofErr w:type="gramEnd"/>
      <w:r w:rsidRPr="006A37AE">
        <w:rPr>
          <w:sz w:val="20"/>
          <w:szCs w:val="20"/>
        </w:rPr>
        <w:t xml:space="preserve"> лиц </w:t>
      </w:r>
      <w:r>
        <w:rPr>
          <w:sz w:val="20"/>
          <w:szCs w:val="20"/>
        </w:rPr>
        <w:t>Контрольно-</w:t>
      </w:r>
      <w:r w:rsidR="004339A8">
        <w:rPr>
          <w:sz w:val="20"/>
          <w:szCs w:val="20"/>
        </w:rPr>
        <w:t>счетного органа</w:t>
      </w:r>
      <w:r w:rsidRPr="006A37AE">
        <w:rPr>
          <w:sz w:val="20"/>
          <w:szCs w:val="20"/>
        </w:rPr>
        <w:t>)</w:t>
      </w:r>
    </w:p>
    <w:p w:rsidR="00D35ED3" w:rsidRDefault="00D35ED3" w:rsidP="00D35ED3">
      <w:pPr>
        <w:autoSpaceDE w:val="0"/>
        <w:autoSpaceDN w:val="0"/>
        <w:adjustRightInd w:val="0"/>
        <w:ind w:firstLine="600"/>
        <w:jc w:val="both"/>
        <w:rPr>
          <w:sz w:val="20"/>
          <w:szCs w:val="20"/>
        </w:rPr>
      </w:pPr>
    </w:p>
    <w:p w:rsidR="00D35ED3" w:rsidRDefault="00D35ED3" w:rsidP="00D35E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37AE">
        <w:rPr>
          <w:sz w:val="28"/>
          <w:szCs w:val="28"/>
        </w:rPr>
        <w:t>будут проводит</w:t>
      </w:r>
      <w:r>
        <w:rPr>
          <w:sz w:val="28"/>
          <w:szCs w:val="28"/>
        </w:rPr>
        <w:t>ь</w:t>
      </w:r>
      <w:r w:rsidRPr="006A37AE">
        <w:rPr>
          <w:sz w:val="28"/>
          <w:szCs w:val="28"/>
        </w:rPr>
        <w:t xml:space="preserve"> экспертно-аналитическое мероприятие</w:t>
      </w:r>
      <w:r>
        <w:rPr>
          <w:sz w:val="28"/>
          <w:szCs w:val="28"/>
        </w:rPr>
        <w:t xml:space="preserve"> «_______________________</w:t>
      </w:r>
    </w:p>
    <w:p w:rsidR="00D35ED3" w:rsidRDefault="004339A8" w:rsidP="00D35E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________________________________________________________________________».</w:t>
      </w:r>
    </w:p>
    <w:p w:rsidR="00D35ED3" w:rsidRPr="004339A8" w:rsidRDefault="00D35ED3" w:rsidP="004339A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36194">
        <w:rPr>
          <w:sz w:val="20"/>
          <w:szCs w:val="20"/>
        </w:rPr>
        <w:t>(наименование мероприятия)</w:t>
      </w:r>
    </w:p>
    <w:p w:rsidR="00D35ED3" w:rsidRDefault="00D35ED3" w:rsidP="00D35ED3">
      <w:pPr>
        <w:autoSpaceDE w:val="0"/>
        <w:autoSpaceDN w:val="0"/>
        <w:adjustRightInd w:val="0"/>
        <w:ind w:firstLine="600"/>
        <w:jc w:val="both"/>
        <w:rPr>
          <w:sz w:val="20"/>
          <w:szCs w:val="20"/>
        </w:rPr>
      </w:pPr>
    </w:p>
    <w:p w:rsidR="00D35ED3" w:rsidRDefault="00D35ED3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36194">
        <w:rPr>
          <w:sz w:val="28"/>
          <w:szCs w:val="28"/>
        </w:rPr>
        <w:t>Срок проведени</w:t>
      </w:r>
      <w:r>
        <w:rPr>
          <w:sz w:val="28"/>
          <w:szCs w:val="28"/>
        </w:rPr>
        <w:t>я</w:t>
      </w:r>
      <w:r w:rsidRPr="00136194">
        <w:rPr>
          <w:sz w:val="28"/>
          <w:szCs w:val="28"/>
        </w:rPr>
        <w:t xml:space="preserve"> экспер</w:t>
      </w:r>
      <w:r w:rsidR="004339A8">
        <w:rPr>
          <w:sz w:val="28"/>
          <w:szCs w:val="28"/>
        </w:rPr>
        <w:t xml:space="preserve">тно-аналитического </w:t>
      </w:r>
      <w:proofErr w:type="gramStart"/>
      <w:r w:rsidR="004339A8">
        <w:rPr>
          <w:sz w:val="28"/>
          <w:szCs w:val="28"/>
        </w:rPr>
        <w:t xml:space="preserve">мероприятия </w:t>
      </w:r>
      <w:r w:rsidRPr="00136194"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«__»________</w:t>
      </w:r>
    </w:p>
    <w:p w:rsidR="00D35ED3" w:rsidRDefault="004339A8" w:rsidP="00D35ED3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по </w:t>
      </w:r>
      <w:r w:rsidR="00D35ED3">
        <w:rPr>
          <w:sz w:val="28"/>
          <w:szCs w:val="28"/>
        </w:rPr>
        <w:t>«_</w:t>
      </w:r>
      <w:proofErr w:type="gramStart"/>
      <w:r w:rsidR="00D35ED3">
        <w:rPr>
          <w:sz w:val="28"/>
          <w:szCs w:val="28"/>
        </w:rPr>
        <w:t>_»_</w:t>
      </w:r>
      <w:proofErr w:type="gramEnd"/>
      <w:r w:rsidR="00D35ED3">
        <w:rPr>
          <w:sz w:val="28"/>
          <w:szCs w:val="28"/>
        </w:rPr>
        <w:t>________ 20__ года.</w:t>
      </w:r>
      <w:r w:rsidR="00D35ED3" w:rsidRPr="00136194">
        <w:rPr>
          <w:sz w:val="20"/>
          <w:szCs w:val="20"/>
        </w:rPr>
        <w:t xml:space="preserve">  </w:t>
      </w:r>
    </w:p>
    <w:p w:rsidR="00D35ED3" w:rsidRDefault="00D35ED3" w:rsidP="00D35ED3">
      <w:pPr>
        <w:autoSpaceDE w:val="0"/>
        <w:autoSpaceDN w:val="0"/>
        <w:adjustRightInd w:val="0"/>
        <w:ind w:firstLine="600"/>
        <w:jc w:val="both"/>
        <w:rPr>
          <w:sz w:val="20"/>
          <w:szCs w:val="20"/>
        </w:rPr>
      </w:pPr>
    </w:p>
    <w:p w:rsidR="00D35ED3" w:rsidRDefault="004339A8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12</w:t>
      </w:r>
      <w:r w:rsidR="00D35ED3" w:rsidRPr="00FD1F1E">
        <w:rPr>
          <w:sz w:val="28"/>
          <w:szCs w:val="28"/>
        </w:rPr>
        <w:t xml:space="preserve"> Положения о Контрольно-</w:t>
      </w:r>
      <w:r>
        <w:rPr>
          <w:sz w:val="28"/>
          <w:szCs w:val="28"/>
        </w:rPr>
        <w:t xml:space="preserve">счетного органа Вам </w:t>
      </w:r>
      <w:r w:rsidR="00D35ED3" w:rsidRPr="00FD1F1E">
        <w:rPr>
          <w:sz w:val="28"/>
          <w:szCs w:val="28"/>
        </w:rPr>
        <w:t>необходимо обеспечить усло</w:t>
      </w:r>
      <w:r w:rsidR="00EF2295">
        <w:rPr>
          <w:sz w:val="28"/>
          <w:szCs w:val="28"/>
        </w:rPr>
        <w:t>вия для работы должностных лиц</w:t>
      </w:r>
      <w:r w:rsidR="00D35ED3" w:rsidRPr="00FD1F1E">
        <w:rPr>
          <w:sz w:val="28"/>
          <w:szCs w:val="28"/>
        </w:rPr>
        <w:t xml:space="preserve"> Контрольно-</w:t>
      </w:r>
      <w:r w:rsidR="00EF2295">
        <w:rPr>
          <w:sz w:val="28"/>
          <w:szCs w:val="28"/>
        </w:rPr>
        <w:t>счетного органа</w:t>
      </w:r>
      <w:r w:rsidR="00D35ED3" w:rsidRPr="00FD1F1E">
        <w:rPr>
          <w:sz w:val="28"/>
          <w:szCs w:val="28"/>
        </w:rPr>
        <w:t xml:space="preserve"> </w:t>
      </w:r>
      <w:r w:rsidR="00D35ED3">
        <w:rPr>
          <w:sz w:val="28"/>
          <w:szCs w:val="28"/>
        </w:rPr>
        <w:t>и подготовить необходимые</w:t>
      </w:r>
      <w:r w:rsidR="00D35ED3" w:rsidRPr="00FD1F1E">
        <w:rPr>
          <w:sz w:val="28"/>
          <w:szCs w:val="28"/>
        </w:rPr>
        <w:t xml:space="preserve"> документы материалы по прилагаемым формам и перечню во</w:t>
      </w:r>
      <w:r w:rsidR="00D35ED3">
        <w:rPr>
          <w:sz w:val="28"/>
          <w:szCs w:val="28"/>
        </w:rPr>
        <w:t xml:space="preserve">просов </w:t>
      </w:r>
      <w:r w:rsidR="00D35ED3" w:rsidRPr="00354B96">
        <w:rPr>
          <w:i/>
          <w:sz w:val="28"/>
          <w:szCs w:val="28"/>
        </w:rPr>
        <w:t>(</w:t>
      </w:r>
      <w:r w:rsidR="00D35ED3">
        <w:rPr>
          <w:i/>
          <w:sz w:val="28"/>
          <w:szCs w:val="28"/>
        </w:rPr>
        <w:t>п</w:t>
      </w:r>
      <w:r w:rsidR="00D35ED3" w:rsidRPr="00354B96">
        <w:rPr>
          <w:i/>
          <w:sz w:val="28"/>
          <w:szCs w:val="28"/>
        </w:rPr>
        <w:t>ри необходимости)</w:t>
      </w:r>
      <w:r w:rsidR="00D35ED3">
        <w:rPr>
          <w:sz w:val="28"/>
          <w:szCs w:val="28"/>
        </w:rPr>
        <w:t>.</w:t>
      </w:r>
      <w:r w:rsidR="00D35ED3" w:rsidRPr="00136194">
        <w:rPr>
          <w:sz w:val="28"/>
          <w:szCs w:val="28"/>
        </w:rPr>
        <w:t xml:space="preserve">  </w:t>
      </w:r>
    </w:p>
    <w:p w:rsidR="00D35ED3" w:rsidRDefault="00EF2295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Приложение: </w:t>
      </w:r>
      <w:r w:rsidR="00D35ED3" w:rsidRPr="00FD1F1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35ED3" w:rsidRPr="00FD1F1E">
        <w:rPr>
          <w:sz w:val="28"/>
          <w:szCs w:val="28"/>
        </w:rPr>
        <w:t>Программа</w:t>
      </w:r>
      <w:r w:rsidR="00D35ED3">
        <w:rPr>
          <w:sz w:val="28"/>
          <w:szCs w:val="28"/>
        </w:rPr>
        <w:t xml:space="preserve"> </w:t>
      </w:r>
      <w:r w:rsidR="00D35ED3" w:rsidRPr="00FD1F1E">
        <w:rPr>
          <w:sz w:val="28"/>
          <w:szCs w:val="28"/>
        </w:rPr>
        <w:t>проведения</w:t>
      </w:r>
      <w:r w:rsidR="00D35ED3">
        <w:rPr>
          <w:sz w:val="28"/>
          <w:szCs w:val="28"/>
        </w:rPr>
        <w:t xml:space="preserve"> </w:t>
      </w:r>
      <w:r w:rsidR="00D35ED3" w:rsidRPr="00FD1F1E">
        <w:rPr>
          <w:sz w:val="28"/>
          <w:szCs w:val="28"/>
        </w:rPr>
        <w:t>экспертно-аналитического</w:t>
      </w:r>
      <w:r w:rsidR="00D35ED3">
        <w:rPr>
          <w:sz w:val="28"/>
          <w:szCs w:val="28"/>
        </w:rPr>
        <w:t xml:space="preserve"> м</w:t>
      </w:r>
      <w:r w:rsidR="00D35ED3" w:rsidRPr="00FD1F1E">
        <w:rPr>
          <w:sz w:val="28"/>
          <w:szCs w:val="28"/>
        </w:rPr>
        <w:t>ероприятия (копия и</w:t>
      </w:r>
      <w:r w:rsidR="00D35ED3">
        <w:rPr>
          <w:sz w:val="28"/>
          <w:szCs w:val="28"/>
        </w:rPr>
        <w:t xml:space="preserve">ли выписка) на ___ л. в 1 экз. </w:t>
      </w:r>
      <w:r w:rsidR="00D35ED3" w:rsidRPr="00354B96">
        <w:rPr>
          <w:i/>
          <w:sz w:val="28"/>
          <w:szCs w:val="28"/>
        </w:rPr>
        <w:t>(</w:t>
      </w:r>
      <w:r w:rsidR="00D35ED3">
        <w:rPr>
          <w:i/>
          <w:sz w:val="28"/>
          <w:szCs w:val="28"/>
        </w:rPr>
        <w:t>п</w:t>
      </w:r>
      <w:r w:rsidR="00D35ED3" w:rsidRPr="00354B96">
        <w:rPr>
          <w:i/>
          <w:sz w:val="28"/>
          <w:szCs w:val="28"/>
        </w:rPr>
        <w:t>ри необходимости)</w:t>
      </w:r>
      <w:r w:rsidR="00D35ED3">
        <w:rPr>
          <w:sz w:val="28"/>
          <w:szCs w:val="28"/>
        </w:rPr>
        <w:t xml:space="preserve">. </w:t>
      </w:r>
    </w:p>
    <w:p w:rsidR="00D35ED3" w:rsidRDefault="00EF2295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Перечень документов и вопросов на ____ л. в 1 экз.</w:t>
      </w:r>
      <w:r w:rsidR="00D35ED3" w:rsidRPr="00FD1F1E">
        <w:rPr>
          <w:sz w:val="28"/>
          <w:szCs w:val="28"/>
        </w:rPr>
        <w:t xml:space="preserve"> (при</w:t>
      </w:r>
      <w:r w:rsidR="00D35ED3">
        <w:rPr>
          <w:sz w:val="28"/>
          <w:szCs w:val="28"/>
        </w:rPr>
        <w:t xml:space="preserve"> </w:t>
      </w:r>
      <w:r w:rsidR="00D35ED3" w:rsidRPr="00FD1F1E">
        <w:rPr>
          <w:sz w:val="28"/>
          <w:szCs w:val="28"/>
        </w:rPr>
        <w:t xml:space="preserve">       </w:t>
      </w:r>
      <w:r w:rsidR="00D35ED3">
        <w:rPr>
          <w:sz w:val="28"/>
          <w:szCs w:val="28"/>
        </w:rPr>
        <w:t xml:space="preserve">                необходимости) </w:t>
      </w:r>
      <w:r w:rsidR="00D35ED3" w:rsidRPr="00354B96">
        <w:rPr>
          <w:i/>
          <w:sz w:val="28"/>
          <w:szCs w:val="28"/>
        </w:rPr>
        <w:t>(</w:t>
      </w:r>
      <w:r w:rsidR="00D35ED3">
        <w:rPr>
          <w:i/>
          <w:sz w:val="28"/>
          <w:szCs w:val="28"/>
        </w:rPr>
        <w:t>п</w:t>
      </w:r>
      <w:r w:rsidR="00D35ED3" w:rsidRPr="00354B96">
        <w:rPr>
          <w:i/>
          <w:sz w:val="28"/>
          <w:szCs w:val="28"/>
        </w:rPr>
        <w:t>ри необходимости)</w:t>
      </w:r>
      <w:r w:rsidR="00D35ED3">
        <w:rPr>
          <w:sz w:val="28"/>
          <w:szCs w:val="28"/>
        </w:rPr>
        <w:t>.</w:t>
      </w:r>
    </w:p>
    <w:p w:rsidR="00D35ED3" w:rsidRPr="00FD1F1E" w:rsidRDefault="00D35ED3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1F1E">
        <w:rPr>
          <w:sz w:val="28"/>
          <w:szCs w:val="28"/>
        </w:rPr>
        <w:t xml:space="preserve">3.Формы на ___ л. в 1 экз. </w:t>
      </w:r>
      <w:r w:rsidRPr="00354B96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п</w:t>
      </w:r>
      <w:r w:rsidRPr="00354B96">
        <w:rPr>
          <w:i/>
          <w:sz w:val="28"/>
          <w:szCs w:val="28"/>
        </w:rPr>
        <w:t>ри необходимости)</w:t>
      </w:r>
      <w:r w:rsidRPr="00FD1F1E">
        <w:rPr>
          <w:sz w:val="28"/>
          <w:szCs w:val="28"/>
        </w:rPr>
        <w:t xml:space="preserve">. </w:t>
      </w:r>
    </w:p>
    <w:p w:rsidR="00D35ED3" w:rsidRPr="00FD1F1E" w:rsidRDefault="00D35ED3" w:rsidP="00D35ED3">
      <w:pPr>
        <w:autoSpaceDE w:val="0"/>
        <w:autoSpaceDN w:val="0"/>
        <w:adjustRightInd w:val="0"/>
        <w:spacing w:line="276" w:lineRule="auto"/>
        <w:ind w:firstLine="600"/>
        <w:jc w:val="both"/>
        <w:rPr>
          <w:sz w:val="28"/>
          <w:szCs w:val="28"/>
        </w:rPr>
      </w:pPr>
    </w:p>
    <w:p w:rsidR="00D35ED3" w:rsidRDefault="00D35ED3" w:rsidP="00D35E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0389" w:type="dxa"/>
        <w:tblLook w:val="0000" w:firstRow="0" w:lastRow="0" w:firstColumn="0" w:lastColumn="0" w:noHBand="0" w:noVBand="0"/>
      </w:tblPr>
      <w:tblGrid>
        <w:gridCol w:w="10389"/>
      </w:tblGrid>
      <w:tr w:rsidR="00D35ED3" w:rsidRPr="007604F3" w:rsidTr="00B02C64">
        <w:trPr>
          <w:cantSplit/>
        </w:trPr>
        <w:tc>
          <w:tcPr>
            <w:tcW w:w="10389" w:type="dxa"/>
          </w:tcPr>
          <w:p w:rsidR="00D35ED3" w:rsidRDefault="00D35ED3" w:rsidP="00B02C64">
            <w:pPr>
              <w:keepNext/>
              <w:jc w:val="both"/>
              <w:outlineLvl w:val="3"/>
              <w:rPr>
                <w:b/>
                <w:bCs/>
                <w:sz w:val="26"/>
                <w:szCs w:val="26"/>
              </w:rPr>
            </w:pPr>
          </w:p>
          <w:p w:rsidR="00D35ED3" w:rsidRPr="007604F3" w:rsidRDefault="00D35ED3" w:rsidP="00B02C64">
            <w:pPr>
              <w:keepNext/>
              <w:jc w:val="both"/>
              <w:outlineLvl w:val="3"/>
              <w:rPr>
                <w:b/>
                <w:bCs/>
                <w:sz w:val="26"/>
                <w:szCs w:val="26"/>
              </w:rPr>
            </w:pPr>
            <w:r w:rsidRPr="007604F3">
              <w:rPr>
                <w:b/>
                <w:bCs/>
                <w:sz w:val="26"/>
                <w:szCs w:val="26"/>
              </w:rPr>
              <w:t xml:space="preserve">Председатель </w:t>
            </w:r>
          </w:p>
          <w:p w:rsidR="00D35ED3" w:rsidRDefault="00D35ED3" w:rsidP="00B02C64">
            <w:pPr>
              <w:rPr>
                <w:b/>
                <w:bCs/>
                <w:sz w:val="26"/>
                <w:szCs w:val="26"/>
              </w:rPr>
            </w:pPr>
            <w:r w:rsidRPr="007604F3">
              <w:rPr>
                <w:b/>
                <w:bCs/>
                <w:sz w:val="26"/>
                <w:szCs w:val="26"/>
              </w:rPr>
              <w:t>Контрольно-</w:t>
            </w:r>
            <w:r w:rsidR="00EF2295">
              <w:rPr>
                <w:b/>
                <w:bCs/>
                <w:sz w:val="26"/>
                <w:szCs w:val="26"/>
              </w:rPr>
              <w:t>счетного органа</w:t>
            </w:r>
            <w:r w:rsidRPr="007604F3">
              <w:rPr>
                <w:b/>
                <w:bCs/>
                <w:sz w:val="26"/>
                <w:szCs w:val="26"/>
              </w:rPr>
              <w:t xml:space="preserve">     </w:t>
            </w: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 w:rsidRPr="007604F3"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______________</w:t>
            </w:r>
            <w:r w:rsidRPr="007604F3">
              <w:rPr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b/>
                <w:bCs/>
                <w:sz w:val="26"/>
                <w:szCs w:val="26"/>
              </w:rPr>
              <w:t>_____________</w:t>
            </w:r>
          </w:p>
          <w:p w:rsidR="00D35ED3" w:rsidRPr="007604F3" w:rsidRDefault="00D35ED3" w:rsidP="00B02C64">
            <w:pPr>
              <w:rPr>
                <w:sz w:val="18"/>
                <w:szCs w:val="18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</w:t>
            </w:r>
            <w:r w:rsidRPr="007604F3">
              <w:rPr>
                <w:bCs/>
                <w:sz w:val="18"/>
                <w:szCs w:val="18"/>
              </w:rPr>
              <w:t xml:space="preserve">(личная </w:t>
            </w:r>
            <w:proofErr w:type="gramStart"/>
            <w:r w:rsidRPr="007604F3">
              <w:rPr>
                <w:bCs/>
                <w:sz w:val="18"/>
                <w:szCs w:val="18"/>
              </w:rPr>
              <w:t xml:space="preserve">подпись) </w:t>
            </w:r>
            <w:r>
              <w:rPr>
                <w:bCs/>
                <w:sz w:val="18"/>
                <w:szCs w:val="18"/>
              </w:rPr>
              <w:t xml:space="preserve">  </w:t>
            </w:r>
            <w:proofErr w:type="gramEnd"/>
            <w:r>
              <w:rPr>
                <w:bCs/>
                <w:sz w:val="18"/>
                <w:szCs w:val="18"/>
              </w:rPr>
              <w:t xml:space="preserve">                                                    </w:t>
            </w:r>
            <w:r w:rsidRPr="007604F3">
              <w:rPr>
                <w:bCs/>
                <w:sz w:val="18"/>
                <w:szCs w:val="18"/>
              </w:rPr>
              <w:t>(</w:t>
            </w:r>
            <w:r>
              <w:rPr>
                <w:bCs/>
                <w:sz w:val="18"/>
                <w:szCs w:val="18"/>
              </w:rPr>
              <w:t>Ф.И.О</w:t>
            </w:r>
            <w:r w:rsidRPr="007604F3">
              <w:rPr>
                <w:b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                       </w:t>
            </w:r>
          </w:p>
        </w:tc>
      </w:tr>
    </w:tbl>
    <w:p w:rsidR="00D35ED3" w:rsidRDefault="00D35ED3" w:rsidP="00D35ED3">
      <w:pPr>
        <w:autoSpaceDE w:val="0"/>
        <w:autoSpaceDN w:val="0"/>
        <w:adjustRightInd w:val="0"/>
        <w:ind w:firstLine="600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D35ED3" w:rsidRDefault="00D35ED3" w:rsidP="00D35ED3">
      <w:pPr>
        <w:autoSpaceDE w:val="0"/>
        <w:autoSpaceDN w:val="0"/>
        <w:adjustRightInd w:val="0"/>
        <w:ind w:firstLine="600"/>
        <w:rPr>
          <w:sz w:val="20"/>
          <w:szCs w:val="20"/>
        </w:rPr>
      </w:pPr>
    </w:p>
    <w:p w:rsidR="00D35ED3" w:rsidRPr="008E3836" w:rsidRDefault="00D35ED3" w:rsidP="00D35ED3">
      <w:pPr>
        <w:autoSpaceDE w:val="0"/>
        <w:autoSpaceDN w:val="0"/>
        <w:adjustRightInd w:val="0"/>
      </w:pP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084205" w:rsidRDefault="00084205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4111" w:type="dxa"/>
        <w:tblInd w:w="5211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D35ED3" w:rsidRPr="002D7E60" w:rsidTr="00B02C64">
        <w:trPr>
          <w:trHeight w:val="56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35ED3" w:rsidRPr="002D7E60" w:rsidRDefault="002D7E60" w:rsidP="00B02C64">
            <w:pPr>
              <w:pStyle w:val="1"/>
              <w:ind w:left="459" w:right="-108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 xml:space="preserve">       </w:t>
            </w:r>
            <w:r w:rsidR="00D35ED3" w:rsidRPr="002D7E60">
              <w:rPr>
                <w:b w:val="0"/>
                <w:szCs w:val="28"/>
              </w:rPr>
              <w:t>Приложение 5</w:t>
            </w:r>
            <w:r w:rsidRPr="002D7E60">
              <w:rPr>
                <w:b w:val="0"/>
                <w:szCs w:val="28"/>
              </w:rPr>
              <w:t xml:space="preserve"> к СФК 4</w:t>
            </w:r>
          </w:p>
          <w:p w:rsidR="00D35ED3" w:rsidRPr="002D7E60" w:rsidRDefault="00D35ED3" w:rsidP="00B02C64">
            <w:pPr>
              <w:ind w:left="2016" w:right="-108"/>
              <w:jc w:val="right"/>
            </w:pPr>
          </w:p>
        </w:tc>
      </w:tr>
    </w:tbl>
    <w:p w:rsidR="00D35ED3" w:rsidRPr="00975816" w:rsidRDefault="00D35ED3" w:rsidP="00D35ED3">
      <w:pPr>
        <w:ind w:left="-851" w:right="5380" w:firstLine="567"/>
        <w:jc w:val="both"/>
        <w:rPr>
          <w:bCs/>
          <w:i/>
          <w:sz w:val="28"/>
          <w:szCs w:val="28"/>
        </w:rPr>
      </w:pPr>
      <w:r w:rsidRPr="00975816">
        <w:rPr>
          <w:bCs/>
          <w:i/>
          <w:sz w:val="28"/>
          <w:szCs w:val="28"/>
        </w:rPr>
        <w:t xml:space="preserve">Форма акта по факту отказа в допуске </w:t>
      </w:r>
      <w:r w:rsidRPr="00975816">
        <w:rPr>
          <w:i/>
          <w:spacing w:val="-4"/>
          <w:sz w:val="28"/>
          <w:szCs w:val="28"/>
        </w:rPr>
        <w:t>на территорию и в помещения, занимаемые объектом экспертно-аналитического мероприятия</w:t>
      </w:r>
    </w:p>
    <w:p w:rsidR="00D35ED3" w:rsidRDefault="00D35ED3" w:rsidP="002D7E60">
      <w:pPr>
        <w:pStyle w:val="3"/>
        <w:ind w:firstLine="0"/>
        <w:rPr>
          <w:rFonts w:ascii="Times New Roman CYR" w:hAnsi="Times New Roman CYR"/>
        </w:rPr>
      </w:pPr>
    </w:p>
    <w:p w:rsidR="00D35ED3" w:rsidRPr="002D7E60" w:rsidRDefault="00D35ED3" w:rsidP="002D7E60">
      <w:pPr>
        <w:pStyle w:val="3"/>
        <w:ind w:left="-851" w:firstLine="567"/>
        <w:jc w:val="center"/>
        <w:rPr>
          <w:rFonts w:ascii="Times New Roman CYR" w:hAnsi="Times New Roman CYR"/>
          <w:sz w:val="28"/>
          <w:szCs w:val="28"/>
        </w:rPr>
      </w:pPr>
      <w:r w:rsidRPr="002D7E60">
        <w:rPr>
          <w:rFonts w:ascii="Times New Roman CYR" w:hAnsi="Times New Roman CYR"/>
          <w:sz w:val="28"/>
          <w:szCs w:val="28"/>
        </w:rPr>
        <w:t>Акт</w:t>
      </w:r>
    </w:p>
    <w:p w:rsidR="00D35ED3" w:rsidRDefault="00D35ED3" w:rsidP="00D35ED3">
      <w:pPr>
        <w:ind w:left="-851" w:firstLine="567"/>
        <w:jc w:val="center"/>
        <w:rPr>
          <w:b/>
          <w:sz w:val="28"/>
          <w:szCs w:val="28"/>
        </w:rPr>
      </w:pPr>
      <w:r>
        <w:rPr>
          <w:rFonts w:ascii="Times New Roman CYR" w:hAnsi="Times New Roman CYR"/>
          <w:b/>
          <w:sz w:val="28"/>
        </w:rPr>
        <w:t xml:space="preserve">по факту </w:t>
      </w:r>
      <w:r w:rsidRPr="00A30CB6">
        <w:rPr>
          <w:b/>
          <w:sz w:val="28"/>
          <w:szCs w:val="28"/>
        </w:rPr>
        <w:t xml:space="preserve">отказа в допуске </w:t>
      </w:r>
      <w:r w:rsidRPr="00882AE0">
        <w:rPr>
          <w:b/>
          <w:sz w:val="28"/>
          <w:szCs w:val="28"/>
        </w:rPr>
        <w:t xml:space="preserve">на территорию и в помещения, занимаемые </w:t>
      </w:r>
      <w:r>
        <w:rPr>
          <w:b/>
          <w:sz w:val="28"/>
          <w:szCs w:val="28"/>
        </w:rPr>
        <w:t>объектом экспертно-аналитического мероприятия</w:t>
      </w:r>
    </w:p>
    <w:p w:rsidR="00D35ED3" w:rsidRDefault="00D35ED3" w:rsidP="00D35ED3">
      <w:pPr>
        <w:ind w:left="-851" w:firstLine="567"/>
        <w:jc w:val="center"/>
        <w:rPr>
          <w:rFonts w:ascii="Times New Roman CYR" w:hAnsi="Times New Roman CYR"/>
          <w:b/>
          <w:sz w:val="28"/>
        </w:rPr>
      </w:pPr>
    </w:p>
    <w:tbl>
      <w:tblPr>
        <w:tblW w:w="9202" w:type="dxa"/>
        <w:tblLayout w:type="fixed"/>
        <w:tblLook w:val="0000" w:firstRow="0" w:lastRow="0" w:firstColumn="0" w:lastColumn="0" w:noHBand="0" w:noVBand="0"/>
      </w:tblPr>
      <w:tblGrid>
        <w:gridCol w:w="4392"/>
        <w:gridCol w:w="4810"/>
      </w:tblGrid>
      <w:tr w:rsidR="00D35ED3" w:rsidTr="00B02C64">
        <w:trPr>
          <w:trHeight w:val="519"/>
        </w:trPr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35ED3" w:rsidRPr="00E5553E" w:rsidRDefault="00D35ED3" w:rsidP="00B02C64">
            <w:pPr>
              <w:spacing w:line="400" w:lineRule="exact"/>
              <w:ind w:left="-851" w:firstLine="567"/>
              <w:rPr>
                <w:rFonts w:ascii="Times New Roman CYR" w:hAnsi="Times New Roman CYR"/>
                <w:sz w:val="28"/>
              </w:rPr>
            </w:pPr>
            <w:r w:rsidRPr="00E5553E">
              <w:rPr>
                <w:rFonts w:ascii="Times New Roman CYR" w:hAnsi="Times New Roman CYR"/>
              </w:rPr>
              <w:t>Место составления</w:t>
            </w:r>
          </w:p>
        </w:tc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</w:tcPr>
          <w:p w:rsidR="00D35ED3" w:rsidRDefault="00D35ED3" w:rsidP="00B02C64">
            <w:pPr>
              <w:spacing w:line="400" w:lineRule="exact"/>
              <w:ind w:left="-851" w:right="447" w:firstLine="567"/>
              <w:jc w:val="right"/>
              <w:rPr>
                <w:rFonts w:ascii="Times New Roman CYR" w:hAnsi="Times New Roman CYR"/>
                <w:b/>
              </w:rPr>
            </w:pPr>
            <w:bookmarkStart w:id="8" w:name="OCRUncertain001"/>
            <w:r>
              <w:rPr>
                <w:rFonts w:ascii="Times New Roman CYR" w:hAnsi="Times New Roman CYR"/>
              </w:rPr>
              <w:t xml:space="preserve">           </w:t>
            </w:r>
            <w:bookmarkEnd w:id="8"/>
            <w:r>
              <w:rPr>
                <w:rFonts w:ascii="Times New Roman CYR" w:hAnsi="Times New Roman CYR"/>
              </w:rPr>
              <w:t>Дата, время составления</w:t>
            </w:r>
          </w:p>
        </w:tc>
      </w:tr>
    </w:tbl>
    <w:p w:rsidR="00D35ED3" w:rsidRPr="00CD488E" w:rsidRDefault="00D35ED3" w:rsidP="00D35ED3">
      <w:pPr>
        <w:pStyle w:val="23"/>
        <w:spacing w:line="240" w:lineRule="auto"/>
        <w:ind w:left="-851" w:firstLine="567"/>
        <w:rPr>
          <w:rFonts w:ascii="Times New Roman CYR" w:hAnsi="Times New Roman CYR"/>
          <w:sz w:val="16"/>
          <w:szCs w:val="28"/>
        </w:rPr>
      </w:pPr>
    </w:p>
    <w:p w:rsidR="00D35ED3" w:rsidRPr="00CD488E" w:rsidRDefault="00D35ED3" w:rsidP="00D35ED3">
      <w:pPr>
        <w:pStyle w:val="23"/>
        <w:spacing w:line="240" w:lineRule="auto"/>
        <w:ind w:left="-851" w:firstLine="567"/>
        <w:rPr>
          <w:rFonts w:ascii="Times New Roman CYR" w:hAnsi="Times New Roman CYR"/>
          <w:szCs w:val="28"/>
          <w:vertAlign w:val="superscript"/>
        </w:rPr>
      </w:pPr>
      <w:r w:rsidRPr="008258A7">
        <w:rPr>
          <w:rFonts w:ascii="Times New Roman CYR" w:hAnsi="Times New Roman CYR"/>
          <w:szCs w:val="28"/>
        </w:rPr>
        <w:t xml:space="preserve">В </w:t>
      </w:r>
      <w:r w:rsidRPr="00CD488E">
        <w:rPr>
          <w:rFonts w:ascii="Times New Roman CYR" w:hAnsi="Times New Roman CYR"/>
          <w:szCs w:val="28"/>
        </w:rPr>
        <w:t xml:space="preserve">соответствии с (пункт) Плана </w:t>
      </w:r>
      <w:r>
        <w:rPr>
          <w:rFonts w:ascii="Times New Roman CYR" w:hAnsi="Times New Roman CYR"/>
          <w:szCs w:val="28"/>
        </w:rPr>
        <w:t>деятельности</w:t>
      </w:r>
      <w:r w:rsidRPr="00CD488E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Контрольно-</w:t>
      </w:r>
      <w:r w:rsidR="0077504F">
        <w:rPr>
          <w:rFonts w:ascii="Times New Roman CYR" w:hAnsi="Times New Roman CYR"/>
          <w:szCs w:val="28"/>
        </w:rPr>
        <w:t>счетного органа</w:t>
      </w:r>
      <w:r w:rsidRPr="00CD488E">
        <w:rPr>
          <w:rFonts w:ascii="Times New Roman CYR" w:hAnsi="Times New Roman CYR"/>
          <w:szCs w:val="28"/>
        </w:rPr>
        <w:t xml:space="preserve"> на (год) проводится </w:t>
      </w:r>
      <w:bookmarkStart w:id="9" w:name="OCRUncertain016"/>
      <w:r w:rsidRPr="00CD488E">
        <w:rPr>
          <w:rFonts w:ascii="Times New Roman CYR" w:hAnsi="Times New Roman CYR"/>
          <w:szCs w:val="28"/>
        </w:rPr>
        <w:t>(</w:t>
      </w:r>
      <w:bookmarkEnd w:id="9"/>
      <w:r w:rsidRPr="00CD488E">
        <w:rPr>
          <w:rFonts w:ascii="Times New Roman CYR" w:hAnsi="Times New Roman CYR"/>
          <w:szCs w:val="28"/>
        </w:rPr>
        <w:t xml:space="preserve">наименование </w:t>
      </w:r>
      <w:r>
        <w:rPr>
          <w:rFonts w:ascii="Times New Roman CYR" w:hAnsi="Times New Roman CYR"/>
          <w:szCs w:val="28"/>
        </w:rPr>
        <w:t>экспертно-аналитического</w:t>
      </w:r>
      <w:r w:rsidRPr="00CD488E">
        <w:rPr>
          <w:rFonts w:ascii="Times New Roman CYR" w:hAnsi="Times New Roman CYR"/>
          <w:szCs w:val="28"/>
        </w:rPr>
        <w:t xml:space="preserve"> мероприятия) </w:t>
      </w:r>
      <w:r w:rsidRPr="00CD488E">
        <w:rPr>
          <w:rFonts w:ascii="Times New Roman CYR" w:hAnsi="Times New Roman CYR"/>
        </w:rPr>
        <w:t>с выходом в (</w:t>
      </w:r>
      <w:r w:rsidRPr="00CD488E">
        <w:rPr>
          <w:rFonts w:ascii="Times New Roman CYR" w:hAnsi="Times New Roman CYR"/>
          <w:szCs w:val="28"/>
        </w:rPr>
        <w:t xml:space="preserve">наименование </w:t>
      </w:r>
      <w:r>
        <w:rPr>
          <w:rFonts w:ascii="Times New Roman CYR" w:hAnsi="Times New Roman CYR"/>
          <w:szCs w:val="28"/>
        </w:rPr>
        <w:t>объекта экспертно-аналитического мероприятия</w:t>
      </w:r>
      <w:r w:rsidRPr="00CD488E">
        <w:rPr>
          <w:rFonts w:ascii="Times New Roman CYR" w:hAnsi="Times New Roman CYR"/>
          <w:szCs w:val="28"/>
        </w:rPr>
        <w:t xml:space="preserve"> (уведомление о </w:t>
      </w:r>
      <w:bookmarkStart w:id="10" w:name="OCRUncertain017"/>
      <w:r w:rsidRPr="00CD488E">
        <w:rPr>
          <w:rFonts w:ascii="Times New Roman CYR" w:hAnsi="Times New Roman CYR"/>
          <w:szCs w:val="28"/>
        </w:rPr>
        <w:t xml:space="preserve">проведении </w:t>
      </w:r>
      <w:r>
        <w:rPr>
          <w:rFonts w:ascii="Times New Roman CYR" w:hAnsi="Times New Roman CYR"/>
          <w:szCs w:val="28"/>
        </w:rPr>
        <w:t>экспертно-аналитического</w:t>
      </w:r>
      <w:r w:rsidRPr="00CD488E">
        <w:rPr>
          <w:rFonts w:ascii="Times New Roman CYR" w:hAnsi="Times New Roman CYR"/>
          <w:szCs w:val="28"/>
        </w:rPr>
        <w:t xml:space="preserve"> мероприятия дата/номер).</w:t>
      </w:r>
    </w:p>
    <w:p w:rsidR="00D35ED3" w:rsidRPr="00CD488E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iCs/>
          <w:sz w:val="28"/>
          <w:szCs w:val="28"/>
        </w:rPr>
      </w:pPr>
      <w:r w:rsidRPr="00CD488E">
        <w:rPr>
          <w:sz w:val="28"/>
          <w:szCs w:val="28"/>
        </w:rPr>
        <w:t xml:space="preserve">Должностным </w:t>
      </w:r>
      <w:r w:rsidRPr="000C370C">
        <w:rPr>
          <w:sz w:val="28"/>
          <w:szCs w:val="28"/>
        </w:rPr>
        <w:t xml:space="preserve">лицам </w:t>
      </w:r>
      <w:r w:rsidRPr="000C370C">
        <w:rPr>
          <w:rFonts w:ascii="Times New Roman CYR" w:hAnsi="Times New Roman CYR"/>
          <w:sz w:val="28"/>
          <w:szCs w:val="28"/>
        </w:rPr>
        <w:t>Контрольно-</w:t>
      </w:r>
      <w:r w:rsidR="0077504F">
        <w:rPr>
          <w:rFonts w:ascii="Times New Roman CYR" w:hAnsi="Times New Roman CYR"/>
          <w:sz w:val="28"/>
          <w:szCs w:val="28"/>
        </w:rPr>
        <w:t>счетного органа</w:t>
      </w:r>
      <w:r w:rsidRPr="000C370C">
        <w:rPr>
          <w:sz w:val="28"/>
          <w:szCs w:val="28"/>
        </w:rPr>
        <w:t xml:space="preserve"> (должности</w:t>
      </w:r>
      <w:r w:rsidRPr="00CD488E">
        <w:rPr>
          <w:sz w:val="28"/>
          <w:szCs w:val="28"/>
        </w:rPr>
        <w:t xml:space="preserve">, фамилии и инициалы должностных лиц) </w:t>
      </w:r>
      <w:r w:rsidRPr="00CD488E">
        <w:rPr>
          <w:iCs/>
          <w:sz w:val="28"/>
          <w:szCs w:val="28"/>
        </w:rPr>
        <w:t>после предъявления ими служебных удостоверений (</w:t>
      </w:r>
      <w:r w:rsidRPr="00CD488E">
        <w:rPr>
          <w:sz w:val="28"/>
          <w:szCs w:val="28"/>
        </w:rPr>
        <w:t xml:space="preserve">должность, фамилия и инициалы должностного лица </w:t>
      </w:r>
      <w:r>
        <w:rPr>
          <w:sz w:val="28"/>
          <w:szCs w:val="28"/>
        </w:rPr>
        <w:t>объекта экспертно-аналитического мероприятия)</w:t>
      </w:r>
      <w:r w:rsidRPr="00CD488E">
        <w:rPr>
          <w:sz w:val="28"/>
          <w:szCs w:val="28"/>
        </w:rPr>
        <w:t xml:space="preserve"> отказано в допуске в (на) (приводятся </w:t>
      </w:r>
      <w:r w:rsidRPr="00CD488E">
        <w:rPr>
          <w:iCs/>
          <w:sz w:val="28"/>
          <w:szCs w:val="28"/>
        </w:rPr>
        <w:t xml:space="preserve">конкретные факты отказа в допуске на территорию и в помещения, занимаемые </w:t>
      </w:r>
      <w:r>
        <w:rPr>
          <w:iCs/>
          <w:sz w:val="28"/>
          <w:szCs w:val="28"/>
        </w:rPr>
        <w:t>объектом экспертно-аналитического мероприятия</w:t>
      </w:r>
      <w:r w:rsidRPr="00CD488E">
        <w:rPr>
          <w:iCs/>
          <w:sz w:val="28"/>
          <w:szCs w:val="28"/>
        </w:rPr>
        <w:t>, с указанием их адреса</w:t>
      </w:r>
      <w:r>
        <w:rPr>
          <w:iCs/>
          <w:sz w:val="28"/>
          <w:szCs w:val="28"/>
        </w:rPr>
        <w:t>, даты и времени отказа в </w:t>
      </w:r>
      <w:r w:rsidRPr="00CD488E">
        <w:rPr>
          <w:iCs/>
          <w:sz w:val="28"/>
          <w:szCs w:val="28"/>
        </w:rPr>
        <w:t>допуске).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sz w:val="28"/>
          <w:szCs w:val="28"/>
        </w:rPr>
      </w:pPr>
      <w:r w:rsidRPr="0072255F">
        <w:rPr>
          <w:sz w:val="28"/>
          <w:szCs w:val="28"/>
        </w:rPr>
        <w:t xml:space="preserve">Создание указанных препятствий является нарушением </w:t>
      </w:r>
      <w:bookmarkEnd w:id="10"/>
      <w:r w:rsidRPr="0072255F">
        <w:rPr>
          <w:sz w:val="28"/>
          <w:szCs w:val="28"/>
        </w:rPr>
        <w:t>ст.14 </w:t>
      </w:r>
      <w:r w:rsidRPr="0072255F">
        <w:rPr>
          <w:bCs/>
          <w:sz w:val="28"/>
          <w:szCs w:val="28"/>
        </w:rPr>
        <w:t xml:space="preserve">Федерального закона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72255F">
        <w:rPr>
          <w:i/>
          <w:sz w:val="28"/>
          <w:szCs w:val="28"/>
        </w:rPr>
        <w:t xml:space="preserve">соответствующие положения закона субъекта Российской Федерации / </w:t>
      </w:r>
      <w:r w:rsidR="0077504F">
        <w:rPr>
          <w:i/>
          <w:sz w:val="28"/>
          <w:szCs w:val="28"/>
        </w:rPr>
        <w:t>Положения о КСО</w:t>
      </w:r>
      <w:r>
        <w:rPr>
          <w:i/>
          <w:sz w:val="28"/>
          <w:szCs w:val="28"/>
        </w:rPr>
        <w:t>)</w:t>
      </w:r>
      <w:r w:rsidRPr="0072255F">
        <w:rPr>
          <w:bCs/>
          <w:sz w:val="28"/>
          <w:szCs w:val="28"/>
        </w:rPr>
        <w:t xml:space="preserve"> </w:t>
      </w:r>
      <w:r w:rsidRPr="0072255F">
        <w:rPr>
          <w:sz w:val="28"/>
          <w:szCs w:val="28"/>
        </w:rPr>
        <w:t>и влечет</w:t>
      </w:r>
      <w:r w:rsidRPr="00CD488E">
        <w:rPr>
          <w:sz w:val="28"/>
          <w:szCs w:val="28"/>
        </w:rPr>
        <w:t xml:space="preserve"> за собой ответственность в соответствии с Кодексом Российской Федерации об административных правонарушениях</w:t>
      </w:r>
      <w:r w:rsidRPr="006F2D4D">
        <w:rPr>
          <w:sz w:val="28"/>
          <w:szCs w:val="28"/>
        </w:rPr>
        <w:t>.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8"/>
          <w:szCs w:val="28"/>
        </w:rPr>
      </w:pPr>
      <w:r w:rsidRPr="00A30CB6">
        <w:rPr>
          <w:rFonts w:ascii="Times New Roman CYR" w:hAnsi="Times New Roman CYR"/>
          <w:sz w:val="28"/>
          <w:szCs w:val="28"/>
        </w:rPr>
        <w:t>Настоящий акт составлен в двух экземплярах, один из которых вручен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 xml:space="preserve">(должность, фамилия, инициалы уполномоченного должностного лица </w:t>
      </w:r>
      <w:r>
        <w:rPr>
          <w:rFonts w:ascii="Times New Roman CYR" w:hAnsi="Times New Roman CYR"/>
          <w:sz w:val="28"/>
          <w:szCs w:val="28"/>
        </w:rPr>
        <w:t>объекта экспертно-аналитического мероприятия</w:t>
      </w:r>
      <w:r w:rsidRPr="00442FF3">
        <w:rPr>
          <w:rFonts w:ascii="Times New Roman CYR" w:hAnsi="Times New Roman CYR"/>
          <w:sz w:val="28"/>
          <w:szCs w:val="28"/>
        </w:rPr>
        <w:t>)</w:t>
      </w:r>
      <w:r>
        <w:rPr>
          <w:rFonts w:ascii="Times New Roman CYR" w:hAnsi="Times New Roman CYR"/>
          <w:sz w:val="28"/>
          <w:szCs w:val="28"/>
        </w:rPr>
        <w:t>.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8"/>
          <w:szCs w:val="28"/>
        </w:rPr>
      </w:pP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Руководитель рабочей группы,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8"/>
          <w:szCs w:val="28"/>
        </w:rPr>
        <w:t xml:space="preserve">должность                            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</w:rPr>
      </w:pPr>
      <w:r w:rsidRPr="00E0359C">
        <w:rPr>
          <w:rFonts w:ascii="Times New Roman CYR" w:hAnsi="Times New Roman CYR"/>
        </w:rPr>
        <w:t xml:space="preserve">                                                              (</w:t>
      </w:r>
      <w:proofErr w:type="gramStart"/>
      <w:r w:rsidRPr="00E0359C">
        <w:rPr>
          <w:rFonts w:ascii="Times New Roman CYR" w:hAnsi="Times New Roman CYR"/>
        </w:rPr>
        <w:t xml:space="preserve">подпись)   </w:t>
      </w:r>
      <w:proofErr w:type="gramEnd"/>
      <w:r w:rsidRPr="00E0359C">
        <w:rPr>
          <w:rFonts w:ascii="Times New Roman CYR" w:hAnsi="Times New Roman CYR"/>
        </w:rPr>
        <w:t xml:space="preserve">                 (расшифровка подписи)</w:t>
      </w:r>
    </w:p>
    <w:p w:rsidR="00D35ED3" w:rsidRPr="00E0359C" w:rsidRDefault="00D35ED3" w:rsidP="0077504F">
      <w:pPr>
        <w:pStyle w:val="Default"/>
        <w:pBdr>
          <w:bottom w:val="single" w:sz="2" w:space="1" w:color="auto"/>
        </w:pBdr>
        <w:jc w:val="both"/>
        <w:rPr>
          <w:rFonts w:ascii="Times New Roman CYR" w:hAnsi="Times New Roman CYR"/>
        </w:rPr>
      </w:pP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>___________</w:t>
      </w:r>
      <w:r>
        <w:rPr>
          <w:rFonts w:ascii="Times New Roman CYR" w:hAnsi="Times New Roman CYR"/>
          <w:sz w:val="22"/>
          <w:szCs w:val="22"/>
        </w:rPr>
        <w:t xml:space="preserve">___________                     </w:t>
      </w:r>
      <w:r w:rsidRPr="00442FF3">
        <w:rPr>
          <w:rFonts w:ascii="Times New Roman CYR" w:hAnsi="Times New Roman CYR"/>
          <w:sz w:val="22"/>
          <w:szCs w:val="22"/>
        </w:rPr>
        <w:t>_____________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 xml:space="preserve">   ____________________________ </w:t>
      </w:r>
    </w:p>
    <w:p w:rsidR="00D35ED3" w:rsidRPr="001A6265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</w:rPr>
      </w:pPr>
      <w:r w:rsidRPr="001A6265">
        <w:rPr>
          <w:rFonts w:ascii="Times New Roman CYR" w:hAnsi="Times New Roman CYR"/>
        </w:rPr>
        <w:t xml:space="preserve">(должность должностного лица          </w:t>
      </w:r>
      <w:proofErr w:type="gramStart"/>
      <w:r w:rsidRPr="001A6265">
        <w:rPr>
          <w:rFonts w:ascii="Times New Roman CYR" w:hAnsi="Times New Roman CYR"/>
        </w:rPr>
        <w:t xml:space="preserve">   (</w:t>
      </w:r>
      <w:proofErr w:type="gramEnd"/>
      <w:r w:rsidRPr="001A6265">
        <w:rPr>
          <w:rFonts w:ascii="Times New Roman CYR" w:hAnsi="Times New Roman CYR"/>
        </w:rPr>
        <w:t>подпись)                   (расшифровка подписи)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</w:rPr>
      </w:pPr>
      <w:r w:rsidRPr="001A6265">
        <w:rPr>
          <w:rFonts w:ascii="Times New Roman CYR" w:hAnsi="Times New Roman CYR"/>
        </w:rPr>
        <w:t xml:space="preserve">объекта экспертно-аналитического </w:t>
      </w:r>
    </w:p>
    <w:p w:rsidR="00D35ED3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</w:rPr>
      </w:pPr>
      <w:r w:rsidRPr="001A6265">
        <w:rPr>
          <w:rFonts w:ascii="Times New Roman CYR" w:hAnsi="Times New Roman CYR"/>
        </w:rPr>
        <w:t>мероприятия)</w:t>
      </w:r>
    </w:p>
    <w:p w:rsidR="00D35ED3" w:rsidRPr="001A6265" w:rsidRDefault="00D35ED3" w:rsidP="0077504F">
      <w:pPr>
        <w:pStyle w:val="Default"/>
        <w:pBdr>
          <w:bottom w:val="single" w:sz="2" w:space="1" w:color="auto"/>
        </w:pBdr>
        <w:jc w:val="both"/>
        <w:rPr>
          <w:rFonts w:ascii="Times New Roman CYR" w:hAnsi="Times New Roman CYR"/>
          <w:sz w:val="28"/>
          <w:szCs w:val="28"/>
        </w:rPr>
      </w:pPr>
    </w:p>
    <w:p w:rsidR="00D35ED3" w:rsidRPr="001A6265" w:rsidRDefault="00D35ED3" w:rsidP="00D35ED3">
      <w:pPr>
        <w:pStyle w:val="Default"/>
        <w:ind w:left="-851" w:firstLine="567"/>
        <w:rPr>
          <w:i/>
          <w:iCs/>
          <w:sz w:val="28"/>
          <w:szCs w:val="28"/>
        </w:rPr>
      </w:pPr>
    </w:p>
    <w:p w:rsidR="00D35ED3" w:rsidRPr="001A6265" w:rsidRDefault="00D35ED3" w:rsidP="00D35ED3">
      <w:pPr>
        <w:pStyle w:val="Default"/>
        <w:ind w:left="-851" w:firstLine="567"/>
        <w:jc w:val="center"/>
        <w:rPr>
          <w:sz w:val="28"/>
          <w:szCs w:val="28"/>
        </w:rPr>
      </w:pPr>
      <w:r w:rsidRPr="001A6265">
        <w:rPr>
          <w:i/>
          <w:iCs/>
          <w:sz w:val="28"/>
          <w:szCs w:val="28"/>
        </w:rPr>
        <w:t>Заполняется в случае отказа от подписи</w:t>
      </w:r>
    </w:p>
    <w:p w:rsidR="00D35ED3" w:rsidRPr="00442FF3" w:rsidRDefault="00D35ED3" w:rsidP="00D35ED3">
      <w:pPr>
        <w:ind w:left="-851" w:firstLine="567"/>
        <w:jc w:val="both"/>
        <w:rPr>
          <w:rFonts w:ascii="Times New Roman CYR" w:hAnsi="Times New Roman CYR" w:cs="Times New Roman CYR"/>
          <w:bCs/>
        </w:rPr>
      </w:pPr>
    </w:p>
    <w:p w:rsidR="00D35ED3" w:rsidRPr="002E1F9B" w:rsidRDefault="00D35ED3" w:rsidP="00D35ED3">
      <w:pPr>
        <w:ind w:left="-851"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 xml:space="preserve">(должность, фамилия, инициалы уполномоченного должностного лица </w:t>
      </w:r>
      <w:r>
        <w:rPr>
          <w:rFonts w:ascii="Times New Roman CYR" w:hAnsi="Times New Roman CYR"/>
          <w:sz w:val="28"/>
          <w:szCs w:val="28"/>
        </w:rPr>
        <w:t>объекта экспертно-аналитического мероприятия</w:t>
      </w:r>
      <w:r w:rsidRPr="00442FF3">
        <w:rPr>
          <w:rFonts w:ascii="Times New Roman CYR" w:hAnsi="Times New Roman CYR"/>
          <w:sz w:val="28"/>
          <w:szCs w:val="28"/>
        </w:rPr>
        <w:t>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2E1F9B">
        <w:rPr>
          <w:sz w:val="28"/>
          <w:szCs w:val="28"/>
        </w:rPr>
        <w:t xml:space="preserve">отказался. </w:t>
      </w:r>
    </w:p>
    <w:p w:rsidR="00D35ED3" w:rsidRPr="00442FF3" w:rsidRDefault="00D35ED3" w:rsidP="00D35ED3">
      <w:pPr>
        <w:pStyle w:val="2"/>
        <w:ind w:left="-851" w:firstLine="567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 xml:space="preserve">___________________                    </w:t>
      </w:r>
      <w:r w:rsidRPr="00442FF3">
        <w:rPr>
          <w:rFonts w:ascii="Times New Roman CYR" w:hAnsi="Times New Roman CYR"/>
          <w:sz w:val="22"/>
          <w:szCs w:val="22"/>
        </w:rPr>
        <w:t>_________________</w:t>
      </w:r>
      <w:r>
        <w:rPr>
          <w:rFonts w:ascii="Times New Roman CYR" w:hAnsi="Times New Roman CYR"/>
          <w:sz w:val="22"/>
          <w:szCs w:val="22"/>
        </w:rPr>
        <w:t xml:space="preserve">   </w:t>
      </w:r>
      <w:r w:rsidRPr="00442FF3">
        <w:rPr>
          <w:rFonts w:ascii="Times New Roman CYR" w:hAnsi="Times New Roman CYR"/>
          <w:sz w:val="22"/>
          <w:szCs w:val="22"/>
        </w:rPr>
        <w:t>_</w:t>
      </w:r>
      <w:r>
        <w:rPr>
          <w:rFonts w:ascii="Times New Roman CYR" w:hAnsi="Times New Roman CYR"/>
          <w:sz w:val="22"/>
          <w:szCs w:val="22"/>
        </w:rPr>
        <w:t>_______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________</w:t>
      </w:r>
    </w:p>
    <w:p w:rsidR="00D35ED3" w:rsidRPr="007E1B54" w:rsidRDefault="00D35ED3" w:rsidP="00D35ED3">
      <w:pPr>
        <w:ind w:left="-851" w:firstLine="567"/>
        <w:rPr>
          <w:rFonts w:ascii="Times New Roman CYR" w:hAnsi="Times New Roman CYR"/>
        </w:rPr>
      </w:pPr>
      <w:r w:rsidRPr="007E1B54">
        <w:rPr>
          <w:rFonts w:ascii="Times New Roman CYR" w:hAnsi="Times New Roman CYR"/>
        </w:rPr>
        <w:t xml:space="preserve">(должность должностного                  </w:t>
      </w:r>
      <w:proofErr w:type="gramStart"/>
      <w:r w:rsidRPr="007E1B54">
        <w:rPr>
          <w:rFonts w:ascii="Times New Roman CYR" w:hAnsi="Times New Roman CYR"/>
        </w:rPr>
        <w:t xml:space="preserve">   (</w:t>
      </w:r>
      <w:proofErr w:type="gramEnd"/>
      <w:r w:rsidRPr="007E1B54">
        <w:rPr>
          <w:rFonts w:ascii="Times New Roman CYR" w:hAnsi="Times New Roman CYR"/>
        </w:rPr>
        <w:t>подпись)                     (расшифровка подписи)</w:t>
      </w:r>
    </w:p>
    <w:p w:rsidR="00D35ED3" w:rsidRPr="007E1B54" w:rsidRDefault="00D35ED3" w:rsidP="00D35ED3">
      <w:pPr>
        <w:ind w:left="-851" w:firstLine="567"/>
        <w:rPr>
          <w:rFonts w:ascii="Times New Roman CYR" w:hAnsi="Times New Roman CYR"/>
        </w:rPr>
      </w:pPr>
      <w:r w:rsidRPr="007E1B54">
        <w:rPr>
          <w:rFonts w:ascii="Times New Roman CYR" w:hAnsi="Times New Roman CYR"/>
        </w:rPr>
        <w:t>лица КСО)</w:t>
      </w:r>
    </w:p>
    <w:p w:rsidR="00D35ED3" w:rsidRPr="008F2005" w:rsidRDefault="00D35ED3" w:rsidP="00D35ED3">
      <w:pPr>
        <w:pStyle w:val="Default"/>
        <w:pBdr>
          <w:bottom w:val="single" w:sz="2" w:space="1" w:color="auto"/>
        </w:pBdr>
        <w:ind w:left="-851" w:firstLine="567"/>
        <w:jc w:val="both"/>
        <w:rPr>
          <w:rFonts w:ascii="Times New Roman CYR" w:hAnsi="Times New Roman CYR"/>
          <w:sz w:val="28"/>
          <w:szCs w:val="22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D35ED3" w:rsidRDefault="00D35ED3" w:rsidP="00D35ED3">
      <w:pPr>
        <w:widowControl w:val="0"/>
        <w:jc w:val="both"/>
        <w:rPr>
          <w:color w:val="000000"/>
        </w:rPr>
      </w:pPr>
    </w:p>
    <w:p w:rsidR="0077504F" w:rsidRDefault="0077504F" w:rsidP="00D35ED3">
      <w:pPr>
        <w:widowControl w:val="0"/>
        <w:spacing w:line="336" w:lineRule="auto"/>
        <w:jc w:val="right"/>
        <w:rPr>
          <w:color w:val="000000"/>
        </w:rPr>
      </w:pPr>
    </w:p>
    <w:p w:rsidR="0077504F" w:rsidRDefault="0077504F" w:rsidP="00D35ED3">
      <w:pPr>
        <w:widowControl w:val="0"/>
        <w:spacing w:line="336" w:lineRule="auto"/>
        <w:jc w:val="right"/>
        <w:rPr>
          <w:color w:val="000000"/>
        </w:rPr>
      </w:pPr>
    </w:p>
    <w:p w:rsidR="0077504F" w:rsidRDefault="0077504F" w:rsidP="00D35ED3">
      <w:pPr>
        <w:widowControl w:val="0"/>
        <w:spacing w:line="336" w:lineRule="auto"/>
        <w:jc w:val="right"/>
        <w:rPr>
          <w:color w:val="000000"/>
        </w:rPr>
      </w:pPr>
    </w:p>
    <w:p w:rsidR="0077504F" w:rsidRDefault="0077504F" w:rsidP="00D35ED3">
      <w:pPr>
        <w:widowControl w:val="0"/>
        <w:spacing w:line="336" w:lineRule="auto"/>
        <w:jc w:val="right"/>
        <w:rPr>
          <w:color w:val="000000"/>
        </w:rPr>
      </w:pPr>
    </w:p>
    <w:p w:rsidR="00D35ED3" w:rsidRDefault="00D35ED3" w:rsidP="00D35ED3">
      <w:pPr>
        <w:widowControl w:val="0"/>
        <w:spacing w:line="336" w:lineRule="auto"/>
        <w:jc w:val="right"/>
        <w:rPr>
          <w:color w:val="000000"/>
        </w:rPr>
      </w:pPr>
      <w:r w:rsidRPr="00235C61">
        <w:rPr>
          <w:color w:val="000000"/>
        </w:rPr>
        <w:lastRenderedPageBreak/>
        <w:t>П</w:t>
      </w:r>
      <w:r w:rsidR="006335B3">
        <w:rPr>
          <w:color w:val="000000"/>
        </w:rPr>
        <w:t>риложение 6 к СФК 4</w:t>
      </w:r>
    </w:p>
    <w:p w:rsidR="0077504F" w:rsidRPr="00235C61" w:rsidRDefault="0077504F" w:rsidP="00D35ED3">
      <w:pPr>
        <w:widowControl w:val="0"/>
        <w:spacing w:line="336" w:lineRule="auto"/>
        <w:jc w:val="right"/>
        <w:rPr>
          <w:color w:val="000000"/>
        </w:rPr>
      </w:pPr>
      <w:r>
        <w:rPr>
          <w:color w:val="000000"/>
        </w:rPr>
        <w:t>4</w:t>
      </w:r>
    </w:p>
    <w:p w:rsidR="0077504F" w:rsidRPr="00E05D69" w:rsidRDefault="0077504F" w:rsidP="0077504F">
      <w:pPr>
        <w:rPr>
          <w:sz w:val="16"/>
        </w:rPr>
      </w:pPr>
      <w:r w:rsidRPr="009D6D00">
        <w:rPr>
          <w:sz w:val="28"/>
          <w:szCs w:val="28"/>
        </w:rPr>
        <w:t xml:space="preserve">                                                           </w:t>
      </w:r>
      <w:r w:rsidRPr="00E05D69">
        <w:rPr>
          <w:noProof/>
          <w:sz w:val="16"/>
        </w:rPr>
        <w:drawing>
          <wp:inline distT="0" distB="0" distL="0" distR="0" wp14:anchorId="2F9CB5F4" wp14:editId="29FD0BC9">
            <wp:extent cx="724535" cy="880110"/>
            <wp:effectExtent l="0" t="0" r="0" b="0"/>
            <wp:docPr id="12" name="Рисунок 12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4F" w:rsidRPr="00E05D69" w:rsidRDefault="0077504F" w:rsidP="0077504F">
      <w:pPr>
        <w:numPr>
          <w:ilvl w:val="12"/>
          <w:numId w:val="0"/>
        </w:numPr>
        <w:rPr>
          <w:b/>
          <w:bCs/>
          <w:sz w:val="28"/>
          <w:szCs w:val="28"/>
        </w:rPr>
      </w:pPr>
    </w:p>
    <w:p w:rsidR="0077504F" w:rsidRPr="004339A8" w:rsidRDefault="0077504F" w:rsidP="0077504F">
      <w:pPr>
        <w:numPr>
          <w:ilvl w:val="12"/>
          <w:numId w:val="0"/>
        </w:numPr>
        <w:jc w:val="center"/>
        <w:rPr>
          <w:b/>
          <w:bCs/>
          <w:sz w:val="28"/>
          <w:szCs w:val="28"/>
        </w:rPr>
      </w:pPr>
      <w:r w:rsidRPr="00E05D69">
        <w:rPr>
          <w:b/>
          <w:bCs/>
          <w:sz w:val="28"/>
          <w:szCs w:val="28"/>
        </w:rPr>
        <w:t>КОНТРОЛЬН</w:t>
      </w:r>
      <w:r>
        <w:rPr>
          <w:b/>
          <w:bCs/>
          <w:sz w:val="28"/>
          <w:szCs w:val="28"/>
        </w:rPr>
        <w:t>О-СЧЕТНЫЙ ОРГАН ГОРОДА БОГОТОЛА</w:t>
      </w:r>
    </w:p>
    <w:p w:rsidR="0077504F" w:rsidRPr="009D6D00" w:rsidRDefault="0077504F" w:rsidP="0077504F">
      <w:pPr>
        <w:jc w:val="center"/>
        <w:rPr>
          <w:b/>
          <w:sz w:val="16"/>
          <w:szCs w:val="16"/>
        </w:rPr>
      </w:pPr>
    </w:p>
    <w:p w:rsidR="0077504F" w:rsidRPr="00DB6436" w:rsidRDefault="0077504F" w:rsidP="0077504F">
      <w:pPr>
        <w:snapToGrid w:val="0"/>
        <w:ind w:right="-284"/>
        <w:jc w:val="center"/>
        <w:outlineLvl w:val="2"/>
        <w:rPr>
          <w:sz w:val="20"/>
          <w:szCs w:val="20"/>
          <w:lang w:val="x-none" w:eastAsia="x-none"/>
        </w:rPr>
      </w:pPr>
      <w:r w:rsidRPr="00DB6436">
        <w:rPr>
          <w:sz w:val="20"/>
          <w:szCs w:val="20"/>
          <w:lang w:val="x-none" w:eastAsia="x-none"/>
        </w:rPr>
        <w:t xml:space="preserve">662060, Красноярский край, г. </w:t>
      </w:r>
      <w:r w:rsidRPr="00DB6436">
        <w:rPr>
          <w:sz w:val="20"/>
          <w:szCs w:val="20"/>
          <w:lang w:eastAsia="x-none"/>
        </w:rPr>
        <w:t xml:space="preserve">Боготол, </w:t>
      </w:r>
      <w:r w:rsidRPr="00DB6436">
        <w:rPr>
          <w:sz w:val="20"/>
          <w:szCs w:val="20"/>
          <w:lang w:val="x-none" w:eastAsia="x-none"/>
        </w:rPr>
        <w:t>ул.</w:t>
      </w:r>
      <w:r w:rsidRPr="00DB6436">
        <w:rPr>
          <w:sz w:val="20"/>
          <w:szCs w:val="20"/>
          <w:lang w:eastAsia="x-none"/>
        </w:rPr>
        <w:t xml:space="preserve"> Шикунова</w:t>
      </w:r>
      <w:r w:rsidRPr="00DB6436">
        <w:rPr>
          <w:sz w:val="20"/>
          <w:szCs w:val="20"/>
          <w:lang w:val="x-none" w:eastAsia="x-none"/>
        </w:rPr>
        <w:t>, 1 телефон (39157) 6-34-62,</w:t>
      </w:r>
    </w:p>
    <w:p w:rsidR="00D35ED3" w:rsidRPr="0077504F" w:rsidRDefault="0077504F" w:rsidP="0077504F">
      <w:pPr>
        <w:pBdr>
          <w:bottom w:val="single" w:sz="12" w:space="1" w:color="auto"/>
        </w:pBd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 w:rsidRPr="00DB6436">
        <w:rPr>
          <w:sz w:val="20"/>
          <w:szCs w:val="20"/>
          <w:u w:val="single"/>
          <w:lang w:eastAsia="x-none"/>
        </w:rPr>
        <w:t>сайт</w:t>
      </w:r>
      <w:r w:rsidRPr="0077504F">
        <w:rPr>
          <w:sz w:val="20"/>
          <w:szCs w:val="20"/>
          <w:u w:val="single"/>
          <w:lang w:eastAsia="x-none"/>
        </w:rPr>
        <w:t xml:space="preserve">: </w:t>
      </w:r>
      <w:hyperlink r:id="rId17" w:tgtFrame="_blank" w:history="1"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bogotolcity</w:t>
        </w:r>
        <w:r w:rsidRPr="0077504F">
          <w:rPr>
            <w:bCs/>
            <w:color w:val="0000FF"/>
            <w:sz w:val="20"/>
            <w:szCs w:val="20"/>
            <w:u w:val="single"/>
          </w:rPr>
          <w:t>.</w:t>
        </w:r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gosuslugi</w:t>
        </w:r>
        <w:r w:rsidRPr="0077504F">
          <w:rPr>
            <w:bCs/>
            <w:color w:val="0000FF"/>
            <w:sz w:val="20"/>
            <w:szCs w:val="20"/>
            <w:u w:val="single"/>
          </w:rPr>
          <w:t>.</w:t>
        </w:r>
        <w:r w:rsidRPr="00DB6436">
          <w:rPr>
            <w:bCs/>
            <w:color w:val="0000FF"/>
            <w:sz w:val="20"/>
            <w:szCs w:val="20"/>
            <w:u w:val="single"/>
            <w:lang w:val="en-US"/>
          </w:rPr>
          <w:t>ru</w:t>
        </w:r>
      </w:hyperlink>
      <w:r w:rsidRPr="0077504F">
        <w:rPr>
          <w:sz w:val="20"/>
          <w:szCs w:val="20"/>
          <w:u w:val="single"/>
        </w:rPr>
        <w:t xml:space="preserve">, </w:t>
      </w:r>
      <w:r w:rsidRPr="00DB6436">
        <w:rPr>
          <w:sz w:val="20"/>
          <w:szCs w:val="20"/>
          <w:lang w:val="en-US"/>
        </w:rPr>
        <w:t>E</w:t>
      </w:r>
      <w:r w:rsidRPr="0077504F">
        <w:rPr>
          <w:sz w:val="20"/>
          <w:szCs w:val="20"/>
        </w:rPr>
        <w:t>-</w:t>
      </w:r>
      <w:r w:rsidRPr="00DB6436">
        <w:rPr>
          <w:sz w:val="20"/>
          <w:szCs w:val="20"/>
          <w:lang w:val="en-US"/>
        </w:rPr>
        <w:t>mail</w:t>
      </w:r>
      <w:r w:rsidRPr="0077504F">
        <w:rPr>
          <w:sz w:val="20"/>
          <w:szCs w:val="20"/>
        </w:rPr>
        <w:t xml:space="preserve">: </w:t>
      </w:r>
      <w:hyperlink r:id="rId18" w:history="1"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kazak</w:t>
        </w:r>
        <w:r w:rsidRPr="0077504F">
          <w:rPr>
            <w:rStyle w:val="af8"/>
            <w:rFonts w:eastAsia="Calibri"/>
            <w:sz w:val="20"/>
            <w:szCs w:val="20"/>
            <w:lang w:eastAsia="en-US"/>
          </w:rPr>
          <w:t>@</w:t>
        </w:r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bogotolcity</w:t>
        </w:r>
        <w:r w:rsidRPr="0077504F">
          <w:rPr>
            <w:rStyle w:val="af8"/>
            <w:rFonts w:eastAsia="Calibri"/>
            <w:sz w:val="20"/>
            <w:szCs w:val="20"/>
            <w:lang w:eastAsia="en-US"/>
          </w:rPr>
          <w:t>.</w:t>
        </w:r>
        <w:proofErr w:type="spellStart"/>
        <w:r w:rsidRPr="00DB6436">
          <w:rPr>
            <w:rStyle w:val="af8"/>
            <w:rFonts w:eastAsia="Calibri"/>
            <w:sz w:val="20"/>
            <w:szCs w:val="20"/>
            <w:lang w:val="en-US" w:eastAsia="en-US"/>
          </w:rPr>
          <w:t>ru</w:t>
        </w:r>
        <w:proofErr w:type="spellEnd"/>
      </w:hyperlink>
    </w:p>
    <w:p w:rsidR="00D35ED3" w:rsidRDefault="00D35ED3" w:rsidP="00D35ED3">
      <w:pPr>
        <w:shd w:val="clear" w:color="auto" w:fill="FFFFFF"/>
        <w:tabs>
          <w:tab w:val="left" w:pos="8410"/>
        </w:tabs>
        <w:spacing w:before="274"/>
        <w:rPr>
          <w:b/>
          <w:color w:val="212121"/>
          <w:spacing w:val="-2"/>
        </w:rPr>
      </w:pPr>
      <w:r>
        <w:rPr>
          <w:b/>
          <w:bCs/>
          <w:color w:val="212121"/>
        </w:rPr>
        <w:t xml:space="preserve">00 __________ </w:t>
      </w:r>
      <w:r w:rsidRPr="00B71E56">
        <w:rPr>
          <w:b/>
          <w:color w:val="212121"/>
          <w:spacing w:val="-2"/>
        </w:rPr>
        <w:t>20</w:t>
      </w:r>
      <w:r>
        <w:rPr>
          <w:b/>
          <w:color w:val="212121"/>
          <w:spacing w:val="-2"/>
        </w:rPr>
        <w:t>__ г.</w:t>
      </w:r>
      <w:r w:rsidRPr="00BE7955">
        <w:rPr>
          <w:b/>
          <w:color w:val="212121"/>
          <w:spacing w:val="-2"/>
        </w:rPr>
        <w:t xml:space="preserve"> </w:t>
      </w:r>
      <w:r>
        <w:rPr>
          <w:b/>
          <w:color w:val="212121"/>
          <w:spacing w:val="-2"/>
        </w:rPr>
        <w:t xml:space="preserve">                                                                                                                     № 00-00</w:t>
      </w:r>
    </w:p>
    <w:p w:rsidR="00D35ED3" w:rsidRDefault="00D35ED3" w:rsidP="00D35ED3">
      <w:pPr>
        <w:shd w:val="clear" w:color="auto" w:fill="FFFFFF"/>
        <w:tabs>
          <w:tab w:val="left" w:pos="8410"/>
        </w:tabs>
        <w:jc w:val="both"/>
        <w:rPr>
          <w:color w:val="000000"/>
          <w:u w:val="single"/>
        </w:rPr>
      </w:pPr>
    </w:p>
    <w:p w:rsidR="0077504F" w:rsidRDefault="0077504F" w:rsidP="00D35ED3">
      <w:pPr>
        <w:shd w:val="clear" w:color="auto" w:fill="FFFFFF"/>
        <w:tabs>
          <w:tab w:val="left" w:pos="709"/>
        </w:tabs>
        <w:spacing w:line="274" w:lineRule="exact"/>
        <w:ind w:left="4253"/>
        <w:rPr>
          <w:b/>
          <w:bCs/>
          <w:color w:val="212121"/>
          <w:spacing w:val="1"/>
        </w:rPr>
      </w:pPr>
    </w:p>
    <w:p w:rsidR="00D35ED3" w:rsidRPr="00124B4F" w:rsidRDefault="00D35ED3" w:rsidP="00D35ED3">
      <w:pPr>
        <w:shd w:val="clear" w:color="auto" w:fill="FFFFFF"/>
        <w:tabs>
          <w:tab w:val="left" w:pos="709"/>
        </w:tabs>
        <w:jc w:val="center"/>
        <w:rPr>
          <w:b/>
          <w:bCs/>
          <w:color w:val="212121"/>
          <w:spacing w:val="1"/>
          <w:sz w:val="28"/>
          <w:szCs w:val="28"/>
        </w:rPr>
      </w:pPr>
      <w:r w:rsidRPr="00124B4F">
        <w:rPr>
          <w:b/>
          <w:bCs/>
          <w:color w:val="212121"/>
          <w:spacing w:val="1"/>
          <w:sz w:val="28"/>
          <w:szCs w:val="28"/>
        </w:rPr>
        <w:t xml:space="preserve">ЗАКЛЮЧЕНИЕ </w:t>
      </w:r>
    </w:p>
    <w:p w:rsidR="00D35ED3" w:rsidRPr="00124B4F" w:rsidRDefault="00D35ED3" w:rsidP="00D35ED3">
      <w:pPr>
        <w:shd w:val="clear" w:color="auto" w:fill="FFFFFF"/>
        <w:tabs>
          <w:tab w:val="left" w:pos="709"/>
        </w:tabs>
        <w:jc w:val="center"/>
        <w:rPr>
          <w:b/>
          <w:bCs/>
          <w:color w:val="212121"/>
          <w:spacing w:val="-2"/>
          <w:sz w:val="28"/>
          <w:szCs w:val="28"/>
        </w:rPr>
      </w:pPr>
      <w:r w:rsidRPr="00124B4F">
        <w:rPr>
          <w:b/>
          <w:bCs/>
          <w:color w:val="212121"/>
          <w:spacing w:val="1"/>
          <w:sz w:val="28"/>
          <w:szCs w:val="28"/>
        </w:rPr>
        <w:t>по результатам экспертно-аналитического мероприятия</w:t>
      </w:r>
    </w:p>
    <w:p w:rsidR="00D35ED3" w:rsidRDefault="00D35ED3" w:rsidP="00D35ED3">
      <w:pPr>
        <w:jc w:val="center"/>
        <w:rPr>
          <w:b/>
          <w:sz w:val="28"/>
          <w:szCs w:val="28"/>
        </w:rPr>
      </w:pPr>
      <w:r w:rsidRPr="00124B4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________________________</w:t>
      </w:r>
      <w:r w:rsidRPr="00124B4F">
        <w:rPr>
          <w:b/>
          <w:sz w:val="28"/>
          <w:szCs w:val="28"/>
        </w:rPr>
        <w:t>»</w:t>
      </w:r>
    </w:p>
    <w:p w:rsidR="00D35ED3" w:rsidRPr="00124B4F" w:rsidRDefault="00D35ED3" w:rsidP="00D35ED3">
      <w:pPr>
        <w:jc w:val="center"/>
        <w:rPr>
          <w:sz w:val="20"/>
          <w:szCs w:val="20"/>
        </w:rPr>
      </w:pPr>
      <w:r w:rsidRPr="00124B4F">
        <w:rPr>
          <w:sz w:val="20"/>
          <w:szCs w:val="20"/>
        </w:rPr>
        <w:t>(наименование экспертно-аналитического мероприятия в соответствии с планом работы)</w:t>
      </w:r>
    </w:p>
    <w:p w:rsidR="00D35ED3" w:rsidRPr="00124B4F" w:rsidRDefault="00D35ED3" w:rsidP="00D35ED3">
      <w:pPr>
        <w:jc w:val="center"/>
        <w:rPr>
          <w:i/>
          <w:color w:val="000000"/>
          <w:sz w:val="28"/>
          <w:szCs w:val="28"/>
        </w:rPr>
      </w:pP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084DA5" w:rsidRDefault="0077504F" w:rsidP="0077504F">
      <w:pPr>
        <w:widowControl w:val="0"/>
        <w:spacing w:line="33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Б</w:t>
      </w:r>
      <w:r w:rsidR="00BC49F4">
        <w:rPr>
          <w:color w:val="000000"/>
          <w:sz w:val="28"/>
          <w:szCs w:val="28"/>
        </w:rPr>
        <w:t>оготол</w:t>
      </w:r>
    </w:p>
    <w:p w:rsidR="00D35ED3" w:rsidRDefault="00D35ED3" w:rsidP="00D35ED3">
      <w:pPr>
        <w:spacing w:line="276" w:lineRule="auto"/>
        <w:ind w:firstLine="709"/>
        <w:jc w:val="center"/>
        <w:rPr>
          <w:b/>
          <w:bCs/>
          <w:spacing w:val="1"/>
        </w:rPr>
      </w:pPr>
      <w:r>
        <w:rPr>
          <w:b/>
          <w:bCs/>
          <w:spacing w:val="1"/>
        </w:rPr>
        <w:t>СОДЕРЖАНИЕ</w:t>
      </w:r>
    </w:p>
    <w:p w:rsidR="00D35ED3" w:rsidRDefault="00D35ED3" w:rsidP="00D35ED3">
      <w:pPr>
        <w:spacing w:line="360" w:lineRule="auto"/>
        <w:ind w:firstLine="709"/>
        <w:jc w:val="center"/>
        <w:rPr>
          <w:b/>
          <w:bCs/>
          <w:spacing w:val="1"/>
        </w:rPr>
      </w:pPr>
    </w:p>
    <w:p w:rsidR="00D35ED3" w:rsidRDefault="00D35ED3" w:rsidP="00D35ED3">
      <w:pPr>
        <w:spacing w:line="360" w:lineRule="auto"/>
        <w:ind w:firstLine="709"/>
        <w:jc w:val="center"/>
        <w:rPr>
          <w:b/>
          <w:bCs/>
          <w:spacing w:val="1"/>
        </w:rPr>
      </w:pPr>
    </w:p>
    <w:p w:rsidR="00D35ED3" w:rsidRPr="00124B4F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rStyle w:val="af8"/>
          <w:color w:val="auto"/>
          <w:sz w:val="28"/>
          <w:szCs w:val="28"/>
          <w:u w:val="none"/>
        </w:rPr>
      </w:pPr>
      <w:r w:rsidRPr="00124B4F">
        <w:rPr>
          <w:rStyle w:val="af8"/>
          <w:color w:val="auto"/>
          <w:sz w:val="28"/>
          <w:szCs w:val="28"/>
          <w:u w:val="none"/>
        </w:rPr>
        <w:t>Ключевые итоги экспертно-аналитического мероприятия</w:t>
      </w:r>
      <w:r w:rsidRPr="00124B4F">
        <w:rPr>
          <w:rStyle w:val="af8"/>
          <w:color w:val="auto"/>
          <w:sz w:val="28"/>
          <w:szCs w:val="28"/>
          <w:u w:val="none"/>
        </w:rPr>
        <w:tab/>
      </w:r>
    </w:p>
    <w:p w:rsidR="00D35ED3" w:rsidRDefault="004339A8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hyperlink w:anchor="Общие_положения" w:history="1">
        <w:r w:rsidR="00D35ED3" w:rsidRPr="00124B4F">
          <w:rPr>
            <w:rStyle w:val="af8"/>
            <w:color w:val="auto"/>
            <w:sz w:val="28"/>
            <w:szCs w:val="28"/>
            <w:u w:val="none"/>
          </w:rPr>
          <w:t>Общие положения</w:t>
        </w:r>
      </w:hyperlink>
      <w:r w:rsidR="00D35ED3" w:rsidRPr="00124B4F">
        <w:rPr>
          <w:sz w:val="28"/>
          <w:szCs w:val="28"/>
        </w:rPr>
        <w:tab/>
      </w:r>
    </w:p>
    <w:p w:rsidR="00D35ED3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D35ED3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D35ED3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D35ED3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D35ED3" w:rsidRPr="00124B4F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и т.д.</w:t>
      </w:r>
    </w:p>
    <w:p w:rsidR="00D35ED3" w:rsidRDefault="00D35ED3" w:rsidP="006C380D">
      <w:pPr>
        <w:spacing w:line="360" w:lineRule="auto"/>
        <w:rPr>
          <w:b/>
          <w:bCs/>
          <w:spacing w:val="1"/>
        </w:rPr>
      </w:pPr>
    </w:p>
    <w:p w:rsidR="00D35ED3" w:rsidRPr="00124B4F" w:rsidRDefault="00D35ED3" w:rsidP="00D35ED3">
      <w:pPr>
        <w:tabs>
          <w:tab w:val="right" w:leader="dot" w:pos="10065"/>
        </w:tabs>
        <w:spacing w:line="360" w:lineRule="auto"/>
        <w:ind w:right="425"/>
        <w:jc w:val="both"/>
        <w:rPr>
          <w:rStyle w:val="af8"/>
          <w:color w:val="auto"/>
          <w:sz w:val="28"/>
          <w:szCs w:val="28"/>
          <w:u w:val="none"/>
        </w:rPr>
      </w:pPr>
      <w:r w:rsidRPr="00124B4F">
        <w:rPr>
          <w:rStyle w:val="af8"/>
          <w:color w:val="auto"/>
          <w:sz w:val="28"/>
          <w:szCs w:val="28"/>
          <w:u w:val="none"/>
        </w:rPr>
        <w:t>Ключевые итоги экспертно-аналитического мероприятия</w:t>
      </w:r>
      <w:r>
        <w:rPr>
          <w:rStyle w:val="af8"/>
          <w:color w:val="auto"/>
          <w:sz w:val="28"/>
          <w:szCs w:val="28"/>
          <w:u w:val="none"/>
        </w:rPr>
        <w:t>____________________</w:t>
      </w:r>
    </w:p>
    <w:p w:rsidR="00D35ED3" w:rsidRPr="00124B4F" w:rsidRDefault="004339A8" w:rsidP="00D35ED3">
      <w:pPr>
        <w:tabs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hyperlink w:anchor="Общие_положения" w:history="1">
        <w:r w:rsidR="00D35ED3" w:rsidRPr="00124B4F">
          <w:rPr>
            <w:rStyle w:val="af8"/>
            <w:color w:val="auto"/>
            <w:sz w:val="28"/>
            <w:szCs w:val="28"/>
            <w:u w:val="none"/>
          </w:rPr>
          <w:t>Общие положения</w:t>
        </w:r>
      </w:hyperlink>
      <w:r w:rsidR="00D35ED3">
        <w:rPr>
          <w:sz w:val="28"/>
          <w:szCs w:val="28"/>
        </w:rPr>
        <w:t>____________________________________________________</w:t>
      </w:r>
    </w:p>
    <w:p w:rsidR="00D35ED3" w:rsidRPr="00304048" w:rsidRDefault="00D35ED3" w:rsidP="00D35ED3">
      <w:pPr>
        <w:tabs>
          <w:tab w:val="left" w:pos="0"/>
          <w:tab w:val="right" w:leader="dot" w:pos="10065"/>
        </w:tabs>
        <w:spacing w:line="360" w:lineRule="auto"/>
        <w:ind w:right="425"/>
        <w:jc w:val="both"/>
        <w:rPr>
          <w:sz w:val="28"/>
          <w:szCs w:val="28"/>
        </w:rPr>
      </w:pPr>
      <w:r w:rsidRPr="00EB755A">
        <w:rPr>
          <w:color w:val="000000"/>
          <w:sz w:val="28"/>
          <w:szCs w:val="28"/>
        </w:rPr>
        <w:t>Основание для проведения мероприятия: ____________________________</w:t>
      </w:r>
      <w:r>
        <w:rPr>
          <w:color w:val="000000"/>
          <w:sz w:val="28"/>
          <w:szCs w:val="28"/>
        </w:rPr>
        <w:t>_____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Предмет </w:t>
      </w:r>
      <w:proofErr w:type="gramStart"/>
      <w:r w:rsidRPr="00EB755A">
        <w:rPr>
          <w:color w:val="000000"/>
          <w:sz w:val="28"/>
          <w:szCs w:val="28"/>
        </w:rPr>
        <w:t>мероприятия:_</w:t>
      </w:r>
      <w:proofErr w:type="gramEnd"/>
      <w:r w:rsidRPr="00EB755A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Цель (цели) </w:t>
      </w:r>
      <w:proofErr w:type="gramStart"/>
      <w:r w:rsidRPr="00EB755A">
        <w:rPr>
          <w:color w:val="000000"/>
          <w:sz w:val="28"/>
          <w:szCs w:val="28"/>
        </w:rPr>
        <w:t>мероприятия:_</w:t>
      </w:r>
      <w:proofErr w:type="gramEnd"/>
      <w:r w:rsidRPr="00EB755A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</w:t>
      </w:r>
      <w:r w:rsidRPr="00EB755A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>_</w:t>
      </w:r>
    </w:p>
    <w:p w:rsidR="00D35ED3" w:rsidRPr="00EB755A" w:rsidRDefault="00D35ED3" w:rsidP="00D35ED3">
      <w:pPr>
        <w:widowControl w:val="0"/>
        <w:tabs>
          <w:tab w:val="left" w:pos="284"/>
        </w:tabs>
        <w:spacing w:line="33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Pr="00EB755A">
        <w:rPr>
          <w:color w:val="000000"/>
          <w:sz w:val="28"/>
          <w:szCs w:val="28"/>
        </w:rPr>
        <w:t>бъект (объекты) мероприятия: ____</w:t>
      </w:r>
      <w:r>
        <w:rPr>
          <w:color w:val="000000"/>
          <w:sz w:val="28"/>
          <w:szCs w:val="28"/>
        </w:rPr>
        <w:t>___</w:t>
      </w:r>
      <w:r w:rsidRPr="00EB755A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</w:t>
      </w:r>
      <w:r w:rsidRPr="00EB755A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Исследуемый </w:t>
      </w:r>
      <w:proofErr w:type="gramStart"/>
      <w:r w:rsidRPr="00EB755A">
        <w:rPr>
          <w:color w:val="000000"/>
          <w:sz w:val="28"/>
          <w:szCs w:val="28"/>
        </w:rPr>
        <w:t>период:_</w:t>
      </w:r>
      <w:proofErr w:type="gramEnd"/>
      <w:r w:rsidRPr="00EB755A">
        <w:rPr>
          <w:color w:val="000000"/>
          <w:sz w:val="28"/>
          <w:szCs w:val="28"/>
        </w:rPr>
        <w:t>_______________</w:t>
      </w:r>
      <w:r>
        <w:rPr>
          <w:color w:val="000000"/>
          <w:sz w:val="28"/>
          <w:szCs w:val="28"/>
        </w:rPr>
        <w:t>___</w:t>
      </w:r>
      <w:r w:rsidRPr="00EB755A">
        <w:rPr>
          <w:color w:val="000000"/>
          <w:sz w:val="28"/>
          <w:szCs w:val="28"/>
        </w:rPr>
        <w:t>______________________________</w:t>
      </w:r>
      <w:r>
        <w:rPr>
          <w:color w:val="000000"/>
          <w:sz w:val="28"/>
          <w:szCs w:val="28"/>
        </w:rPr>
        <w:t>_</w:t>
      </w:r>
      <w:r w:rsidRPr="00EB755A">
        <w:rPr>
          <w:color w:val="000000"/>
          <w:sz w:val="28"/>
          <w:szCs w:val="28"/>
        </w:rPr>
        <w:t xml:space="preserve"> 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Сроки проведения мероприятия </w:t>
      </w:r>
      <w:proofErr w:type="spellStart"/>
      <w:r w:rsidRPr="00EB755A">
        <w:rPr>
          <w:color w:val="000000"/>
          <w:sz w:val="28"/>
          <w:szCs w:val="28"/>
        </w:rPr>
        <w:t>с____</w:t>
      </w:r>
      <w:r>
        <w:rPr>
          <w:color w:val="000000"/>
          <w:sz w:val="28"/>
          <w:szCs w:val="28"/>
        </w:rPr>
        <w:t>____</w:t>
      </w:r>
      <w:r w:rsidRPr="00EB755A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</w:t>
      </w:r>
      <w:r w:rsidRPr="00EB755A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</w:t>
      </w:r>
      <w:r w:rsidRPr="00EB755A">
        <w:rPr>
          <w:color w:val="000000"/>
          <w:sz w:val="28"/>
          <w:szCs w:val="28"/>
        </w:rPr>
        <w:t>по</w:t>
      </w:r>
      <w:proofErr w:type="spellEnd"/>
      <w:r w:rsidRPr="00EB75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</w:t>
      </w:r>
      <w:r w:rsidRPr="00EB755A">
        <w:rPr>
          <w:color w:val="000000"/>
          <w:sz w:val="28"/>
          <w:szCs w:val="28"/>
        </w:rPr>
        <w:t xml:space="preserve">__________ </w:t>
      </w:r>
    </w:p>
    <w:p w:rsidR="00D35ED3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Результаты мероприятия: 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 1.__</w:t>
      </w:r>
      <w:r>
        <w:rPr>
          <w:color w:val="000000"/>
          <w:sz w:val="28"/>
          <w:szCs w:val="28"/>
        </w:rPr>
        <w:t>____</w:t>
      </w:r>
      <w:r w:rsidRPr="00EB755A">
        <w:rPr>
          <w:color w:val="000000"/>
          <w:sz w:val="28"/>
          <w:szCs w:val="28"/>
        </w:rPr>
        <w:t xml:space="preserve">____________________________________________________________ 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Предложения       </w:t>
      </w:r>
      <w:proofErr w:type="gramStart"/>
      <w:r w:rsidRPr="00EB755A">
        <w:rPr>
          <w:color w:val="000000"/>
          <w:sz w:val="28"/>
          <w:szCs w:val="28"/>
        </w:rPr>
        <w:t>1._</w:t>
      </w:r>
      <w:proofErr w:type="gramEnd"/>
      <w:r w:rsidRPr="00EB755A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>_____</w:t>
      </w:r>
      <w:r w:rsidRPr="00EB755A">
        <w:rPr>
          <w:color w:val="000000"/>
          <w:sz w:val="28"/>
          <w:szCs w:val="28"/>
        </w:rPr>
        <w:t>_______________________</w:t>
      </w:r>
      <w:r>
        <w:rPr>
          <w:color w:val="000000"/>
          <w:sz w:val="28"/>
          <w:szCs w:val="28"/>
        </w:rPr>
        <w:t>__</w:t>
      </w:r>
      <w:r w:rsidRPr="00EB755A">
        <w:rPr>
          <w:color w:val="000000"/>
          <w:sz w:val="28"/>
          <w:szCs w:val="28"/>
        </w:rPr>
        <w:t xml:space="preserve">__________________ 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  <w:r w:rsidRPr="00EB755A">
        <w:rPr>
          <w:color w:val="000000"/>
          <w:sz w:val="28"/>
          <w:szCs w:val="28"/>
        </w:rPr>
        <w:t xml:space="preserve">Приложение: </w:t>
      </w:r>
      <w:proofErr w:type="gramStart"/>
      <w:r w:rsidRPr="00EB755A">
        <w:rPr>
          <w:color w:val="000000"/>
          <w:sz w:val="28"/>
          <w:szCs w:val="28"/>
        </w:rPr>
        <w:t>1._</w:t>
      </w:r>
      <w:proofErr w:type="gramEnd"/>
      <w:r w:rsidRPr="00EB755A">
        <w:rPr>
          <w:color w:val="000000"/>
          <w:sz w:val="28"/>
          <w:szCs w:val="28"/>
        </w:rPr>
        <w:t>__________________________________</w:t>
      </w:r>
      <w:r>
        <w:rPr>
          <w:color w:val="000000"/>
          <w:sz w:val="28"/>
          <w:szCs w:val="28"/>
        </w:rPr>
        <w:t>__</w:t>
      </w:r>
      <w:r w:rsidRPr="00EB755A">
        <w:rPr>
          <w:color w:val="000000"/>
          <w:sz w:val="28"/>
          <w:szCs w:val="28"/>
        </w:rPr>
        <w:t xml:space="preserve">__________________ </w:t>
      </w: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EB755A" w:rsidRDefault="00D35ED3" w:rsidP="00D35ED3">
      <w:pPr>
        <w:widowControl w:val="0"/>
        <w:spacing w:line="336" w:lineRule="auto"/>
        <w:jc w:val="both"/>
        <w:rPr>
          <w:color w:val="000000"/>
          <w:sz w:val="28"/>
          <w:szCs w:val="28"/>
        </w:rPr>
      </w:pPr>
    </w:p>
    <w:p w:rsidR="00D35ED3" w:rsidRPr="00E9509B" w:rsidRDefault="00D35ED3" w:rsidP="00D35ED3">
      <w:pPr>
        <w:widowControl w:val="0"/>
        <w:spacing w:line="336" w:lineRule="auto"/>
        <w:jc w:val="both"/>
        <w:rPr>
          <w:b/>
          <w:color w:val="000000"/>
          <w:sz w:val="28"/>
          <w:szCs w:val="28"/>
        </w:rPr>
      </w:pPr>
      <w:r w:rsidRPr="00E9509B">
        <w:rPr>
          <w:b/>
          <w:color w:val="000000"/>
          <w:sz w:val="28"/>
          <w:szCs w:val="28"/>
        </w:rPr>
        <w:t xml:space="preserve">Руководитель  </w:t>
      </w:r>
    </w:p>
    <w:p w:rsidR="00D35ED3" w:rsidRDefault="00D35ED3" w:rsidP="00D35ED3">
      <w:pPr>
        <w:widowControl w:val="0"/>
        <w:jc w:val="both"/>
        <w:rPr>
          <w:color w:val="000000"/>
          <w:sz w:val="28"/>
          <w:szCs w:val="28"/>
        </w:rPr>
      </w:pPr>
      <w:r w:rsidRPr="00E9509B">
        <w:rPr>
          <w:b/>
          <w:color w:val="000000"/>
          <w:sz w:val="28"/>
          <w:szCs w:val="28"/>
        </w:rPr>
        <w:t>экспертно-аналитического мероприятия</w:t>
      </w:r>
      <w:r w:rsidRPr="00EB75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______________  </w:t>
      </w:r>
      <w:r w:rsidRPr="00EB75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 </w:t>
      </w: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  <w:r w:rsidRPr="00343376">
        <w:rPr>
          <w:color w:val="000000"/>
          <w:sz w:val="20"/>
          <w:szCs w:val="20"/>
        </w:rPr>
        <w:t xml:space="preserve">                         (</w:t>
      </w:r>
      <w:proofErr w:type="gramStart"/>
      <w:r w:rsidRPr="00343376">
        <w:rPr>
          <w:color w:val="000000"/>
          <w:sz w:val="20"/>
          <w:szCs w:val="20"/>
        </w:rPr>
        <w:t xml:space="preserve">должность)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                                     </w:t>
      </w:r>
      <w:r w:rsidRPr="00EB755A">
        <w:rPr>
          <w:color w:val="000000"/>
          <w:sz w:val="20"/>
          <w:szCs w:val="20"/>
        </w:rPr>
        <w:t xml:space="preserve">(личная подпись) </w:t>
      </w:r>
      <w:r>
        <w:rPr>
          <w:color w:val="000000"/>
          <w:sz w:val="20"/>
          <w:szCs w:val="20"/>
        </w:rPr>
        <w:t xml:space="preserve">          </w:t>
      </w:r>
      <w:r w:rsidRPr="00EB755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(</w:t>
      </w:r>
      <w:r w:rsidRPr="00EB755A">
        <w:rPr>
          <w:color w:val="000000"/>
          <w:sz w:val="20"/>
          <w:szCs w:val="20"/>
        </w:rPr>
        <w:t>инициалы и фамилия)</w:t>
      </w: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</w:p>
    <w:p w:rsidR="00D35ED3" w:rsidRDefault="00D35ED3" w:rsidP="00D35ED3">
      <w:pPr>
        <w:widowControl w:val="0"/>
        <w:spacing w:line="336" w:lineRule="auto"/>
        <w:jc w:val="both"/>
        <w:rPr>
          <w:b/>
          <w:color w:val="000000"/>
          <w:sz w:val="28"/>
          <w:szCs w:val="28"/>
        </w:rPr>
      </w:pPr>
    </w:p>
    <w:p w:rsidR="00D35ED3" w:rsidRPr="00124B4F" w:rsidRDefault="00D35ED3" w:rsidP="00D35ED3">
      <w:pPr>
        <w:widowControl w:val="0"/>
        <w:spacing w:line="336" w:lineRule="auto"/>
        <w:jc w:val="both"/>
        <w:rPr>
          <w:b/>
          <w:color w:val="000000"/>
          <w:sz w:val="28"/>
          <w:szCs w:val="28"/>
        </w:rPr>
      </w:pPr>
      <w:proofErr w:type="gramStart"/>
      <w:r w:rsidRPr="00E9509B">
        <w:rPr>
          <w:b/>
          <w:color w:val="000000"/>
          <w:sz w:val="28"/>
          <w:szCs w:val="28"/>
        </w:rPr>
        <w:t xml:space="preserve">Руководитель  </w:t>
      </w:r>
      <w:r>
        <w:rPr>
          <w:b/>
          <w:color w:val="000000"/>
          <w:sz w:val="28"/>
          <w:szCs w:val="28"/>
        </w:rPr>
        <w:t>рабочей</w:t>
      </w:r>
      <w:proofErr w:type="gramEnd"/>
      <w:r>
        <w:rPr>
          <w:b/>
          <w:color w:val="000000"/>
          <w:sz w:val="28"/>
          <w:szCs w:val="28"/>
        </w:rPr>
        <w:t xml:space="preserve"> группы                       </w:t>
      </w:r>
      <w:r>
        <w:rPr>
          <w:color w:val="000000"/>
          <w:sz w:val="28"/>
          <w:szCs w:val="28"/>
        </w:rPr>
        <w:t xml:space="preserve">   ______________  </w:t>
      </w:r>
      <w:r w:rsidRPr="00EB75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 </w:t>
      </w: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  <w:r w:rsidRPr="00343376">
        <w:rPr>
          <w:color w:val="000000"/>
          <w:sz w:val="20"/>
          <w:szCs w:val="20"/>
        </w:rPr>
        <w:t xml:space="preserve">                         (</w:t>
      </w:r>
      <w:proofErr w:type="gramStart"/>
      <w:r w:rsidRPr="00343376">
        <w:rPr>
          <w:color w:val="000000"/>
          <w:sz w:val="20"/>
          <w:szCs w:val="20"/>
        </w:rPr>
        <w:t xml:space="preserve">должность)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                                     </w:t>
      </w:r>
      <w:r w:rsidRPr="00EB755A">
        <w:rPr>
          <w:color w:val="000000"/>
          <w:sz w:val="20"/>
          <w:szCs w:val="20"/>
        </w:rPr>
        <w:t xml:space="preserve">(личная подпись) </w:t>
      </w:r>
      <w:r>
        <w:rPr>
          <w:color w:val="000000"/>
          <w:sz w:val="20"/>
          <w:szCs w:val="20"/>
        </w:rPr>
        <w:t xml:space="preserve">          </w:t>
      </w:r>
      <w:r w:rsidRPr="00EB755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(</w:t>
      </w:r>
      <w:r w:rsidRPr="00EB755A">
        <w:rPr>
          <w:color w:val="000000"/>
          <w:sz w:val="20"/>
          <w:szCs w:val="20"/>
        </w:rPr>
        <w:t>инициалы и фамилия)</w:t>
      </w:r>
    </w:p>
    <w:p w:rsidR="00D35ED3" w:rsidRDefault="00D35ED3" w:rsidP="00D35ED3">
      <w:pPr>
        <w:widowControl w:val="0"/>
        <w:spacing w:line="336" w:lineRule="auto"/>
        <w:jc w:val="both"/>
        <w:rPr>
          <w:b/>
          <w:color w:val="000000"/>
          <w:sz w:val="28"/>
          <w:szCs w:val="28"/>
        </w:rPr>
      </w:pPr>
    </w:p>
    <w:p w:rsidR="00D35ED3" w:rsidRPr="00124B4F" w:rsidRDefault="00D35ED3" w:rsidP="00D35ED3">
      <w:pPr>
        <w:widowControl w:val="0"/>
        <w:spacing w:line="336" w:lineRule="auto"/>
        <w:jc w:val="both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Члены</w:t>
      </w:r>
      <w:r w:rsidRPr="00E9509B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>рабочей</w:t>
      </w:r>
      <w:proofErr w:type="gramEnd"/>
      <w:r>
        <w:rPr>
          <w:b/>
          <w:color w:val="000000"/>
          <w:sz w:val="28"/>
          <w:szCs w:val="28"/>
        </w:rPr>
        <w:t xml:space="preserve"> группы                       </w:t>
      </w:r>
      <w:r>
        <w:rPr>
          <w:color w:val="000000"/>
          <w:sz w:val="28"/>
          <w:szCs w:val="28"/>
        </w:rPr>
        <w:t xml:space="preserve">   ______________  </w:t>
      </w:r>
      <w:r w:rsidRPr="00EB75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 </w:t>
      </w: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  <w:r w:rsidRPr="00343376">
        <w:rPr>
          <w:color w:val="000000"/>
          <w:sz w:val="20"/>
          <w:szCs w:val="20"/>
        </w:rPr>
        <w:t xml:space="preserve">                         (</w:t>
      </w:r>
      <w:proofErr w:type="gramStart"/>
      <w:r w:rsidRPr="00343376">
        <w:rPr>
          <w:color w:val="000000"/>
          <w:sz w:val="20"/>
          <w:szCs w:val="20"/>
        </w:rPr>
        <w:t xml:space="preserve">должность)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                                     </w:t>
      </w:r>
      <w:r w:rsidRPr="00EB755A">
        <w:rPr>
          <w:color w:val="000000"/>
          <w:sz w:val="20"/>
          <w:szCs w:val="20"/>
        </w:rPr>
        <w:t xml:space="preserve">(личная подпись) </w:t>
      </w:r>
      <w:r>
        <w:rPr>
          <w:color w:val="000000"/>
          <w:sz w:val="20"/>
          <w:szCs w:val="20"/>
        </w:rPr>
        <w:t xml:space="preserve">          </w:t>
      </w:r>
      <w:r w:rsidRPr="00EB755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(</w:t>
      </w:r>
      <w:r w:rsidRPr="00EB755A">
        <w:rPr>
          <w:color w:val="000000"/>
          <w:sz w:val="20"/>
          <w:szCs w:val="20"/>
        </w:rPr>
        <w:t>инициалы и фамилия)</w:t>
      </w:r>
    </w:p>
    <w:p w:rsidR="00D35ED3" w:rsidRDefault="00D35ED3" w:rsidP="00D35ED3">
      <w:pPr>
        <w:widowControl w:val="0"/>
        <w:spacing w:line="336" w:lineRule="auto"/>
        <w:jc w:val="both"/>
        <w:rPr>
          <w:b/>
          <w:color w:val="000000"/>
          <w:sz w:val="28"/>
          <w:szCs w:val="28"/>
        </w:rPr>
      </w:pP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</w:p>
    <w:p w:rsidR="00D35ED3" w:rsidRDefault="00D35ED3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BC49F4" w:rsidRDefault="00BC49F4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6C380D" w:rsidRDefault="006C380D" w:rsidP="00D35ED3">
      <w:pPr>
        <w:widowControl w:val="0"/>
        <w:jc w:val="both"/>
        <w:rPr>
          <w:color w:val="000000"/>
          <w:sz w:val="20"/>
          <w:szCs w:val="20"/>
        </w:rPr>
      </w:pPr>
    </w:p>
    <w:p w:rsidR="00B02C64" w:rsidRPr="00235C61" w:rsidRDefault="00B02C64" w:rsidP="00B02C64">
      <w:pPr>
        <w:widowControl w:val="0"/>
        <w:jc w:val="right"/>
        <w:rPr>
          <w:color w:val="000000"/>
        </w:rPr>
      </w:pPr>
      <w:r>
        <w:rPr>
          <w:color w:val="000000"/>
        </w:rPr>
        <w:lastRenderedPageBreak/>
        <w:t xml:space="preserve">                                      </w:t>
      </w:r>
      <w:r w:rsidRPr="00235C61">
        <w:rPr>
          <w:color w:val="000000"/>
        </w:rPr>
        <w:t xml:space="preserve">                                   </w:t>
      </w:r>
      <w:r>
        <w:rPr>
          <w:color w:val="000000"/>
        </w:rPr>
        <w:t xml:space="preserve">  </w:t>
      </w:r>
      <w:r w:rsidRPr="00235C61">
        <w:rPr>
          <w:color w:val="000000"/>
        </w:rPr>
        <w:t xml:space="preserve">  П</w:t>
      </w:r>
      <w:r>
        <w:rPr>
          <w:color w:val="000000"/>
        </w:rPr>
        <w:t>риложение</w:t>
      </w:r>
      <w:r w:rsidRPr="00235C61">
        <w:rPr>
          <w:color w:val="000000"/>
        </w:rPr>
        <w:t xml:space="preserve"> </w:t>
      </w:r>
      <w:r w:rsidR="00BC49F4">
        <w:rPr>
          <w:color w:val="000000"/>
        </w:rPr>
        <w:t>7 к СФК 4</w:t>
      </w:r>
    </w:p>
    <w:p w:rsidR="00B02C64" w:rsidRPr="00235C61" w:rsidRDefault="00B02C64" w:rsidP="00B02C64">
      <w:pPr>
        <w:widowControl w:val="0"/>
        <w:jc w:val="both"/>
        <w:rPr>
          <w:color w:val="000000"/>
        </w:rPr>
      </w:pPr>
    </w:p>
    <w:tbl>
      <w:tblPr>
        <w:tblW w:w="10389" w:type="dxa"/>
        <w:tblLook w:val="0000" w:firstRow="0" w:lastRow="0" w:firstColumn="0" w:lastColumn="0" w:noHBand="0" w:noVBand="0"/>
      </w:tblPr>
      <w:tblGrid>
        <w:gridCol w:w="5107"/>
        <w:gridCol w:w="770"/>
        <w:gridCol w:w="210"/>
        <w:gridCol w:w="337"/>
        <w:gridCol w:w="3965"/>
      </w:tblGrid>
      <w:tr w:rsidR="00B02C64" w:rsidRPr="00C40BCA" w:rsidTr="00B02C64">
        <w:trPr>
          <w:trHeight w:val="1319"/>
        </w:trPr>
        <w:tc>
          <w:tcPr>
            <w:tcW w:w="5877" w:type="dxa"/>
            <w:gridSpan w:val="2"/>
          </w:tcPr>
          <w:p w:rsidR="00BC49F4" w:rsidRPr="00971E3B" w:rsidRDefault="00B02C64" w:rsidP="00BC49F4">
            <w:pPr>
              <w:jc w:val="center"/>
              <w:rPr>
                <w:sz w:val="16"/>
              </w:rPr>
            </w:pPr>
            <w:r w:rsidRPr="00C40BCA">
              <w:t xml:space="preserve"> </w:t>
            </w:r>
            <w:r w:rsidR="00BC49F4" w:rsidRPr="00C40BCA">
              <w:t xml:space="preserve"> </w:t>
            </w:r>
            <w:r w:rsidR="00BC49F4" w:rsidRPr="00CA3584">
              <w:rPr>
                <w:noProof/>
                <w:sz w:val="16"/>
              </w:rPr>
              <w:drawing>
                <wp:inline distT="0" distB="0" distL="0" distR="0" wp14:anchorId="4795A661" wp14:editId="531CB007">
                  <wp:extent cx="724535" cy="888365"/>
                  <wp:effectExtent l="0" t="0" r="0" b="6985"/>
                  <wp:docPr id="13" name="Рисунок 13" descr="rf_g4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f_g4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49F4" w:rsidRDefault="00BC49F4" w:rsidP="00BC49F4">
            <w:pPr>
              <w:jc w:val="center"/>
              <w:rPr>
                <w:b/>
                <w:sz w:val="6"/>
                <w:szCs w:val="6"/>
              </w:rPr>
            </w:pPr>
          </w:p>
          <w:p w:rsidR="00BC49F4" w:rsidRDefault="00BC49F4" w:rsidP="00BC49F4">
            <w:pPr>
              <w:jc w:val="center"/>
              <w:rPr>
                <w:b/>
                <w:sz w:val="6"/>
                <w:szCs w:val="6"/>
              </w:rPr>
            </w:pPr>
          </w:p>
          <w:p w:rsidR="00BC49F4" w:rsidRPr="00CA3584" w:rsidRDefault="00BC49F4" w:rsidP="00BC49F4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КОНТРОЛЬНО-СЧЕТНЫЙ</w:t>
            </w:r>
          </w:p>
          <w:p w:rsidR="00BC49F4" w:rsidRPr="00CA3584" w:rsidRDefault="00BC49F4" w:rsidP="00BC49F4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  <w:p w:rsidR="00BC49F4" w:rsidRPr="00CA3584" w:rsidRDefault="00BC49F4" w:rsidP="00BC49F4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ГОРОДА БОГОТОЛА</w:t>
            </w:r>
          </w:p>
          <w:p w:rsidR="00BC49F4" w:rsidRPr="00CA3584" w:rsidRDefault="00BC49F4" w:rsidP="00BC49F4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ул. Шикунова, 1, г. Боготол,</w:t>
            </w:r>
          </w:p>
          <w:p w:rsidR="00BC49F4" w:rsidRPr="00CA3584" w:rsidRDefault="00BC49F4" w:rsidP="00BC49F4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Красноярского края, 662060</w:t>
            </w:r>
          </w:p>
          <w:p w:rsidR="00BC49F4" w:rsidRPr="00CA3584" w:rsidRDefault="00BC49F4" w:rsidP="00BC49F4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факс (39157) 3-34-40</w:t>
            </w:r>
          </w:p>
          <w:p w:rsidR="00BC49F4" w:rsidRPr="00CA3584" w:rsidRDefault="00BC49F4" w:rsidP="00BC49F4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тел. 8-39157-3-34-40</w:t>
            </w:r>
          </w:p>
          <w:p w:rsidR="00BC49F4" w:rsidRPr="00CA3584" w:rsidRDefault="00BC49F4" w:rsidP="00BC49F4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>-</w:t>
            </w: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0" w:history="1"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kazak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@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bogotolcity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02C64" w:rsidRPr="00C40BCA" w:rsidRDefault="00BC49F4" w:rsidP="00BC49F4">
            <w:r w:rsidRPr="00BC49F4">
              <w:t xml:space="preserve">                           </w:t>
            </w:r>
            <w:r w:rsidRPr="00CA3584">
              <w:t>№_______</w:t>
            </w:r>
            <w:proofErr w:type="gramStart"/>
            <w:r w:rsidRPr="00CA3584">
              <w:t>от  _</w:t>
            </w:r>
            <w:proofErr w:type="gramEnd"/>
            <w:r w:rsidRPr="00CA3584">
              <w:t>________.</w:t>
            </w:r>
          </w:p>
        </w:tc>
        <w:tc>
          <w:tcPr>
            <w:tcW w:w="4512" w:type="dxa"/>
            <w:gridSpan w:val="3"/>
          </w:tcPr>
          <w:p w:rsidR="00C1517F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</w:p>
          <w:p w:rsidR="00C1517F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</w:p>
          <w:p w:rsidR="00C1517F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</w:p>
          <w:p w:rsidR="00C1517F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</w:p>
          <w:p w:rsidR="00C1517F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</w:p>
          <w:p w:rsidR="00C1517F" w:rsidRPr="00F54C61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Руководителю</w:t>
            </w:r>
          </w:p>
          <w:p w:rsidR="00C1517F" w:rsidRPr="00F54C61" w:rsidRDefault="00C1517F" w:rsidP="00C1517F">
            <w:pPr>
              <w:keepNext/>
              <w:jc w:val="center"/>
              <w:outlineLvl w:val="1"/>
              <w:rPr>
                <w:b/>
                <w:bCs/>
              </w:rPr>
            </w:pPr>
          </w:p>
          <w:p w:rsidR="00B02C64" w:rsidRPr="00C40BCA" w:rsidRDefault="00C1517F" w:rsidP="00C1517F">
            <w:pPr>
              <w:jc w:val="right"/>
            </w:pPr>
            <w:r w:rsidRPr="0044132C">
              <w:rPr>
                <w:b/>
                <w:bCs/>
              </w:rPr>
              <w:t>ИНИЦИАЛЫ и ФАМИЛИЯ</w:t>
            </w:r>
          </w:p>
        </w:tc>
      </w:tr>
      <w:tr w:rsidR="00B02C64" w:rsidRPr="00C40BCA" w:rsidTr="00C1517F">
        <w:trPr>
          <w:cantSplit/>
          <w:trHeight w:val="820"/>
        </w:trPr>
        <w:tc>
          <w:tcPr>
            <w:tcW w:w="5107" w:type="dxa"/>
            <w:vMerge w:val="restart"/>
          </w:tcPr>
          <w:p w:rsidR="00C1517F" w:rsidRDefault="00C1517F" w:rsidP="00C1517F">
            <w:pPr>
              <w:pStyle w:val="4"/>
              <w:rPr>
                <w:sz w:val="20"/>
              </w:rPr>
            </w:pPr>
          </w:p>
          <w:p w:rsidR="00B02C64" w:rsidRPr="00C1517F" w:rsidRDefault="00B02C64" w:rsidP="00C1517F">
            <w:pPr>
              <w:pStyle w:val="4"/>
              <w:rPr>
                <w:sz w:val="20"/>
                <w:szCs w:val="20"/>
              </w:rPr>
            </w:pPr>
            <w:r w:rsidRPr="00C40BCA">
              <w:rPr>
                <w:sz w:val="20"/>
              </w:rPr>
              <w:t xml:space="preserve"> </w:t>
            </w:r>
            <w:r w:rsidR="00C1517F" w:rsidRPr="006D2B8A">
              <w:rPr>
                <w:b w:val="0"/>
                <w:sz w:val="20"/>
                <w:szCs w:val="20"/>
              </w:rPr>
              <w:t>О направлении выписки для ознакомления</w:t>
            </w:r>
            <w:r w:rsidR="00C1517F">
              <w:rPr>
                <w:sz w:val="20"/>
                <w:szCs w:val="20"/>
              </w:rPr>
              <w:t xml:space="preserve"> </w:t>
            </w:r>
          </w:p>
          <w:p w:rsidR="00C1517F" w:rsidRPr="00C40BCA" w:rsidRDefault="00C1517F" w:rsidP="00B02C64">
            <w:pPr>
              <w:jc w:val="center"/>
            </w:pPr>
          </w:p>
        </w:tc>
        <w:tc>
          <w:tcPr>
            <w:tcW w:w="980" w:type="dxa"/>
            <w:gridSpan w:val="2"/>
          </w:tcPr>
          <w:p w:rsidR="00B02C64" w:rsidRPr="00C40BCA" w:rsidRDefault="00B02C64" w:rsidP="00B02C64"/>
          <w:p w:rsidR="00B02C64" w:rsidRPr="00C40BCA" w:rsidRDefault="00B02C64" w:rsidP="00B02C64"/>
        </w:tc>
        <w:tc>
          <w:tcPr>
            <w:tcW w:w="4302" w:type="dxa"/>
            <w:gridSpan w:val="2"/>
          </w:tcPr>
          <w:p w:rsidR="00B02C64" w:rsidRPr="00C40BCA" w:rsidRDefault="00B02C64" w:rsidP="00B02C64"/>
        </w:tc>
      </w:tr>
      <w:tr w:rsidR="00B02C64" w:rsidRPr="00235C61" w:rsidTr="00B02C64">
        <w:trPr>
          <w:cantSplit/>
        </w:trPr>
        <w:tc>
          <w:tcPr>
            <w:tcW w:w="5107" w:type="dxa"/>
            <w:vMerge/>
          </w:tcPr>
          <w:p w:rsidR="00B02C64" w:rsidRPr="00C40BCA" w:rsidRDefault="00B02C64" w:rsidP="00B02C64"/>
        </w:tc>
        <w:tc>
          <w:tcPr>
            <w:tcW w:w="980" w:type="dxa"/>
            <w:gridSpan w:val="2"/>
          </w:tcPr>
          <w:p w:rsidR="00B02C64" w:rsidRPr="00C40BCA" w:rsidRDefault="00B02C64" w:rsidP="00B02C64"/>
        </w:tc>
        <w:tc>
          <w:tcPr>
            <w:tcW w:w="4302" w:type="dxa"/>
            <w:gridSpan w:val="2"/>
          </w:tcPr>
          <w:p w:rsidR="00B02C64" w:rsidRPr="00235C61" w:rsidRDefault="00B02C64" w:rsidP="00B02C64">
            <w:pPr>
              <w:keepNext/>
              <w:jc w:val="center"/>
              <w:outlineLvl w:val="1"/>
              <w:rPr>
                <w:b/>
                <w:bCs/>
                <w:highlight w:val="yellow"/>
              </w:rPr>
            </w:pPr>
          </w:p>
        </w:tc>
      </w:tr>
      <w:tr w:rsidR="00B02C64" w:rsidRPr="00C40BCA" w:rsidTr="00B02C64">
        <w:trPr>
          <w:cantSplit/>
        </w:trPr>
        <w:tc>
          <w:tcPr>
            <w:tcW w:w="5107" w:type="dxa"/>
          </w:tcPr>
          <w:p w:rsidR="00B02C64" w:rsidRPr="00C40BCA" w:rsidRDefault="00B02C64" w:rsidP="00B02C64"/>
        </w:tc>
        <w:tc>
          <w:tcPr>
            <w:tcW w:w="1317" w:type="dxa"/>
            <w:gridSpan w:val="3"/>
          </w:tcPr>
          <w:p w:rsidR="006335B3" w:rsidRPr="00C40BCA" w:rsidRDefault="006335B3" w:rsidP="00B02C64"/>
        </w:tc>
        <w:tc>
          <w:tcPr>
            <w:tcW w:w="3965" w:type="dxa"/>
          </w:tcPr>
          <w:p w:rsidR="00B02C64" w:rsidRPr="00C40BCA" w:rsidRDefault="00B02C64" w:rsidP="00B02C64">
            <w:pPr>
              <w:jc w:val="center"/>
            </w:pPr>
          </w:p>
        </w:tc>
      </w:tr>
      <w:tr w:rsidR="00B02C64" w:rsidRPr="00C40BCA" w:rsidTr="00B02C64">
        <w:trPr>
          <w:cantSplit/>
        </w:trPr>
        <w:tc>
          <w:tcPr>
            <w:tcW w:w="5107" w:type="dxa"/>
          </w:tcPr>
          <w:p w:rsidR="00B02C64" w:rsidRPr="00C40BCA" w:rsidRDefault="00B02C64" w:rsidP="00C1517F">
            <w:pPr>
              <w:pStyle w:val="4"/>
            </w:pPr>
          </w:p>
        </w:tc>
        <w:tc>
          <w:tcPr>
            <w:tcW w:w="1317" w:type="dxa"/>
            <w:gridSpan w:val="3"/>
          </w:tcPr>
          <w:p w:rsidR="00B02C64" w:rsidRPr="00C40BCA" w:rsidRDefault="00B02C64" w:rsidP="00B02C64"/>
        </w:tc>
        <w:tc>
          <w:tcPr>
            <w:tcW w:w="3965" w:type="dxa"/>
          </w:tcPr>
          <w:p w:rsidR="00B02C64" w:rsidRPr="00C40BCA" w:rsidRDefault="00B02C64" w:rsidP="00B02C64">
            <w:pPr>
              <w:jc w:val="center"/>
            </w:pPr>
          </w:p>
        </w:tc>
      </w:tr>
    </w:tbl>
    <w:p w:rsidR="00B02C64" w:rsidRDefault="00B02C64" w:rsidP="00B02C64">
      <w:pPr>
        <w:jc w:val="both"/>
        <w:rPr>
          <w:color w:val="000000"/>
          <w:sz w:val="20"/>
          <w:szCs w:val="20"/>
        </w:rPr>
      </w:pPr>
    </w:p>
    <w:p w:rsidR="00B02C64" w:rsidRPr="001055AE" w:rsidRDefault="006335B3" w:rsidP="00B02C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Уважаемый (</w:t>
      </w:r>
      <w:proofErr w:type="spellStart"/>
      <w:r>
        <w:rPr>
          <w:b/>
          <w:color w:val="000000"/>
          <w:sz w:val="28"/>
          <w:szCs w:val="28"/>
        </w:rPr>
        <w:t>ая</w:t>
      </w:r>
      <w:proofErr w:type="spellEnd"/>
      <w:r>
        <w:rPr>
          <w:b/>
          <w:color w:val="000000"/>
          <w:sz w:val="28"/>
          <w:szCs w:val="28"/>
        </w:rPr>
        <w:t xml:space="preserve">) </w:t>
      </w:r>
      <w:r w:rsidR="00B02C64" w:rsidRPr="001055AE">
        <w:rPr>
          <w:b/>
          <w:color w:val="000000"/>
          <w:sz w:val="28"/>
          <w:szCs w:val="28"/>
        </w:rPr>
        <w:t>имя отчество!</w:t>
      </w:r>
    </w:p>
    <w:p w:rsidR="00B02C64" w:rsidRDefault="00B02C64" w:rsidP="00B02C64">
      <w:pPr>
        <w:jc w:val="both"/>
        <w:rPr>
          <w:color w:val="000000"/>
          <w:sz w:val="20"/>
          <w:szCs w:val="20"/>
        </w:rPr>
      </w:pPr>
    </w:p>
    <w:p w:rsidR="00B02C64" w:rsidRPr="00E01071" w:rsidRDefault="00B02C64" w:rsidP="00B02C64">
      <w:pPr>
        <w:pStyle w:val="210"/>
        <w:widowControl/>
        <w:rPr>
          <w:szCs w:val="28"/>
        </w:rPr>
      </w:pPr>
      <w:r>
        <w:t xml:space="preserve">В соответствии с </w:t>
      </w:r>
      <w:r w:rsidRPr="006B40F9">
        <w:t>(</w:t>
      </w:r>
      <w:r>
        <w:t xml:space="preserve">нормативное обоснование) рабочая группа КСО провела </w:t>
      </w:r>
      <w:r w:rsidRPr="00E84960">
        <w:rPr>
          <w:szCs w:val="28"/>
        </w:rPr>
        <w:t xml:space="preserve">(наименование </w:t>
      </w:r>
      <w:r>
        <w:rPr>
          <w:szCs w:val="28"/>
        </w:rPr>
        <w:t>экспертно-аналитического</w:t>
      </w:r>
      <w:r w:rsidRPr="00E84960">
        <w:rPr>
          <w:szCs w:val="28"/>
        </w:rPr>
        <w:t xml:space="preserve"> мероприятия</w:t>
      </w:r>
      <w:r>
        <w:rPr>
          <w:szCs w:val="28"/>
        </w:rPr>
        <w:t xml:space="preserve">, </w:t>
      </w:r>
      <w:r w:rsidRPr="001656BF">
        <w:rPr>
          <w:szCs w:val="28"/>
        </w:rPr>
        <w:t>по итогам проведения которо</w:t>
      </w:r>
      <w:r>
        <w:rPr>
          <w:szCs w:val="28"/>
        </w:rPr>
        <w:t>го</w:t>
      </w:r>
      <w:r w:rsidRPr="001656BF">
        <w:rPr>
          <w:szCs w:val="28"/>
        </w:rPr>
        <w:t xml:space="preserve"> составлен</w:t>
      </w:r>
      <w:r>
        <w:rPr>
          <w:szCs w:val="28"/>
        </w:rPr>
        <w:t>о заключение</w:t>
      </w:r>
      <w:r>
        <w:t>.</w:t>
      </w:r>
    </w:p>
    <w:p w:rsidR="00B02C64" w:rsidRDefault="00B02C64" w:rsidP="00B02C64">
      <w:pPr>
        <w:pStyle w:val="210"/>
        <w:widowControl/>
      </w:pPr>
      <w:r>
        <w:t>По результатам экспертно-аналитического мероприятия Вам направляется выписка (выписки) из заключения для ознакомления.</w:t>
      </w:r>
    </w:p>
    <w:p w:rsidR="00B02C64" w:rsidRDefault="00B02C64" w:rsidP="00B02C64">
      <w:pPr>
        <w:ind w:firstLine="709"/>
        <w:jc w:val="both"/>
        <w:rPr>
          <w:sz w:val="28"/>
        </w:rPr>
      </w:pPr>
      <w:r>
        <w:rPr>
          <w:sz w:val="28"/>
        </w:rPr>
        <w:t xml:space="preserve">Просим Вас </w:t>
      </w:r>
      <w:r w:rsidRPr="00101507">
        <w:rPr>
          <w:sz w:val="28"/>
        </w:rPr>
        <w:t>ознакомиться с представленн</w:t>
      </w:r>
      <w:r>
        <w:rPr>
          <w:sz w:val="28"/>
        </w:rPr>
        <w:t>ой выпиской (выписками)</w:t>
      </w:r>
      <w:r w:rsidRPr="00101507">
        <w:rPr>
          <w:sz w:val="28"/>
        </w:rPr>
        <w:t xml:space="preserve"> в срок </w:t>
      </w:r>
      <w:r>
        <w:rPr>
          <w:sz w:val="28"/>
        </w:rPr>
        <w:t>(указывается установленный срок)</w:t>
      </w:r>
      <w:r w:rsidRPr="00101507">
        <w:rPr>
          <w:sz w:val="28"/>
        </w:rPr>
        <w:t xml:space="preserve"> со дня получения и возвратить</w:t>
      </w:r>
      <w:r>
        <w:rPr>
          <w:sz w:val="28"/>
        </w:rPr>
        <w:t xml:space="preserve"> выписку (выписки)</w:t>
      </w:r>
      <w:r w:rsidRPr="00101507">
        <w:rPr>
          <w:sz w:val="28"/>
        </w:rPr>
        <w:t xml:space="preserve">, письменно удостоверив факт ознакомления. </w:t>
      </w:r>
    </w:p>
    <w:p w:rsidR="00B02C64" w:rsidRPr="00377F6A" w:rsidRDefault="00B02C64" w:rsidP="00B02C64">
      <w:pPr>
        <w:ind w:firstLine="709"/>
        <w:jc w:val="both"/>
        <w:rPr>
          <w:sz w:val="28"/>
        </w:rPr>
      </w:pPr>
      <w:r w:rsidRPr="00101507">
        <w:rPr>
          <w:sz w:val="28"/>
        </w:rPr>
        <w:t xml:space="preserve">При наличии возражений Вы имеете право в указанный срок </w:t>
      </w:r>
      <w:r>
        <w:rPr>
          <w:sz w:val="28"/>
        </w:rPr>
        <w:t xml:space="preserve">представить </w:t>
      </w:r>
      <w:r w:rsidRPr="00377F6A">
        <w:rPr>
          <w:sz w:val="28"/>
        </w:rPr>
        <w:t xml:space="preserve">пояснения к </w:t>
      </w:r>
      <w:r>
        <w:rPr>
          <w:sz w:val="28"/>
        </w:rPr>
        <w:t>выписке (выпискам)</w:t>
      </w:r>
      <w:r w:rsidRPr="00377F6A">
        <w:rPr>
          <w:sz w:val="28"/>
        </w:rPr>
        <w:t xml:space="preserve">. </w:t>
      </w:r>
    </w:p>
    <w:p w:rsidR="00B02C64" w:rsidRDefault="00B02C64" w:rsidP="00B02C64">
      <w:pPr>
        <w:ind w:firstLine="709"/>
        <w:jc w:val="both"/>
        <w:rPr>
          <w:sz w:val="28"/>
        </w:rPr>
      </w:pPr>
    </w:p>
    <w:p w:rsidR="00B02C64" w:rsidRDefault="006335B3" w:rsidP="00B02C64">
      <w:pPr>
        <w:ind w:left="1985" w:hanging="1985"/>
        <w:jc w:val="both"/>
        <w:rPr>
          <w:sz w:val="28"/>
        </w:rPr>
      </w:pPr>
      <w:r>
        <w:rPr>
          <w:sz w:val="28"/>
        </w:rPr>
        <w:t xml:space="preserve">Приложение: </w:t>
      </w:r>
      <w:r w:rsidR="00B02C64">
        <w:rPr>
          <w:sz w:val="28"/>
        </w:rPr>
        <w:t xml:space="preserve">Выписка (выписки) из заключения </w:t>
      </w:r>
      <w:r w:rsidR="00B02C64" w:rsidRPr="00E95069">
        <w:rPr>
          <w:sz w:val="28"/>
          <w:szCs w:val="28"/>
        </w:rPr>
        <w:t xml:space="preserve">по результатам </w:t>
      </w:r>
      <w:r w:rsidR="00B02C64">
        <w:rPr>
          <w:rFonts w:ascii="Times New Roman CYR" w:hAnsi="Times New Roman CYR"/>
          <w:sz w:val="28"/>
          <w:szCs w:val="28"/>
        </w:rPr>
        <w:t>экспертно-аналитического</w:t>
      </w:r>
      <w:r w:rsidR="00B02C64" w:rsidRPr="00E95069">
        <w:rPr>
          <w:rFonts w:ascii="Times New Roman CYR" w:hAnsi="Times New Roman CYR"/>
          <w:sz w:val="28"/>
          <w:szCs w:val="28"/>
        </w:rPr>
        <w:t xml:space="preserve"> мероприятия</w:t>
      </w:r>
      <w:r w:rsidR="00B02C64">
        <w:rPr>
          <w:sz w:val="28"/>
        </w:rPr>
        <w:t xml:space="preserve"> (с приложениями) (при наличии).</w:t>
      </w:r>
    </w:p>
    <w:p w:rsidR="00B02C64" w:rsidRDefault="00B02C64" w:rsidP="00B02C64">
      <w:pPr>
        <w:ind w:firstLine="709"/>
        <w:jc w:val="both"/>
        <w:rPr>
          <w:sz w:val="28"/>
        </w:rPr>
      </w:pPr>
    </w:p>
    <w:p w:rsidR="00B02C64" w:rsidRDefault="00B02C64" w:rsidP="00B02C64">
      <w:pPr>
        <w:ind w:firstLine="709"/>
        <w:jc w:val="both"/>
        <w:rPr>
          <w:sz w:val="28"/>
        </w:rPr>
      </w:pPr>
    </w:p>
    <w:p w:rsidR="00B02C64" w:rsidRPr="006D2B8A" w:rsidRDefault="00B02C64" w:rsidP="00B02C64">
      <w:pPr>
        <w:pStyle w:val="4"/>
        <w:ind w:firstLine="0"/>
        <w:rPr>
          <w:rFonts w:ascii="Times New Roman CYR" w:hAnsi="Times New Roman CYR"/>
          <w:sz w:val="28"/>
          <w:szCs w:val="28"/>
        </w:rPr>
      </w:pPr>
      <w:r w:rsidRPr="006D2B8A">
        <w:rPr>
          <w:rFonts w:ascii="Times New Roman CYR" w:hAnsi="Times New Roman CYR"/>
          <w:sz w:val="28"/>
          <w:szCs w:val="28"/>
        </w:rPr>
        <w:t xml:space="preserve">Руководитель экспертно-аналитического </w:t>
      </w:r>
    </w:p>
    <w:p w:rsidR="00B02C64" w:rsidRPr="006D2B8A" w:rsidRDefault="00B02C64" w:rsidP="00B02C64">
      <w:pPr>
        <w:pStyle w:val="4"/>
        <w:ind w:firstLine="0"/>
        <w:rPr>
          <w:rFonts w:ascii="Times New Roman CYR" w:hAnsi="Times New Roman CYR"/>
          <w:sz w:val="28"/>
          <w:szCs w:val="28"/>
        </w:rPr>
      </w:pPr>
      <w:r w:rsidRPr="006D2B8A">
        <w:rPr>
          <w:rFonts w:ascii="Times New Roman CYR" w:hAnsi="Times New Roman CYR"/>
          <w:sz w:val="28"/>
          <w:szCs w:val="28"/>
        </w:rPr>
        <w:t xml:space="preserve">мероприятия, должность    </w:t>
      </w:r>
      <w:r>
        <w:rPr>
          <w:rFonts w:ascii="Times New Roman CYR" w:hAnsi="Times New Roman CYR"/>
          <w:sz w:val="28"/>
          <w:szCs w:val="28"/>
        </w:rPr>
        <w:t xml:space="preserve">                </w:t>
      </w:r>
      <w:r w:rsidRPr="006D2B8A">
        <w:rPr>
          <w:rFonts w:ascii="Times New Roman CYR" w:hAnsi="Times New Roman CYR"/>
          <w:sz w:val="28"/>
          <w:szCs w:val="28"/>
        </w:rPr>
        <w:t>______________    _____________________</w:t>
      </w:r>
    </w:p>
    <w:p w:rsidR="00B02C64" w:rsidRPr="006D2B8A" w:rsidRDefault="00B02C64" w:rsidP="00B02C64">
      <w:pPr>
        <w:pStyle w:val="4"/>
        <w:rPr>
          <w:rFonts w:ascii="Times New Roman CYR" w:hAnsi="Times New Roman CYR"/>
          <w:b w:val="0"/>
          <w:sz w:val="20"/>
          <w:szCs w:val="20"/>
        </w:rPr>
      </w:pPr>
      <w:r w:rsidRPr="006D2B8A">
        <w:rPr>
          <w:rFonts w:ascii="Times New Roman CYR" w:hAnsi="Times New Roman CYR"/>
          <w:b w:val="0"/>
          <w:sz w:val="20"/>
          <w:szCs w:val="20"/>
        </w:rPr>
        <w:t xml:space="preserve">                                                                   </w:t>
      </w:r>
      <w:r>
        <w:rPr>
          <w:rFonts w:ascii="Times New Roman CYR" w:hAnsi="Times New Roman CYR"/>
          <w:b w:val="0"/>
          <w:sz w:val="20"/>
          <w:szCs w:val="20"/>
        </w:rPr>
        <w:t xml:space="preserve">                         </w:t>
      </w:r>
      <w:r w:rsidRPr="006D2B8A">
        <w:rPr>
          <w:rFonts w:ascii="Times New Roman CYR" w:hAnsi="Times New Roman CYR"/>
          <w:b w:val="0"/>
          <w:sz w:val="20"/>
          <w:szCs w:val="20"/>
        </w:rPr>
        <w:t xml:space="preserve">  (</w:t>
      </w:r>
      <w:proofErr w:type="gramStart"/>
      <w:r w:rsidRPr="006D2B8A">
        <w:rPr>
          <w:rFonts w:ascii="Times New Roman CYR" w:hAnsi="Times New Roman CYR"/>
          <w:b w:val="0"/>
          <w:sz w:val="20"/>
          <w:szCs w:val="20"/>
        </w:rPr>
        <w:t xml:space="preserve">подпись)   </w:t>
      </w:r>
      <w:proofErr w:type="gramEnd"/>
      <w:r w:rsidRPr="006D2B8A">
        <w:rPr>
          <w:rFonts w:ascii="Times New Roman CYR" w:hAnsi="Times New Roman CYR"/>
          <w:b w:val="0"/>
          <w:sz w:val="20"/>
          <w:szCs w:val="20"/>
        </w:rPr>
        <w:t xml:space="preserve">             (расшифровка подписи)</w:t>
      </w:r>
    </w:p>
    <w:p w:rsidR="00B02C64" w:rsidRDefault="00B02C64" w:rsidP="00B02C64">
      <w:pPr>
        <w:jc w:val="both"/>
      </w:pPr>
    </w:p>
    <w:p w:rsidR="00D35ED3" w:rsidRDefault="00D35ED3" w:rsidP="00307EAB">
      <w:pPr>
        <w:widowControl w:val="0"/>
        <w:jc w:val="both"/>
        <w:rPr>
          <w:color w:val="000000"/>
          <w:sz w:val="28"/>
          <w:szCs w:val="28"/>
        </w:rPr>
      </w:pPr>
    </w:p>
    <w:p w:rsidR="00C1517F" w:rsidRDefault="00C1517F" w:rsidP="00DA223F">
      <w:pPr>
        <w:widowControl w:val="0"/>
        <w:jc w:val="right"/>
        <w:rPr>
          <w:rFonts w:eastAsiaTheme="minorHAnsi"/>
          <w:sz w:val="28"/>
          <w:szCs w:val="28"/>
          <w:lang w:eastAsia="en-US"/>
        </w:rPr>
      </w:pPr>
    </w:p>
    <w:p w:rsidR="00C1517F" w:rsidRDefault="00C1517F" w:rsidP="00DA223F">
      <w:pPr>
        <w:widowControl w:val="0"/>
        <w:jc w:val="right"/>
        <w:rPr>
          <w:rFonts w:eastAsiaTheme="minorHAnsi"/>
          <w:sz w:val="28"/>
          <w:szCs w:val="28"/>
          <w:lang w:eastAsia="en-US"/>
        </w:rPr>
      </w:pPr>
    </w:p>
    <w:p w:rsidR="00C1517F" w:rsidRDefault="00C1517F" w:rsidP="00DA223F">
      <w:pPr>
        <w:widowControl w:val="0"/>
        <w:jc w:val="right"/>
        <w:rPr>
          <w:rFonts w:eastAsiaTheme="minorHAnsi"/>
          <w:sz w:val="28"/>
          <w:szCs w:val="28"/>
          <w:lang w:eastAsia="en-US"/>
        </w:rPr>
      </w:pPr>
    </w:p>
    <w:p w:rsidR="00B02C64" w:rsidRPr="00DA223F" w:rsidRDefault="00DA223F" w:rsidP="00DA223F">
      <w:pPr>
        <w:widowControl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8 к СФК 4</w:t>
      </w:r>
    </w:p>
    <w:p w:rsidR="00B02C64" w:rsidRPr="006A10B3" w:rsidRDefault="00B02C64" w:rsidP="00B02C64">
      <w:pPr>
        <w:widowControl w:val="0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B02C64" w:rsidRPr="00DA223F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DA223F">
        <w:rPr>
          <w:rFonts w:eastAsiaTheme="minorHAnsi"/>
          <w:sz w:val="28"/>
          <w:szCs w:val="28"/>
          <w:lang w:eastAsia="en-US"/>
        </w:rPr>
        <w:t xml:space="preserve">Форма документа по результатам анализа пояснений, </w:t>
      </w:r>
    </w:p>
    <w:p w:rsidR="00B02C64" w:rsidRPr="00DA223F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DA223F">
        <w:rPr>
          <w:rFonts w:eastAsiaTheme="minorHAnsi"/>
          <w:sz w:val="28"/>
          <w:szCs w:val="28"/>
          <w:lang w:eastAsia="en-US"/>
        </w:rPr>
        <w:t xml:space="preserve">представленных объектом экспертно-аналитического </w:t>
      </w:r>
    </w:p>
    <w:p w:rsidR="00B02C64" w:rsidRPr="00DA223F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DA223F">
        <w:rPr>
          <w:rFonts w:eastAsiaTheme="minorHAnsi"/>
          <w:sz w:val="28"/>
          <w:szCs w:val="28"/>
          <w:lang w:eastAsia="en-US"/>
        </w:rPr>
        <w:t>мероприятия по итогам ознакомления с выписками</w:t>
      </w:r>
    </w:p>
    <w:p w:rsidR="00B02C64" w:rsidRPr="006A10B3" w:rsidRDefault="00B02C64" w:rsidP="00B02C64">
      <w:pPr>
        <w:widowControl w:val="0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DA223F">
        <w:rPr>
          <w:rFonts w:eastAsiaTheme="minorHAnsi"/>
          <w:sz w:val="28"/>
          <w:szCs w:val="28"/>
          <w:lang w:eastAsia="en-US"/>
        </w:rPr>
        <w:t xml:space="preserve">Документ по результатам </w:t>
      </w:r>
      <w:r w:rsidRPr="00B02C64">
        <w:rPr>
          <w:rFonts w:eastAsiaTheme="minorHAnsi"/>
          <w:sz w:val="28"/>
          <w:szCs w:val="28"/>
          <w:lang w:eastAsia="en-US"/>
        </w:rPr>
        <w:t>анализа пояснений, представленных (наименование объекта экспертно-аналитического мероприятия) по итогам ознакомления с выписками (выпиской) из заключения (отчета) по результатам (наименование экспертно-аналитического мероприятия)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((пункт) Плана деятельности КСО на (год))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№ п/п</w:t>
      </w:r>
      <w:r w:rsidRPr="00B02C64">
        <w:rPr>
          <w:rFonts w:eastAsiaTheme="minorHAnsi"/>
          <w:sz w:val="28"/>
          <w:szCs w:val="28"/>
          <w:lang w:eastAsia="en-US"/>
        </w:rPr>
        <w:tab/>
        <w:t>Стр.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ab/>
        <w:t>Изложено в выписке</w:t>
      </w:r>
      <w:r w:rsidRPr="00B02C64">
        <w:rPr>
          <w:rFonts w:eastAsiaTheme="minorHAnsi"/>
          <w:sz w:val="28"/>
          <w:szCs w:val="28"/>
          <w:lang w:eastAsia="en-US"/>
        </w:rPr>
        <w:tab/>
        <w:t xml:space="preserve">Позиция (наименование объекта экспертно-аналитического мероприятия) </w:t>
      </w:r>
      <w:r w:rsidRPr="00B02C64">
        <w:rPr>
          <w:rFonts w:eastAsiaTheme="minorHAnsi"/>
          <w:sz w:val="28"/>
          <w:szCs w:val="28"/>
          <w:lang w:eastAsia="en-US"/>
        </w:rPr>
        <w:tab/>
        <w:t>Комментарии КСО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 xml:space="preserve">(приводится обоснование позиции и </w:t>
      </w:r>
      <w:proofErr w:type="gramStart"/>
      <w:r w:rsidRPr="00B02C64">
        <w:rPr>
          <w:rFonts w:eastAsiaTheme="minorHAnsi"/>
          <w:sz w:val="28"/>
          <w:szCs w:val="28"/>
          <w:lang w:eastAsia="en-US"/>
        </w:rPr>
        <w:t>оценка по всем сведениям</w:t>
      </w:r>
      <w:proofErr w:type="gramEnd"/>
      <w:r w:rsidRPr="00B02C64">
        <w:rPr>
          <w:rFonts w:eastAsiaTheme="minorHAnsi"/>
          <w:sz w:val="28"/>
          <w:szCs w:val="28"/>
          <w:lang w:eastAsia="en-US"/>
        </w:rPr>
        <w:t xml:space="preserve"> и фактам, приведенным объектом экспертно-аналитического мероприятия, со ссылками положения законов и иных нормативных правовых актов либо сведения об учете позиции объекта экспертно-аналитического мероприятия при подготовке информационных писем по результатам экспертно-аналитического мероприятия (в случае их составления) 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1.</w:t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Руководитель рабочей группы –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_____________________________</w:t>
      </w:r>
      <w:r w:rsidRPr="00B02C64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                                        ____________________   _______________________   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  <w:t xml:space="preserve">      (должность)</w:t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</w:r>
      <w:r w:rsidRPr="00B02C64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               </w:t>
      </w:r>
      <w:proofErr w:type="gramStart"/>
      <w:r w:rsidRPr="00B02C64">
        <w:rPr>
          <w:rFonts w:eastAsiaTheme="minorHAnsi"/>
          <w:sz w:val="28"/>
          <w:szCs w:val="28"/>
          <w:lang w:eastAsia="en-US"/>
        </w:rPr>
        <w:t xml:space="preserve">   (</w:t>
      </w:r>
      <w:proofErr w:type="gramEnd"/>
      <w:r w:rsidRPr="00B02C64">
        <w:rPr>
          <w:rFonts w:eastAsiaTheme="minorHAnsi"/>
          <w:sz w:val="28"/>
          <w:szCs w:val="28"/>
          <w:lang w:eastAsia="en-US"/>
        </w:rPr>
        <w:t>подпись)</w:t>
      </w:r>
      <w:r w:rsidRPr="00B02C64">
        <w:rPr>
          <w:rFonts w:eastAsiaTheme="minorHAnsi"/>
          <w:sz w:val="28"/>
          <w:szCs w:val="28"/>
          <w:lang w:eastAsia="en-US"/>
        </w:rPr>
        <w:tab/>
        <w:t xml:space="preserve">        (расш</w:t>
      </w:r>
      <w:r w:rsidR="00DA223F">
        <w:rPr>
          <w:rFonts w:eastAsiaTheme="minorHAnsi"/>
          <w:sz w:val="28"/>
          <w:szCs w:val="28"/>
          <w:lang w:eastAsia="en-US"/>
        </w:rPr>
        <w:t xml:space="preserve">ифровка подписи)               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Дата подписания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СОГЛАСОВАНО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Руководитель экспертно-аналитического мероприятия, должность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______________________________________________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(подпись)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______________________________________________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(расшифровка подписи)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 xml:space="preserve"> 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Дата согласования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Исполнитель,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фамилия и инициалы</w:t>
      </w:r>
    </w:p>
    <w:p w:rsidR="00B02C64" w:rsidRPr="00B02C64" w:rsidRDefault="00B02C64" w:rsidP="00B02C64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B02C64">
        <w:rPr>
          <w:rFonts w:eastAsiaTheme="minorHAnsi"/>
          <w:sz w:val="28"/>
          <w:szCs w:val="28"/>
          <w:lang w:eastAsia="en-US"/>
        </w:rPr>
        <w:t>Телефон</w:t>
      </w:r>
    </w:p>
    <w:p w:rsidR="00B02C64" w:rsidRDefault="00B02C64" w:rsidP="00307EAB">
      <w:pPr>
        <w:widowControl w:val="0"/>
        <w:jc w:val="both"/>
        <w:rPr>
          <w:color w:val="000000"/>
          <w:sz w:val="28"/>
          <w:szCs w:val="28"/>
        </w:rPr>
      </w:pPr>
    </w:p>
    <w:p w:rsidR="00B02C64" w:rsidRPr="00235C61" w:rsidRDefault="00DA223F" w:rsidP="00B02C64">
      <w:pPr>
        <w:widowControl w:val="0"/>
        <w:jc w:val="right"/>
        <w:rPr>
          <w:color w:val="000000"/>
        </w:rPr>
      </w:pPr>
      <w:r>
        <w:rPr>
          <w:color w:val="000000"/>
        </w:rPr>
        <w:t>Приложение 9 к СФК 4</w:t>
      </w:r>
    </w:p>
    <w:tbl>
      <w:tblPr>
        <w:tblW w:w="10389" w:type="dxa"/>
        <w:tblLook w:val="0000" w:firstRow="0" w:lastRow="0" w:firstColumn="0" w:lastColumn="0" w:noHBand="0" w:noVBand="0"/>
      </w:tblPr>
      <w:tblGrid>
        <w:gridCol w:w="5107"/>
        <w:gridCol w:w="770"/>
        <w:gridCol w:w="210"/>
        <w:gridCol w:w="337"/>
        <w:gridCol w:w="3965"/>
      </w:tblGrid>
      <w:tr w:rsidR="00B02C64" w:rsidRPr="00C40BCA" w:rsidTr="00B02C64">
        <w:trPr>
          <w:trHeight w:val="1257"/>
        </w:trPr>
        <w:tc>
          <w:tcPr>
            <w:tcW w:w="5877" w:type="dxa"/>
            <w:gridSpan w:val="2"/>
          </w:tcPr>
          <w:p w:rsidR="00DA223F" w:rsidRPr="00971E3B" w:rsidRDefault="00B02C64" w:rsidP="00DA223F">
            <w:pPr>
              <w:rPr>
                <w:sz w:val="16"/>
              </w:rPr>
            </w:pPr>
            <w:r w:rsidRPr="00C40BCA">
              <w:t xml:space="preserve"> </w:t>
            </w:r>
            <w:r>
              <w:tab/>
            </w:r>
            <w:r w:rsidR="00DA223F">
              <w:t xml:space="preserve">                        </w:t>
            </w:r>
            <w:r w:rsidR="00DA223F" w:rsidRPr="00C40BCA">
              <w:t xml:space="preserve">  </w:t>
            </w:r>
            <w:r w:rsidR="00DA223F" w:rsidRPr="00CA3584">
              <w:rPr>
                <w:noProof/>
                <w:sz w:val="16"/>
              </w:rPr>
              <w:drawing>
                <wp:inline distT="0" distB="0" distL="0" distR="0" wp14:anchorId="72F53A4E" wp14:editId="44CAADB5">
                  <wp:extent cx="724535" cy="888365"/>
                  <wp:effectExtent l="0" t="0" r="0" b="6985"/>
                  <wp:docPr id="14" name="Рисунок 14" descr="rf_g4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f_g4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23F" w:rsidRDefault="00DA223F" w:rsidP="00DA223F">
            <w:pPr>
              <w:jc w:val="center"/>
              <w:rPr>
                <w:b/>
                <w:sz w:val="6"/>
                <w:szCs w:val="6"/>
              </w:rPr>
            </w:pPr>
          </w:p>
          <w:p w:rsidR="00DA223F" w:rsidRDefault="00DA223F" w:rsidP="00DA223F">
            <w:pPr>
              <w:jc w:val="center"/>
              <w:rPr>
                <w:b/>
                <w:sz w:val="6"/>
                <w:szCs w:val="6"/>
              </w:rPr>
            </w:pPr>
          </w:p>
          <w:p w:rsidR="00DA223F" w:rsidRPr="00CA3584" w:rsidRDefault="00DA223F" w:rsidP="00DA223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КОНТРОЛЬНО-СЧЕТНЫЙ</w:t>
            </w:r>
          </w:p>
          <w:p w:rsidR="00DA223F" w:rsidRPr="00CA3584" w:rsidRDefault="00DA223F" w:rsidP="00DA223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  <w:p w:rsidR="00DA223F" w:rsidRPr="00CA3584" w:rsidRDefault="00DA223F" w:rsidP="00DA223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ГОРОДА БОГОТОЛА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ул. Шикунова, 1, г. Боготол,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Красноярского края, 662060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факс (39157) 3-34-40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тел. 8-39157-3-34-40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>-</w:t>
            </w: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1" w:history="1"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kazak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@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bogotolcity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02C64" w:rsidRPr="00C40BCA" w:rsidRDefault="00DA223F" w:rsidP="00DA223F">
            <w:pPr>
              <w:tabs>
                <w:tab w:val="left" w:pos="885"/>
                <w:tab w:val="center" w:pos="2830"/>
              </w:tabs>
            </w:pPr>
            <w:r w:rsidRPr="00BC49F4">
              <w:t xml:space="preserve">                           </w:t>
            </w:r>
            <w:r w:rsidRPr="00CA3584">
              <w:t>№_______</w:t>
            </w:r>
            <w:proofErr w:type="gramStart"/>
            <w:r w:rsidRPr="00CA3584">
              <w:t>от  _</w:t>
            </w:r>
            <w:proofErr w:type="gramEnd"/>
            <w:r w:rsidRPr="00CA3584">
              <w:t>________.</w:t>
            </w:r>
            <w:r w:rsidR="00B02C64">
              <w:tab/>
            </w:r>
          </w:p>
        </w:tc>
        <w:tc>
          <w:tcPr>
            <w:tcW w:w="4512" w:type="dxa"/>
            <w:gridSpan w:val="3"/>
          </w:tcPr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Занимаемая должность, </w:t>
            </w:r>
          </w:p>
          <w:p w:rsidR="00B02C64" w:rsidRPr="00513874" w:rsidRDefault="00C1517F" w:rsidP="00513874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 и инициалы руководи</w:t>
            </w:r>
            <w:r w:rsidR="00513874">
              <w:rPr>
                <w:b/>
                <w:sz w:val="28"/>
                <w:szCs w:val="28"/>
              </w:rPr>
              <w:t>теля представительного органа /</w:t>
            </w:r>
            <w:r>
              <w:rPr>
                <w:b/>
                <w:sz w:val="28"/>
                <w:szCs w:val="28"/>
              </w:rPr>
              <w:t>органа исполнительной власти</w:t>
            </w:r>
          </w:p>
        </w:tc>
      </w:tr>
      <w:tr w:rsidR="00B02C64" w:rsidRPr="00C40BCA" w:rsidTr="00B02C64">
        <w:trPr>
          <w:cantSplit/>
        </w:trPr>
        <w:tc>
          <w:tcPr>
            <w:tcW w:w="5107" w:type="dxa"/>
            <w:vMerge w:val="restart"/>
          </w:tcPr>
          <w:p w:rsidR="00C1517F" w:rsidRDefault="00C1517F" w:rsidP="00B02C64">
            <w:pPr>
              <w:spacing w:line="276" w:lineRule="auto"/>
              <w:jc w:val="center"/>
              <w:rPr>
                <w:sz w:val="20"/>
              </w:rPr>
            </w:pPr>
          </w:p>
          <w:p w:rsidR="00B02C64" w:rsidRDefault="00B02C64" w:rsidP="00B02C64">
            <w:pPr>
              <w:spacing w:line="276" w:lineRule="auto"/>
              <w:jc w:val="center"/>
            </w:pPr>
            <w:r w:rsidRPr="00C40BCA">
              <w:rPr>
                <w:sz w:val="20"/>
              </w:rPr>
              <w:t xml:space="preserve"> </w:t>
            </w:r>
            <w:r w:rsidR="00C1517F" w:rsidRPr="00C40BCA">
              <w:t xml:space="preserve">О </w:t>
            </w:r>
            <w:r w:rsidR="00C1517F">
              <w:t>направлении заключения</w:t>
            </w:r>
          </w:p>
          <w:p w:rsidR="00C1517F" w:rsidRPr="00C40BCA" w:rsidRDefault="00C1517F" w:rsidP="00B02C64">
            <w:pPr>
              <w:spacing w:line="276" w:lineRule="auto"/>
              <w:jc w:val="center"/>
            </w:pPr>
          </w:p>
        </w:tc>
        <w:tc>
          <w:tcPr>
            <w:tcW w:w="980" w:type="dxa"/>
            <w:gridSpan w:val="2"/>
          </w:tcPr>
          <w:p w:rsidR="00B02C64" w:rsidRPr="00C40BCA" w:rsidRDefault="00B02C64" w:rsidP="00B02C64"/>
          <w:p w:rsidR="00B02C64" w:rsidRPr="00C40BCA" w:rsidRDefault="00B02C64" w:rsidP="00B02C64"/>
        </w:tc>
        <w:tc>
          <w:tcPr>
            <w:tcW w:w="4302" w:type="dxa"/>
            <w:gridSpan w:val="2"/>
          </w:tcPr>
          <w:p w:rsidR="00B02C64" w:rsidRDefault="00B02C64" w:rsidP="00B02C64">
            <w:pPr>
              <w:keepNext/>
              <w:outlineLvl w:val="1"/>
              <w:rPr>
                <w:b/>
                <w:bCs/>
              </w:rPr>
            </w:pPr>
          </w:p>
          <w:p w:rsidR="00B02C64" w:rsidRPr="00C40BCA" w:rsidRDefault="00B02C64" w:rsidP="00B02C64"/>
        </w:tc>
      </w:tr>
      <w:tr w:rsidR="00B02C64" w:rsidRPr="00235C61" w:rsidTr="00B02C64">
        <w:trPr>
          <w:cantSplit/>
        </w:trPr>
        <w:tc>
          <w:tcPr>
            <w:tcW w:w="5107" w:type="dxa"/>
            <w:vMerge/>
          </w:tcPr>
          <w:p w:rsidR="00B02C64" w:rsidRPr="00C40BCA" w:rsidRDefault="00B02C64" w:rsidP="00B02C64"/>
        </w:tc>
        <w:tc>
          <w:tcPr>
            <w:tcW w:w="980" w:type="dxa"/>
            <w:gridSpan w:val="2"/>
          </w:tcPr>
          <w:p w:rsidR="00B02C64" w:rsidRPr="00C40BCA" w:rsidRDefault="00B02C64" w:rsidP="00B02C64"/>
        </w:tc>
        <w:tc>
          <w:tcPr>
            <w:tcW w:w="4302" w:type="dxa"/>
            <w:gridSpan w:val="2"/>
          </w:tcPr>
          <w:p w:rsidR="00B02C64" w:rsidRPr="00235C61" w:rsidRDefault="00B02C64" w:rsidP="00C1517F">
            <w:pPr>
              <w:keepNext/>
              <w:outlineLvl w:val="1"/>
              <w:rPr>
                <w:b/>
                <w:bCs/>
              </w:rPr>
            </w:pPr>
          </w:p>
          <w:p w:rsidR="00B02C64" w:rsidRPr="00235C61" w:rsidRDefault="00B02C64" w:rsidP="00B02C64">
            <w:pPr>
              <w:keepNext/>
              <w:jc w:val="right"/>
              <w:outlineLvl w:val="1"/>
              <w:rPr>
                <w:b/>
                <w:bCs/>
                <w:highlight w:val="yellow"/>
              </w:rPr>
            </w:pPr>
          </w:p>
        </w:tc>
      </w:tr>
      <w:tr w:rsidR="00B02C64" w:rsidRPr="00C40BCA" w:rsidTr="00B02C64">
        <w:trPr>
          <w:cantSplit/>
        </w:trPr>
        <w:tc>
          <w:tcPr>
            <w:tcW w:w="5107" w:type="dxa"/>
          </w:tcPr>
          <w:p w:rsidR="00B02C64" w:rsidRPr="00C40BCA" w:rsidRDefault="00B02C64" w:rsidP="00B02C64"/>
        </w:tc>
        <w:tc>
          <w:tcPr>
            <w:tcW w:w="1317" w:type="dxa"/>
            <w:gridSpan w:val="3"/>
          </w:tcPr>
          <w:p w:rsidR="00B02C64" w:rsidRPr="00C40BCA" w:rsidRDefault="00B02C64" w:rsidP="00B02C64"/>
        </w:tc>
        <w:tc>
          <w:tcPr>
            <w:tcW w:w="3965" w:type="dxa"/>
          </w:tcPr>
          <w:p w:rsidR="00B02C64" w:rsidRPr="00C40BCA" w:rsidRDefault="00B02C64" w:rsidP="00B02C64">
            <w:pPr>
              <w:jc w:val="center"/>
            </w:pPr>
          </w:p>
        </w:tc>
      </w:tr>
      <w:tr w:rsidR="00B02C64" w:rsidRPr="00C40BCA" w:rsidTr="00B02C64">
        <w:trPr>
          <w:cantSplit/>
        </w:trPr>
        <w:tc>
          <w:tcPr>
            <w:tcW w:w="5107" w:type="dxa"/>
          </w:tcPr>
          <w:p w:rsidR="00B02C64" w:rsidRPr="00C40BCA" w:rsidRDefault="00B02C64" w:rsidP="00B02C64">
            <w:pPr>
              <w:jc w:val="center"/>
            </w:pPr>
          </w:p>
        </w:tc>
        <w:tc>
          <w:tcPr>
            <w:tcW w:w="1317" w:type="dxa"/>
            <w:gridSpan w:val="3"/>
          </w:tcPr>
          <w:p w:rsidR="00C1517F" w:rsidRPr="00C40BCA" w:rsidRDefault="00C1517F" w:rsidP="00B02C64"/>
        </w:tc>
        <w:tc>
          <w:tcPr>
            <w:tcW w:w="3965" w:type="dxa"/>
          </w:tcPr>
          <w:p w:rsidR="00B02C64" w:rsidRPr="00C40BCA" w:rsidRDefault="00B02C64" w:rsidP="00C1517F"/>
        </w:tc>
      </w:tr>
      <w:tr w:rsidR="00B02C64" w:rsidRPr="00C40BCA" w:rsidTr="00B02C64">
        <w:trPr>
          <w:cantSplit/>
        </w:trPr>
        <w:tc>
          <w:tcPr>
            <w:tcW w:w="10389" w:type="dxa"/>
            <w:gridSpan w:val="5"/>
          </w:tcPr>
          <w:p w:rsidR="00B02C64" w:rsidRPr="00C40BCA" w:rsidRDefault="00B02C64" w:rsidP="00C1517F"/>
          <w:p w:rsidR="00B02C64" w:rsidRDefault="00B02C64" w:rsidP="00B02C64">
            <w:pPr>
              <w:jc w:val="center"/>
              <w:rPr>
                <w:b/>
                <w:sz w:val="28"/>
                <w:szCs w:val="28"/>
              </w:rPr>
            </w:pPr>
            <w:r w:rsidRPr="00307EAB">
              <w:rPr>
                <w:b/>
                <w:sz w:val="28"/>
                <w:szCs w:val="28"/>
              </w:rPr>
              <w:t xml:space="preserve"> Уважаемый</w:t>
            </w:r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ая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  <w:r w:rsidRPr="00307EAB">
              <w:rPr>
                <w:b/>
                <w:sz w:val="28"/>
                <w:szCs w:val="28"/>
              </w:rPr>
              <w:t xml:space="preserve"> имя отчество! </w:t>
            </w:r>
          </w:p>
          <w:p w:rsidR="00B02C64" w:rsidRDefault="00B02C64" w:rsidP="00B02C64">
            <w:pPr>
              <w:jc w:val="center"/>
              <w:rPr>
                <w:b/>
                <w:sz w:val="28"/>
                <w:szCs w:val="28"/>
              </w:rPr>
            </w:pPr>
          </w:p>
          <w:p w:rsidR="00B02C64" w:rsidRDefault="00B02C64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Контрольно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DA223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A223F">
              <w:rPr>
                <w:sz w:val="28"/>
                <w:szCs w:val="28"/>
              </w:rPr>
              <w:t xml:space="preserve">счетный орган </w:t>
            </w:r>
            <w:r w:rsidRPr="00235C61">
              <w:rPr>
                <w:sz w:val="28"/>
                <w:szCs w:val="28"/>
              </w:rPr>
              <w:t xml:space="preserve">направляет заключение о результатах </w:t>
            </w:r>
            <w:r>
              <w:rPr>
                <w:sz w:val="28"/>
                <w:szCs w:val="28"/>
              </w:rPr>
              <w:t xml:space="preserve">экспертно-аналитического </w:t>
            </w:r>
            <w:r w:rsidRPr="00235C61">
              <w:rPr>
                <w:sz w:val="28"/>
                <w:szCs w:val="28"/>
              </w:rPr>
              <w:t>мероприятия________________________</w:t>
            </w:r>
            <w:r>
              <w:rPr>
                <w:sz w:val="28"/>
                <w:szCs w:val="28"/>
              </w:rPr>
              <w:t>____</w:t>
            </w:r>
            <w:r w:rsidRPr="00235C61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</w:t>
            </w:r>
          </w:p>
          <w:p w:rsidR="00B02C64" w:rsidRPr="00235C61" w:rsidRDefault="00B02C64" w:rsidP="00B02C64">
            <w:pPr>
              <w:spacing w:line="276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___________________________________________________________________»,  </w:t>
            </w:r>
            <w:r w:rsidRPr="00235C61">
              <w:rPr>
                <w:sz w:val="28"/>
                <w:szCs w:val="28"/>
              </w:rPr>
              <w:t xml:space="preserve"> </w:t>
            </w:r>
          </w:p>
          <w:p w:rsidR="00B02C64" w:rsidRDefault="00B02C64" w:rsidP="00B02C64">
            <w:pPr>
              <w:spacing w:line="276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                                         </w:t>
            </w:r>
            <w:r w:rsidRPr="00235C61">
              <w:rPr>
                <w:sz w:val="16"/>
                <w:szCs w:val="16"/>
              </w:rPr>
              <w:t xml:space="preserve"> (наименование мероприятия в соответствии с планом работы Счетной палаты на год)</w:t>
            </w:r>
            <w:r w:rsidRPr="00235C61">
              <w:rPr>
                <w:sz w:val="28"/>
                <w:szCs w:val="28"/>
              </w:rPr>
              <w:t xml:space="preserve">  </w:t>
            </w:r>
          </w:p>
          <w:p w:rsidR="00B02C64" w:rsidRPr="00235C61" w:rsidRDefault="00DA223F" w:rsidP="00B02C64">
            <w:pPr>
              <w:tabs>
                <w:tab w:val="left" w:pos="720"/>
              </w:tabs>
              <w:spacing w:line="276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проведенного в соответствии с годовым планом </w:t>
            </w:r>
            <w:r w:rsidR="00B02C64" w:rsidRPr="00235C61">
              <w:rPr>
                <w:sz w:val="28"/>
                <w:szCs w:val="28"/>
              </w:rPr>
              <w:t>рабо</w:t>
            </w:r>
            <w:r>
              <w:rPr>
                <w:sz w:val="28"/>
                <w:szCs w:val="28"/>
              </w:rPr>
              <w:t xml:space="preserve">ты </w:t>
            </w:r>
            <w:r w:rsidR="00B02C64" w:rsidRPr="00BD6B68">
              <w:rPr>
                <w:sz w:val="28"/>
                <w:szCs w:val="28"/>
              </w:rPr>
              <w:t>Контрольно-</w:t>
            </w:r>
            <w:r>
              <w:rPr>
                <w:sz w:val="28"/>
                <w:szCs w:val="28"/>
              </w:rPr>
              <w:t>счетного органа</w:t>
            </w:r>
            <w:r w:rsidR="00B02C64" w:rsidRPr="00BD6B68">
              <w:rPr>
                <w:sz w:val="28"/>
                <w:szCs w:val="28"/>
              </w:rPr>
              <w:t xml:space="preserve"> </w:t>
            </w:r>
            <w:r w:rsidR="00B02C64" w:rsidRPr="00235C61">
              <w:rPr>
                <w:sz w:val="28"/>
                <w:szCs w:val="28"/>
              </w:rPr>
              <w:t xml:space="preserve">на 20___ год. </w:t>
            </w:r>
          </w:p>
          <w:p w:rsidR="00B02C64" w:rsidRPr="00235C61" w:rsidRDefault="00B02C64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  <w:r w:rsidRPr="00235C61">
              <w:rPr>
                <w:sz w:val="28"/>
                <w:szCs w:val="28"/>
              </w:rPr>
              <w:t xml:space="preserve">Заключение о </w:t>
            </w:r>
            <w:r>
              <w:rPr>
                <w:sz w:val="28"/>
                <w:szCs w:val="28"/>
              </w:rPr>
              <w:t>р</w:t>
            </w:r>
            <w:r w:rsidR="00DA223F">
              <w:rPr>
                <w:sz w:val="28"/>
                <w:szCs w:val="28"/>
              </w:rPr>
              <w:t>езультатах экспертно-аналитического</w:t>
            </w:r>
            <w:r w:rsidRPr="00235C61">
              <w:rPr>
                <w:sz w:val="28"/>
                <w:szCs w:val="28"/>
              </w:rPr>
              <w:t xml:space="preserve"> </w:t>
            </w:r>
            <w:proofErr w:type="gramStart"/>
            <w:r w:rsidRPr="00235C61">
              <w:rPr>
                <w:sz w:val="28"/>
                <w:szCs w:val="28"/>
              </w:rPr>
              <w:t>мероприятия  утверждено</w:t>
            </w:r>
            <w:proofErr w:type="gramEnd"/>
            <w:r w:rsidRPr="00235C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="00DA223F">
              <w:rPr>
                <w:sz w:val="28"/>
                <w:szCs w:val="28"/>
              </w:rPr>
              <w:t>оллегией</w:t>
            </w:r>
            <w:r>
              <w:rPr>
                <w:sz w:val="28"/>
                <w:szCs w:val="28"/>
              </w:rPr>
              <w:t xml:space="preserve"> </w:t>
            </w:r>
            <w:r w:rsidRPr="00BD6B68">
              <w:rPr>
                <w:sz w:val="28"/>
                <w:szCs w:val="28"/>
              </w:rPr>
              <w:t>Контрольно-</w:t>
            </w:r>
            <w:r w:rsidR="009F6A78">
              <w:rPr>
                <w:sz w:val="28"/>
                <w:szCs w:val="28"/>
              </w:rPr>
              <w:t>счетного органа</w:t>
            </w:r>
            <w:r>
              <w:rPr>
                <w:sz w:val="28"/>
                <w:szCs w:val="28"/>
              </w:rPr>
              <w:t xml:space="preserve"> </w:t>
            </w:r>
            <w:r w:rsidRPr="00235C6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решение</w:t>
            </w:r>
            <w:r w:rsidR="00DA223F">
              <w:rPr>
                <w:sz w:val="28"/>
                <w:szCs w:val="28"/>
              </w:rPr>
              <w:t xml:space="preserve"> </w:t>
            </w:r>
            <w:r w:rsidRPr="00235C61">
              <w:rPr>
                <w:sz w:val="28"/>
                <w:szCs w:val="28"/>
              </w:rPr>
              <w:t xml:space="preserve">от «___» _______ 20__ г. №___). </w:t>
            </w:r>
          </w:p>
          <w:p w:rsidR="00B02C64" w:rsidRPr="00235C61" w:rsidRDefault="00B02C64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</w:p>
          <w:p w:rsidR="00B02C64" w:rsidRPr="00C40BCA" w:rsidRDefault="00B02C64" w:rsidP="00B02C64">
            <w:pPr>
              <w:spacing w:line="276" w:lineRule="auto"/>
              <w:ind w:right="-5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Приложение: заключение о результатах </w:t>
            </w:r>
            <w:r w:rsidRPr="00235C61">
              <w:rPr>
                <w:sz w:val="28"/>
                <w:szCs w:val="28"/>
              </w:rPr>
              <w:t>экспертно</w:t>
            </w:r>
            <w:r w:rsidR="00DA223F">
              <w:rPr>
                <w:sz w:val="28"/>
                <w:szCs w:val="28"/>
              </w:rPr>
              <w:t>-</w:t>
            </w:r>
            <w:proofErr w:type="gramStart"/>
            <w:r w:rsidR="00DA223F">
              <w:rPr>
                <w:sz w:val="28"/>
                <w:szCs w:val="28"/>
              </w:rPr>
              <w:t>аналитического  мероприятия</w:t>
            </w:r>
            <w:proofErr w:type="gramEnd"/>
            <w:r w:rsidR="00DA223F">
              <w:rPr>
                <w:sz w:val="28"/>
                <w:szCs w:val="28"/>
              </w:rPr>
              <w:t xml:space="preserve"> </w:t>
            </w:r>
            <w:r w:rsidRPr="00235C61">
              <w:rPr>
                <w:sz w:val="28"/>
                <w:szCs w:val="28"/>
              </w:rPr>
              <w:t xml:space="preserve">на __ л. в 1 экз. </w:t>
            </w:r>
          </w:p>
        </w:tc>
      </w:tr>
      <w:tr w:rsidR="00B02C64" w:rsidRPr="007604F3" w:rsidTr="00B02C64">
        <w:trPr>
          <w:cantSplit/>
        </w:trPr>
        <w:tc>
          <w:tcPr>
            <w:tcW w:w="10389" w:type="dxa"/>
            <w:gridSpan w:val="5"/>
          </w:tcPr>
          <w:p w:rsidR="00B02C64" w:rsidRDefault="00B02C64" w:rsidP="00B02C64">
            <w:pPr>
              <w:keepNext/>
              <w:jc w:val="both"/>
              <w:outlineLvl w:val="3"/>
              <w:rPr>
                <w:b/>
                <w:bCs/>
                <w:sz w:val="26"/>
                <w:szCs w:val="26"/>
              </w:rPr>
            </w:pPr>
          </w:p>
          <w:p w:rsidR="00B02C64" w:rsidRPr="007604F3" w:rsidRDefault="00B02C64" w:rsidP="00B02C64">
            <w:pPr>
              <w:keepNext/>
              <w:jc w:val="both"/>
              <w:outlineLvl w:val="3"/>
              <w:rPr>
                <w:b/>
                <w:bCs/>
                <w:sz w:val="26"/>
                <w:szCs w:val="26"/>
              </w:rPr>
            </w:pPr>
            <w:r w:rsidRPr="007604F3">
              <w:rPr>
                <w:b/>
                <w:bCs/>
                <w:sz w:val="26"/>
                <w:szCs w:val="26"/>
              </w:rPr>
              <w:t xml:space="preserve">Председатель </w:t>
            </w:r>
          </w:p>
          <w:p w:rsidR="00B02C64" w:rsidRDefault="00B02C64" w:rsidP="00B02C64">
            <w:pPr>
              <w:rPr>
                <w:b/>
                <w:bCs/>
                <w:sz w:val="26"/>
                <w:szCs w:val="26"/>
              </w:rPr>
            </w:pPr>
            <w:r w:rsidRPr="007604F3">
              <w:rPr>
                <w:b/>
                <w:bCs/>
                <w:sz w:val="26"/>
                <w:szCs w:val="26"/>
              </w:rPr>
              <w:t>Контрольно-</w:t>
            </w:r>
            <w:r w:rsidR="00DA223F">
              <w:rPr>
                <w:b/>
                <w:bCs/>
                <w:sz w:val="26"/>
                <w:szCs w:val="26"/>
              </w:rPr>
              <w:t>счетного органа</w:t>
            </w:r>
            <w:r w:rsidRPr="007604F3"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 w:rsidRPr="007604F3"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______________</w:t>
            </w:r>
            <w:r w:rsidRPr="007604F3">
              <w:rPr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b/>
                <w:bCs/>
                <w:sz w:val="26"/>
                <w:szCs w:val="26"/>
              </w:rPr>
              <w:t>_____________</w:t>
            </w:r>
          </w:p>
          <w:p w:rsidR="00B02C64" w:rsidRPr="007604F3" w:rsidRDefault="00B02C64" w:rsidP="00B02C64">
            <w:pPr>
              <w:rPr>
                <w:sz w:val="18"/>
                <w:szCs w:val="18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</w:t>
            </w:r>
            <w:r w:rsidRPr="007604F3">
              <w:rPr>
                <w:bCs/>
                <w:sz w:val="18"/>
                <w:szCs w:val="18"/>
              </w:rPr>
              <w:t xml:space="preserve">(личная </w:t>
            </w:r>
            <w:proofErr w:type="gramStart"/>
            <w:r w:rsidRPr="007604F3">
              <w:rPr>
                <w:bCs/>
                <w:sz w:val="18"/>
                <w:szCs w:val="18"/>
              </w:rPr>
              <w:t xml:space="preserve">подпись) </w:t>
            </w:r>
            <w:r>
              <w:rPr>
                <w:bCs/>
                <w:sz w:val="18"/>
                <w:szCs w:val="18"/>
              </w:rPr>
              <w:t xml:space="preserve">  </w:t>
            </w:r>
            <w:proofErr w:type="gramEnd"/>
            <w:r>
              <w:rPr>
                <w:bCs/>
                <w:sz w:val="18"/>
                <w:szCs w:val="18"/>
              </w:rPr>
              <w:t xml:space="preserve">                                                    </w:t>
            </w:r>
            <w:r w:rsidRPr="007604F3">
              <w:rPr>
                <w:bCs/>
                <w:sz w:val="18"/>
                <w:szCs w:val="18"/>
              </w:rPr>
              <w:t>(</w:t>
            </w:r>
            <w:r>
              <w:rPr>
                <w:bCs/>
                <w:sz w:val="18"/>
                <w:szCs w:val="18"/>
              </w:rPr>
              <w:t>Ф.И.О</w:t>
            </w:r>
            <w:r w:rsidRPr="007604F3">
              <w:rPr>
                <w:b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                       </w:t>
            </w:r>
          </w:p>
        </w:tc>
      </w:tr>
    </w:tbl>
    <w:p w:rsidR="00B02C64" w:rsidRDefault="00B02C64" w:rsidP="00B02C64">
      <w:pPr>
        <w:jc w:val="both"/>
        <w:rPr>
          <w:sz w:val="26"/>
          <w:szCs w:val="26"/>
        </w:rPr>
      </w:pPr>
    </w:p>
    <w:p w:rsidR="00B02C64" w:rsidRDefault="00B02C64" w:rsidP="00B02C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Исполнитель.</w:t>
      </w:r>
    </w:p>
    <w:p w:rsidR="00B02C64" w:rsidRDefault="00B02C64" w:rsidP="00307EAB">
      <w:pPr>
        <w:widowControl w:val="0"/>
        <w:jc w:val="both"/>
        <w:rPr>
          <w:color w:val="000000"/>
          <w:sz w:val="28"/>
          <w:szCs w:val="28"/>
        </w:rPr>
      </w:pPr>
    </w:p>
    <w:p w:rsidR="00C1517F" w:rsidRDefault="00B02C64" w:rsidP="00B02C64">
      <w:pPr>
        <w:jc w:val="right"/>
        <w:rPr>
          <w:color w:val="000000"/>
        </w:rPr>
      </w:pPr>
      <w:r>
        <w:rPr>
          <w:sz w:val="26"/>
          <w:szCs w:val="26"/>
        </w:rPr>
        <w:t xml:space="preserve">  </w:t>
      </w:r>
      <w:r>
        <w:rPr>
          <w:color w:val="000000"/>
        </w:rPr>
        <w:t xml:space="preserve">                                      </w:t>
      </w:r>
      <w:r w:rsidRPr="00235C61">
        <w:rPr>
          <w:color w:val="000000"/>
        </w:rPr>
        <w:t xml:space="preserve">                       </w:t>
      </w:r>
    </w:p>
    <w:p w:rsidR="00C1517F" w:rsidRDefault="00C1517F" w:rsidP="00B02C64">
      <w:pPr>
        <w:jc w:val="right"/>
        <w:rPr>
          <w:color w:val="000000"/>
        </w:rPr>
      </w:pPr>
    </w:p>
    <w:p w:rsidR="00C1517F" w:rsidRDefault="00C1517F" w:rsidP="00B02C64">
      <w:pPr>
        <w:jc w:val="right"/>
        <w:rPr>
          <w:color w:val="000000"/>
        </w:rPr>
      </w:pPr>
    </w:p>
    <w:p w:rsidR="00C1517F" w:rsidRDefault="00C1517F" w:rsidP="00B02C64">
      <w:pPr>
        <w:jc w:val="right"/>
        <w:rPr>
          <w:color w:val="000000"/>
        </w:rPr>
      </w:pPr>
    </w:p>
    <w:p w:rsidR="00B02C64" w:rsidRPr="00235C61" w:rsidRDefault="00B02C64" w:rsidP="00B02C64">
      <w:pPr>
        <w:jc w:val="right"/>
        <w:rPr>
          <w:color w:val="000000"/>
        </w:rPr>
      </w:pPr>
      <w:r w:rsidRPr="00235C61">
        <w:rPr>
          <w:color w:val="000000"/>
        </w:rPr>
        <w:lastRenderedPageBreak/>
        <w:t xml:space="preserve">            </w:t>
      </w:r>
      <w:r>
        <w:rPr>
          <w:color w:val="000000"/>
        </w:rPr>
        <w:t xml:space="preserve">  </w:t>
      </w:r>
      <w:r w:rsidRPr="00235C61">
        <w:rPr>
          <w:color w:val="000000"/>
        </w:rPr>
        <w:t xml:space="preserve">  П</w:t>
      </w:r>
      <w:r w:rsidR="00DA223F">
        <w:rPr>
          <w:color w:val="000000"/>
        </w:rPr>
        <w:t>риложение 10 к СФК 4</w:t>
      </w:r>
    </w:p>
    <w:p w:rsidR="00B02C64" w:rsidRPr="00235C61" w:rsidRDefault="00B02C64" w:rsidP="00B02C64">
      <w:pPr>
        <w:widowControl w:val="0"/>
        <w:jc w:val="both"/>
        <w:rPr>
          <w:color w:val="000000"/>
        </w:rPr>
      </w:pPr>
    </w:p>
    <w:tbl>
      <w:tblPr>
        <w:tblW w:w="10389" w:type="dxa"/>
        <w:tblLook w:val="0000" w:firstRow="0" w:lastRow="0" w:firstColumn="0" w:lastColumn="0" w:noHBand="0" w:noVBand="0"/>
      </w:tblPr>
      <w:tblGrid>
        <w:gridCol w:w="5107"/>
        <w:gridCol w:w="770"/>
        <w:gridCol w:w="210"/>
        <w:gridCol w:w="337"/>
        <w:gridCol w:w="3965"/>
      </w:tblGrid>
      <w:tr w:rsidR="00B02C64" w:rsidRPr="00C40BCA" w:rsidTr="00B02C64">
        <w:trPr>
          <w:trHeight w:val="1319"/>
        </w:trPr>
        <w:tc>
          <w:tcPr>
            <w:tcW w:w="5877" w:type="dxa"/>
            <w:gridSpan w:val="2"/>
          </w:tcPr>
          <w:p w:rsidR="00DA223F" w:rsidRPr="00971E3B" w:rsidRDefault="00B02C64" w:rsidP="00DA223F">
            <w:pPr>
              <w:rPr>
                <w:sz w:val="16"/>
              </w:rPr>
            </w:pPr>
            <w:r w:rsidRPr="00C40BCA">
              <w:t xml:space="preserve"> </w:t>
            </w:r>
            <w:r w:rsidR="00DA223F">
              <w:t xml:space="preserve">                        </w:t>
            </w:r>
            <w:r w:rsidR="00DA223F">
              <w:t xml:space="preserve">           </w:t>
            </w:r>
            <w:r w:rsidR="00DA223F" w:rsidRPr="00C40BCA">
              <w:t xml:space="preserve">  </w:t>
            </w:r>
            <w:r w:rsidR="00DA223F" w:rsidRPr="00CA3584">
              <w:rPr>
                <w:noProof/>
                <w:sz w:val="16"/>
              </w:rPr>
              <w:drawing>
                <wp:inline distT="0" distB="0" distL="0" distR="0" wp14:anchorId="18E8CDF3" wp14:editId="36319E22">
                  <wp:extent cx="724535" cy="888365"/>
                  <wp:effectExtent l="0" t="0" r="0" b="6985"/>
                  <wp:docPr id="15" name="Рисунок 15" descr="rf_g4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f_g4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23F" w:rsidRDefault="00DA223F" w:rsidP="00DA223F">
            <w:pPr>
              <w:jc w:val="center"/>
              <w:rPr>
                <w:b/>
                <w:sz w:val="6"/>
                <w:szCs w:val="6"/>
              </w:rPr>
            </w:pPr>
          </w:p>
          <w:p w:rsidR="00DA223F" w:rsidRDefault="00DA223F" w:rsidP="00DA223F">
            <w:pPr>
              <w:jc w:val="center"/>
              <w:rPr>
                <w:b/>
                <w:sz w:val="6"/>
                <w:szCs w:val="6"/>
              </w:rPr>
            </w:pPr>
          </w:p>
          <w:p w:rsidR="00DA223F" w:rsidRPr="00CA3584" w:rsidRDefault="00DA223F" w:rsidP="00DA223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КОНТРОЛЬНО-СЧЕТНЫЙ</w:t>
            </w:r>
          </w:p>
          <w:p w:rsidR="00DA223F" w:rsidRPr="00CA3584" w:rsidRDefault="00DA223F" w:rsidP="00DA223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  <w:p w:rsidR="00DA223F" w:rsidRPr="00CA3584" w:rsidRDefault="00DA223F" w:rsidP="00DA223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584">
              <w:rPr>
                <w:rFonts w:ascii="Times New Roman" w:hAnsi="Times New Roman"/>
                <w:b/>
                <w:sz w:val="24"/>
                <w:szCs w:val="24"/>
              </w:rPr>
              <w:t>ГОРОДА БОГОТОЛА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ул. Шикунова, 1, г. Боготол,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Красноярского края, 662060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факс (39157) 3-34-40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</w:rPr>
              <w:t>тел. 8-39157-3-34-40</w:t>
            </w:r>
          </w:p>
          <w:p w:rsidR="00DA223F" w:rsidRPr="00CA3584" w:rsidRDefault="00DA223F" w:rsidP="00DA223F">
            <w:pPr>
              <w:pStyle w:val="ae"/>
              <w:tabs>
                <w:tab w:val="left" w:pos="284"/>
              </w:tabs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>-</w:t>
            </w:r>
            <w:r w:rsidRPr="00CA3584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A35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2" w:history="1"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kazak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@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bogotolcity</w:t>
              </w:r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A3584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02C64" w:rsidRPr="00C40BCA" w:rsidRDefault="00DA223F" w:rsidP="00DA223F">
            <w:r w:rsidRPr="00BC49F4">
              <w:t xml:space="preserve">                           </w:t>
            </w:r>
            <w:r w:rsidRPr="00CA3584">
              <w:t>№_______</w:t>
            </w:r>
            <w:proofErr w:type="gramStart"/>
            <w:r w:rsidRPr="00CA3584">
              <w:t>от  _</w:t>
            </w:r>
            <w:proofErr w:type="gramEnd"/>
            <w:r w:rsidRPr="00CA3584">
              <w:t>________.</w:t>
            </w:r>
            <w:r>
              <w:tab/>
            </w:r>
          </w:p>
        </w:tc>
        <w:tc>
          <w:tcPr>
            <w:tcW w:w="4512" w:type="dxa"/>
            <w:gridSpan w:val="3"/>
          </w:tcPr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C1517F" w:rsidRDefault="00C1517F" w:rsidP="00C1517F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Занимаемая должность, </w:t>
            </w:r>
          </w:p>
          <w:p w:rsidR="00B02C64" w:rsidRPr="00513874" w:rsidRDefault="00C1517F" w:rsidP="00513874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 и инициалы руководи</w:t>
            </w:r>
            <w:r w:rsidR="00513874">
              <w:rPr>
                <w:b/>
                <w:sz w:val="28"/>
                <w:szCs w:val="28"/>
              </w:rPr>
              <w:t>теля представительного органа /</w:t>
            </w:r>
            <w:r>
              <w:rPr>
                <w:b/>
                <w:sz w:val="28"/>
                <w:szCs w:val="28"/>
              </w:rPr>
              <w:t>органа исполнительной власти</w:t>
            </w:r>
          </w:p>
        </w:tc>
      </w:tr>
      <w:tr w:rsidR="00B02C64" w:rsidRPr="00C40BCA" w:rsidTr="00B02C64">
        <w:trPr>
          <w:cantSplit/>
        </w:trPr>
        <w:tc>
          <w:tcPr>
            <w:tcW w:w="5107" w:type="dxa"/>
            <w:vMerge w:val="restart"/>
          </w:tcPr>
          <w:p w:rsidR="00B02C64" w:rsidRPr="00C40BCA" w:rsidRDefault="00B02C64" w:rsidP="00B02C64">
            <w:pPr>
              <w:jc w:val="center"/>
            </w:pPr>
          </w:p>
          <w:p w:rsidR="00B02C64" w:rsidRPr="00C40BCA" w:rsidRDefault="00B02C64" w:rsidP="00B02C64">
            <w:pPr>
              <w:jc w:val="center"/>
            </w:pPr>
            <w:r w:rsidRPr="00C40BCA">
              <w:rPr>
                <w:sz w:val="20"/>
              </w:rPr>
              <w:t xml:space="preserve"> </w:t>
            </w:r>
            <w:r w:rsidR="00C1517F" w:rsidRPr="00C40BCA">
              <w:t xml:space="preserve">О </w:t>
            </w:r>
            <w:r w:rsidR="00C1517F">
              <w:t xml:space="preserve">направлении </w:t>
            </w:r>
            <w:r w:rsidR="00C1517F" w:rsidRPr="00C40BCA">
              <w:t>информации</w:t>
            </w:r>
          </w:p>
        </w:tc>
        <w:tc>
          <w:tcPr>
            <w:tcW w:w="980" w:type="dxa"/>
            <w:gridSpan w:val="2"/>
          </w:tcPr>
          <w:p w:rsidR="00B02C64" w:rsidRPr="00C40BCA" w:rsidRDefault="00B02C64" w:rsidP="00B02C64"/>
        </w:tc>
        <w:tc>
          <w:tcPr>
            <w:tcW w:w="4302" w:type="dxa"/>
            <w:gridSpan w:val="2"/>
          </w:tcPr>
          <w:p w:rsidR="00B02C64" w:rsidRPr="00C40BCA" w:rsidRDefault="00B02C64" w:rsidP="00B02C64"/>
        </w:tc>
      </w:tr>
      <w:tr w:rsidR="00B02C64" w:rsidRPr="00235C61" w:rsidTr="00B02C64">
        <w:trPr>
          <w:cantSplit/>
        </w:trPr>
        <w:tc>
          <w:tcPr>
            <w:tcW w:w="5107" w:type="dxa"/>
            <w:vMerge/>
          </w:tcPr>
          <w:p w:rsidR="00B02C64" w:rsidRPr="00C40BCA" w:rsidRDefault="00B02C64" w:rsidP="00B02C64"/>
        </w:tc>
        <w:tc>
          <w:tcPr>
            <w:tcW w:w="980" w:type="dxa"/>
            <w:gridSpan w:val="2"/>
          </w:tcPr>
          <w:p w:rsidR="00B02C64" w:rsidRPr="00C40BCA" w:rsidRDefault="00B02C64" w:rsidP="00B02C64"/>
        </w:tc>
        <w:tc>
          <w:tcPr>
            <w:tcW w:w="4302" w:type="dxa"/>
            <w:gridSpan w:val="2"/>
          </w:tcPr>
          <w:p w:rsidR="00B02C64" w:rsidRDefault="00B02C64" w:rsidP="00DA223F">
            <w:pPr>
              <w:keepNext/>
              <w:outlineLvl w:val="1"/>
              <w:rPr>
                <w:b/>
                <w:bCs/>
              </w:rPr>
            </w:pPr>
          </w:p>
          <w:p w:rsidR="00B02C64" w:rsidRPr="00235C61" w:rsidRDefault="00B02C64" w:rsidP="00B02C64">
            <w:pPr>
              <w:widowControl w:val="0"/>
              <w:tabs>
                <w:tab w:val="left" w:pos="9"/>
              </w:tabs>
              <w:overflowPunct w:val="0"/>
              <w:autoSpaceDE w:val="0"/>
              <w:autoSpaceDN w:val="0"/>
              <w:adjustRightInd w:val="0"/>
              <w:ind w:firstLine="9"/>
              <w:jc w:val="both"/>
              <w:textAlignment w:val="baseline"/>
              <w:rPr>
                <w:b/>
                <w:bCs/>
                <w:highlight w:val="yellow"/>
              </w:rPr>
            </w:pPr>
          </w:p>
        </w:tc>
      </w:tr>
      <w:tr w:rsidR="00B02C64" w:rsidRPr="00C40BCA" w:rsidTr="00B02C64">
        <w:trPr>
          <w:cantSplit/>
        </w:trPr>
        <w:tc>
          <w:tcPr>
            <w:tcW w:w="5107" w:type="dxa"/>
          </w:tcPr>
          <w:p w:rsidR="00B02C64" w:rsidRPr="00C40BCA" w:rsidRDefault="00B02C64" w:rsidP="00B02C64"/>
        </w:tc>
        <w:tc>
          <w:tcPr>
            <w:tcW w:w="1317" w:type="dxa"/>
            <w:gridSpan w:val="3"/>
          </w:tcPr>
          <w:p w:rsidR="00B02C64" w:rsidRPr="00C40BCA" w:rsidRDefault="00B02C64" w:rsidP="00B02C64"/>
        </w:tc>
        <w:tc>
          <w:tcPr>
            <w:tcW w:w="3965" w:type="dxa"/>
          </w:tcPr>
          <w:p w:rsidR="00B02C64" w:rsidRPr="00C40BCA" w:rsidRDefault="00B02C64" w:rsidP="00B02C64">
            <w:pPr>
              <w:jc w:val="center"/>
            </w:pPr>
          </w:p>
        </w:tc>
      </w:tr>
      <w:tr w:rsidR="00B02C64" w:rsidRPr="00C40BCA" w:rsidTr="00B02C64">
        <w:trPr>
          <w:cantSplit/>
        </w:trPr>
        <w:tc>
          <w:tcPr>
            <w:tcW w:w="5107" w:type="dxa"/>
          </w:tcPr>
          <w:p w:rsidR="00B02C64" w:rsidRPr="00C40BCA" w:rsidRDefault="00B02C64" w:rsidP="00B02C64">
            <w:pPr>
              <w:jc w:val="center"/>
            </w:pPr>
          </w:p>
        </w:tc>
        <w:tc>
          <w:tcPr>
            <w:tcW w:w="1317" w:type="dxa"/>
            <w:gridSpan w:val="3"/>
          </w:tcPr>
          <w:p w:rsidR="00B02C64" w:rsidRPr="00C40BCA" w:rsidRDefault="00B02C64" w:rsidP="00B02C64"/>
        </w:tc>
        <w:tc>
          <w:tcPr>
            <w:tcW w:w="3965" w:type="dxa"/>
          </w:tcPr>
          <w:p w:rsidR="00B02C64" w:rsidRPr="00C40BCA" w:rsidRDefault="00B02C64" w:rsidP="00B02C64">
            <w:pPr>
              <w:jc w:val="center"/>
            </w:pPr>
          </w:p>
        </w:tc>
      </w:tr>
    </w:tbl>
    <w:p w:rsidR="00B02C64" w:rsidRDefault="00B02C64" w:rsidP="00B02C64">
      <w:pPr>
        <w:jc w:val="both"/>
        <w:rPr>
          <w:color w:val="000000"/>
          <w:sz w:val="20"/>
          <w:szCs w:val="20"/>
        </w:rPr>
      </w:pPr>
    </w:p>
    <w:p w:rsidR="00B02C64" w:rsidRPr="001055AE" w:rsidRDefault="00DA223F" w:rsidP="00B02C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Уважаемый (</w:t>
      </w:r>
      <w:proofErr w:type="spellStart"/>
      <w:r>
        <w:rPr>
          <w:b/>
          <w:color w:val="000000"/>
          <w:sz w:val="28"/>
          <w:szCs w:val="28"/>
        </w:rPr>
        <w:t>ая</w:t>
      </w:r>
      <w:proofErr w:type="spellEnd"/>
      <w:r>
        <w:rPr>
          <w:b/>
          <w:color w:val="000000"/>
          <w:sz w:val="28"/>
          <w:szCs w:val="28"/>
        </w:rPr>
        <w:t xml:space="preserve">) </w:t>
      </w:r>
      <w:r w:rsidR="00B02C64" w:rsidRPr="001055AE">
        <w:rPr>
          <w:b/>
          <w:color w:val="000000"/>
          <w:sz w:val="28"/>
          <w:szCs w:val="28"/>
        </w:rPr>
        <w:t>имя отчество!</w:t>
      </w:r>
    </w:p>
    <w:p w:rsidR="00B02C64" w:rsidRDefault="00B02C64" w:rsidP="00B02C64">
      <w:pPr>
        <w:jc w:val="both"/>
        <w:rPr>
          <w:color w:val="000000"/>
          <w:sz w:val="20"/>
          <w:szCs w:val="20"/>
        </w:rPr>
      </w:pPr>
    </w:p>
    <w:p w:rsidR="00B02C64" w:rsidRDefault="00B02C64" w:rsidP="00B02C64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0"/>
        </w:rPr>
        <w:t xml:space="preserve">В соответствии с (нормативное обоснование) </w:t>
      </w:r>
      <w:r w:rsidR="00DA223F">
        <w:rPr>
          <w:sz w:val="28"/>
          <w:szCs w:val="20"/>
        </w:rPr>
        <w:t>и (пункт) Плана деятельности КСО</w:t>
      </w:r>
      <w:r>
        <w:rPr>
          <w:sz w:val="28"/>
          <w:szCs w:val="20"/>
        </w:rPr>
        <w:t xml:space="preserve"> на (год) </w:t>
      </w:r>
      <w:r>
        <w:rPr>
          <w:rFonts w:ascii="Times New Roman CYR" w:hAnsi="Times New Roman CYR"/>
          <w:sz w:val="28"/>
          <w:szCs w:val="20"/>
        </w:rPr>
        <w:t xml:space="preserve">в период с (дата) по (дата) </w:t>
      </w:r>
      <w:r>
        <w:rPr>
          <w:sz w:val="28"/>
          <w:szCs w:val="20"/>
        </w:rPr>
        <w:t xml:space="preserve">проведено </w:t>
      </w:r>
    </w:p>
    <w:p w:rsidR="00B02C64" w:rsidRPr="001055AE" w:rsidRDefault="00B02C64" w:rsidP="00B02C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1055AE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_________________________________________________________</w:t>
      </w:r>
      <w:r w:rsidRPr="001055AE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»,</w:t>
      </w:r>
    </w:p>
    <w:p w:rsidR="00B02C64" w:rsidRDefault="00B02C64" w:rsidP="00B02C6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Pr="00235C61">
        <w:rPr>
          <w:sz w:val="16"/>
          <w:szCs w:val="16"/>
        </w:rPr>
        <w:t xml:space="preserve">(наименование мероприятия в соответствии с планом работы </w:t>
      </w:r>
      <w:r w:rsidR="00DA223F">
        <w:rPr>
          <w:sz w:val="16"/>
          <w:szCs w:val="16"/>
        </w:rPr>
        <w:t xml:space="preserve">Контрольного органа </w:t>
      </w:r>
      <w:r w:rsidRPr="00235C61">
        <w:rPr>
          <w:sz w:val="16"/>
          <w:szCs w:val="16"/>
        </w:rPr>
        <w:t>на год)</w:t>
      </w:r>
      <w:r w:rsidRPr="00235C61">
        <w:rPr>
          <w:sz w:val="28"/>
          <w:szCs w:val="28"/>
        </w:rPr>
        <w:t xml:space="preserve">  </w:t>
      </w:r>
      <w:r w:rsidRPr="001055AE">
        <w:rPr>
          <w:color w:val="000000"/>
          <w:sz w:val="28"/>
          <w:szCs w:val="28"/>
        </w:rPr>
        <w:t xml:space="preserve"> </w:t>
      </w:r>
    </w:p>
    <w:p w:rsidR="00B02C64" w:rsidRPr="004A17E9" w:rsidRDefault="00B02C64" w:rsidP="00B02C6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заключение </w:t>
      </w:r>
      <w:r w:rsidRPr="001055AE">
        <w:rPr>
          <w:color w:val="000000"/>
          <w:sz w:val="28"/>
          <w:szCs w:val="28"/>
        </w:rPr>
        <w:t>о результатах экспертно-аналитического мероприятия</w:t>
      </w:r>
      <w:r>
        <w:rPr>
          <w:color w:val="000000"/>
          <w:sz w:val="28"/>
          <w:szCs w:val="28"/>
        </w:rPr>
        <w:t xml:space="preserve"> утверждено </w:t>
      </w:r>
      <w:r w:rsidR="00273E3E">
        <w:rPr>
          <w:color w:val="000000"/>
          <w:sz w:val="28"/>
          <w:szCs w:val="28"/>
        </w:rPr>
        <w:t xml:space="preserve">председателем </w:t>
      </w:r>
      <w:proofErr w:type="spellStart"/>
      <w:r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DA223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DA223F">
        <w:rPr>
          <w:color w:val="000000"/>
          <w:sz w:val="28"/>
          <w:szCs w:val="28"/>
        </w:rPr>
        <w:t xml:space="preserve">счетного органа </w:t>
      </w:r>
      <w:r w:rsidRPr="001055AE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от «__» ______</w:t>
      </w:r>
      <w:r w:rsidRPr="001055AE">
        <w:rPr>
          <w:color w:val="000000"/>
          <w:sz w:val="28"/>
          <w:szCs w:val="28"/>
        </w:rPr>
        <w:t xml:space="preserve"> 20__ г. №___). </w:t>
      </w:r>
    </w:p>
    <w:p w:rsidR="00B02C64" w:rsidRPr="008D6301" w:rsidRDefault="00B02C64" w:rsidP="00B02C64">
      <w:pPr>
        <w:pStyle w:val="230"/>
        <w:overflowPunct/>
        <w:autoSpaceDE/>
        <w:autoSpaceDN/>
        <w:adjustRightInd/>
        <w:spacing w:line="276" w:lineRule="auto"/>
        <w:ind w:firstLine="709"/>
        <w:textAlignment w:val="auto"/>
        <w:rPr>
          <w:szCs w:val="28"/>
        </w:rPr>
      </w:pPr>
      <w:r w:rsidRPr="008D6301">
        <w:rPr>
          <w:rFonts w:ascii="Times New Roman CYR" w:hAnsi="Times New Roman CYR"/>
        </w:rPr>
        <w:t xml:space="preserve">По итогам </w:t>
      </w:r>
      <w:r>
        <w:rPr>
          <w:rFonts w:ascii="Times New Roman CYR" w:hAnsi="Times New Roman CYR"/>
        </w:rPr>
        <w:t>экспертно-аналитического</w:t>
      </w:r>
      <w:r w:rsidRPr="008D6301">
        <w:rPr>
          <w:rFonts w:ascii="Times New Roman CYR" w:hAnsi="Times New Roman CYR"/>
        </w:rPr>
        <w:t xml:space="preserve"> мероприятия установлено (указываются факты, выявленные в</w:t>
      </w:r>
      <w:r>
        <w:rPr>
          <w:rFonts w:ascii="Times New Roman CYR" w:hAnsi="Times New Roman CYR"/>
        </w:rPr>
        <w:t xml:space="preserve"> деятельности</w:t>
      </w:r>
      <w:r w:rsidRPr="008D630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объекта экспертно-аналитического мероприятия</w:t>
      </w:r>
      <w:r w:rsidRPr="008D6301">
        <w:rPr>
          <w:rFonts w:ascii="Times New Roman CYR" w:hAnsi="Times New Roman CYR"/>
        </w:rPr>
        <w:t xml:space="preserve"> по результатам </w:t>
      </w:r>
      <w:r>
        <w:rPr>
          <w:rFonts w:ascii="Times New Roman CYR" w:hAnsi="Times New Roman CYR"/>
        </w:rPr>
        <w:t>экспертно-аналитического</w:t>
      </w:r>
      <w:r w:rsidRPr="008D6301">
        <w:rPr>
          <w:rFonts w:ascii="Times New Roman CYR" w:hAnsi="Times New Roman CYR"/>
        </w:rPr>
        <w:t xml:space="preserve"> мероприятия, по которым предлагается принять управленческие решения)</w:t>
      </w:r>
      <w:r w:rsidRPr="008D6301">
        <w:rPr>
          <w:szCs w:val="28"/>
        </w:rPr>
        <w:t>.</w:t>
      </w:r>
    </w:p>
    <w:p w:rsidR="00B02C64" w:rsidRPr="004A17E9" w:rsidRDefault="00B02C64" w:rsidP="00B02C64">
      <w:pPr>
        <w:pStyle w:val="2"/>
        <w:spacing w:line="276" w:lineRule="auto"/>
        <w:ind w:left="1701" w:hanging="992"/>
        <w:jc w:val="both"/>
        <w:rPr>
          <w:b w:val="0"/>
          <w:i w:val="0"/>
        </w:rPr>
      </w:pPr>
      <w:r w:rsidRPr="008D6301">
        <w:rPr>
          <w:b w:val="0"/>
          <w:bCs w:val="0"/>
          <w:i w:val="0"/>
          <w:iCs w:val="0"/>
        </w:rPr>
        <w:t>Приложение:</w:t>
      </w:r>
      <w:r w:rsidRPr="0052731E">
        <w:rPr>
          <w:b w:val="0"/>
          <w:bCs w:val="0"/>
          <w:iCs w:val="0"/>
        </w:rPr>
        <w:t xml:space="preserve"> </w:t>
      </w:r>
      <w:r w:rsidRPr="0052731E">
        <w:rPr>
          <w:b w:val="0"/>
        </w:rPr>
        <w:t>(состав прилагаемых материалов, при необходимости).</w:t>
      </w:r>
    </w:p>
    <w:p w:rsidR="00B02C64" w:rsidRDefault="00B02C64" w:rsidP="00B02C64">
      <w:pPr>
        <w:spacing w:line="276" w:lineRule="auto"/>
        <w:jc w:val="both"/>
        <w:rPr>
          <w:color w:val="000000"/>
          <w:sz w:val="28"/>
          <w:szCs w:val="28"/>
        </w:rPr>
      </w:pPr>
      <w:r w:rsidRPr="001055AE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</w:t>
      </w:r>
      <w:r w:rsidRPr="001055AE">
        <w:rPr>
          <w:color w:val="000000"/>
          <w:sz w:val="28"/>
          <w:szCs w:val="28"/>
        </w:rPr>
        <w:t>О результатах рассмотрения письма и заключения в течени</w:t>
      </w:r>
      <w:r>
        <w:rPr>
          <w:color w:val="000000"/>
          <w:sz w:val="28"/>
          <w:szCs w:val="28"/>
        </w:rPr>
        <w:t>е</w:t>
      </w:r>
      <w:r w:rsidR="00273E3E">
        <w:rPr>
          <w:color w:val="000000"/>
          <w:sz w:val="28"/>
          <w:szCs w:val="28"/>
        </w:rPr>
        <w:t xml:space="preserve"> месяца со дня получения указанных документов </w:t>
      </w:r>
      <w:r>
        <w:rPr>
          <w:color w:val="000000"/>
          <w:sz w:val="28"/>
          <w:szCs w:val="28"/>
        </w:rPr>
        <w:t>прошу</w:t>
      </w:r>
      <w:r w:rsidR="00273E3E">
        <w:rPr>
          <w:color w:val="000000"/>
          <w:sz w:val="28"/>
          <w:szCs w:val="28"/>
        </w:rPr>
        <w:t xml:space="preserve"> проинформировать </w:t>
      </w:r>
      <w:r w:rsidRPr="00107A0A">
        <w:rPr>
          <w:color w:val="000000"/>
          <w:sz w:val="28"/>
          <w:szCs w:val="28"/>
        </w:rPr>
        <w:t>Контрольно-</w:t>
      </w:r>
      <w:r w:rsidR="00273E3E">
        <w:rPr>
          <w:color w:val="000000"/>
          <w:sz w:val="28"/>
          <w:szCs w:val="28"/>
        </w:rPr>
        <w:t>счетный орган</w:t>
      </w:r>
      <w:r>
        <w:rPr>
          <w:color w:val="000000"/>
          <w:sz w:val="28"/>
          <w:szCs w:val="28"/>
        </w:rPr>
        <w:t xml:space="preserve"> (при соответствующем решении коллегии)</w:t>
      </w:r>
      <w:r w:rsidRPr="001055AE">
        <w:rPr>
          <w:color w:val="000000"/>
          <w:sz w:val="28"/>
          <w:szCs w:val="28"/>
        </w:rPr>
        <w:t xml:space="preserve">. </w:t>
      </w:r>
    </w:p>
    <w:p w:rsidR="00C1517F" w:rsidRDefault="00C1517F" w:rsidP="00B02C64">
      <w:pPr>
        <w:spacing w:line="276" w:lineRule="auto"/>
        <w:jc w:val="both"/>
        <w:rPr>
          <w:color w:val="000000"/>
          <w:sz w:val="28"/>
          <w:szCs w:val="28"/>
        </w:rPr>
      </w:pPr>
    </w:p>
    <w:p w:rsidR="00C1517F" w:rsidRDefault="00C1517F" w:rsidP="00B02C64">
      <w:pPr>
        <w:spacing w:line="276" w:lineRule="auto"/>
        <w:jc w:val="both"/>
        <w:rPr>
          <w:color w:val="000000"/>
          <w:sz w:val="28"/>
          <w:szCs w:val="28"/>
        </w:rPr>
      </w:pPr>
    </w:p>
    <w:tbl>
      <w:tblPr>
        <w:tblW w:w="10389" w:type="dxa"/>
        <w:tblLook w:val="0000" w:firstRow="0" w:lastRow="0" w:firstColumn="0" w:lastColumn="0" w:noHBand="0" w:noVBand="0"/>
      </w:tblPr>
      <w:tblGrid>
        <w:gridCol w:w="10389"/>
      </w:tblGrid>
      <w:tr w:rsidR="00273E3E" w:rsidRPr="007604F3" w:rsidTr="003620D1">
        <w:trPr>
          <w:cantSplit/>
        </w:trPr>
        <w:tc>
          <w:tcPr>
            <w:tcW w:w="10389" w:type="dxa"/>
          </w:tcPr>
          <w:p w:rsidR="00273E3E" w:rsidRPr="007604F3" w:rsidRDefault="00273E3E" w:rsidP="003620D1">
            <w:pPr>
              <w:keepNext/>
              <w:jc w:val="both"/>
              <w:outlineLvl w:val="3"/>
              <w:rPr>
                <w:b/>
                <w:bCs/>
                <w:sz w:val="26"/>
                <w:szCs w:val="26"/>
              </w:rPr>
            </w:pPr>
            <w:r w:rsidRPr="007604F3">
              <w:rPr>
                <w:b/>
                <w:bCs/>
                <w:sz w:val="26"/>
                <w:szCs w:val="26"/>
              </w:rPr>
              <w:t xml:space="preserve">Председатель </w:t>
            </w:r>
          </w:p>
          <w:p w:rsidR="00273E3E" w:rsidRDefault="00273E3E" w:rsidP="003620D1">
            <w:pPr>
              <w:rPr>
                <w:b/>
                <w:bCs/>
                <w:sz w:val="26"/>
                <w:szCs w:val="26"/>
              </w:rPr>
            </w:pPr>
            <w:r w:rsidRPr="007604F3">
              <w:rPr>
                <w:b/>
                <w:bCs/>
                <w:sz w:val="26"/>
                <w:szCs w:val="26"/>
              </w:rPr>
              <w:t>Контрольно-</w:t>
            </w:r>
            <w:r w:rsidR="00FF2D4F">
              <w:rPr>
                <w:b/>
                <w:bCs/>
                <w:sz w:val="26"/>
                <w:szCs w:val="26"/>
              </w:rPr>
              <w:t>счетного органа</w:t>
            </w:r>
            <w:r w:rsidRPr="007604F3">
              <w:rPr>
                <w:b/>
                <w:bCs/>
                <w:sz w:val="26"/>
                <w:szCs w:val="26"/>
              </w:rPr>
              <w:t xml:space="preserve">  </w:t>
            </w: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 w:rsidRPr="007604F3"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______________</w:t>
            </w:r>
            <w:r w:rsidRPr="007604F3">
              <w:rPr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b/>
                <w:bCs/>
                <w:sz w:val="26"/>
                <w:szCs w:val="26"/>
              </w:rPr>
              <w:t>_____________</w:t>
            </w:r>
          </w:p>
          <w:p w:rsidR="00273E3E" w:rsidRPr="007604F3" w:rsidRDefault="00273E3E" w:rsidP="003620D1">
            <w:pPr>
              <w:rPr>
                <w:sz w:val="18"/>
                <w:szCs w:val="18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</w:t>
            </w:r>
            <w:r w:rsidRPr="007604F3">
              <w:rPr>
                <w:bCs/>
                <w:sz w:val="18"/>
                <w:szCs w:val="18"/>
              </w:rPr>
              <w:t xml:space="preserve">(личная </w:t>
            </w:r>
            <w:proofErr w:type="gramStart"/>
            <w:r w:rsidRPr="007604F3">
              <w:rPr>
                <w:bCs/>
                <w:sz w:val="18"/>
                <w:szCs w:val="18"/>
              </w:rPr>
              <w:t xml:space="preserve">подпись) </w:t>
            </w:r>
            <w:r>
              <w:rPr>
                <w:bCs/>
                <w:sz w:val="18"/>
                <w:szCs w:val="18"/>
              </w:rPr>
              <w:t xml:space="preserve">  </w:t>
            </w:r>
            <w:proofErr w:type="gramEnd"/>
            <w:r>
              <w:rPr>
                <w:bCs/>
                <w:sz w:val="18"/>
                <w:szCs w:val="18"/>
              </w:rPr>
              <w:t xml:space="preserve">                                                    </w:t>
            </w:r>
            <w:r w:rsidRPr="007604F3">
              <w:rPr>
                <w:bCs/>
                <w:sz w:val="18"/>
                <w:szCs w:val="18"/>
              </w:rPr>
              <w:t>(</w:t>
            </w:r>
            <w:r>
              <w:rPr>
                <w:bCs/>
                <w:sz w:val="18"/>
                <w:szCs w:val="18"/>
              </w:rPr>
              <w:t>Ф.И.О</w:t>
            </w:r>
            <w:r w:rsidRPr="007604F3">
              <w:rPr>
                <w:b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                       </w:t>
            </w:r>
          </w:p>
        </w:tc>
      </w:tr>
    </w:tbl>
    <w:p w:rsidR="00273E3E" w:rsidRPr="00C1517F" w:rsidRDefault="00273E3E" w:rsidP="00C1517F">
      <w:pPr>
        <w:jc w:val="both"/>
        <w:rPr>
          <w:sz w:val="20"/>
          <w:szCs w:val="20"/>
        </w:rPr>
      </w:pPr>
      <w:r w:rsidRPr="003A6908">
        <w:rPr>
          <w:sz w:val="20"/>
          <w:szCs w:val="20"/>
        </w:rPr>
        <w:t xml:space="preserve"> </w:t>
      </w:r>
    </w:p>
    <w:p w:rsidR="00273E3E" w:rsidRPr="001055AE" w:rsidRDefault="00273E3E" w:rsidP="00B02C64">
      <w:pPr>
        <w:spacing w:line="276" w:lineRule="auto"/>
        <w:jc w:val="both"/>
        <w:rPr>
          <w:color w:val="000000"/>
          <w:sz w:val="28"/>
          <w:szCs w:val="28"/>
        </w:rPr>
      </w:pPr>
    </w:p>
    <w:sectPr w:rsidR="00273E3E" w:rsidRPr="001055AE" w:rsidSect="00521BAE">
      <w:headerReference w:type="even" r:id="rId23"/>
      <w:headerReference w:type="default" r:id="rId24"/>
      <w:footerReference w:type="even" r:id="rId25"/>
      <w:footerReference w:type="default" r:id="rId26"/>
      <w:pgSz w:w="11906" w:h="16838"/>
      <w:pgMar w:top="567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E07" w:rsidRDefault="00201E07">
      <w:r>
        <w:separator/>
      </w:r>
    </w:p>
  </w:endnote>
  <w:endnote w:type="continuationSeparator" w:id="0">
    <w:p w:rsidR="00201E07" w:rsidRDefault="0020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A8" w:rsidRDefault="004339A8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339A8" w:rsidRDefault="004339A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A8" w:rsidRDefault="004339A8">
    <w:pPr>
      <w:pStyle w:val="af6"/>
    </w:pPr>
  </w:p>
  <w:p w:rsidR="004339A8" w:rsidRDefault="004339A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E07" w:rsidRDefault="00201E07">
      <w:r>
        <w:separator/>
      </w:r>
    </w:p>
  </w:footnote>
  <w:footnote w:type="continuationSeparator" w:id="0">
    <w:p w:rsidR="00201E07" w:rsidRDefault="00201E07">
      <w:r>
        <w:continuationSeparator/>
      </w:r>
    </w:p>
  </w:footnote>
  <w:footnote w:id="1">
    <w:p w:rsidR="004339A8" w:rsidRPr="003C3B7D" w:rsidRDefault="004339A8">
      <w:pPr>
        <w:pStyle w:val="ab"/>
      </w:pPr>
      <w:r>
        <w:rPr>
          <w:rStyle w:val="ad"/>
        </w:rPr>
        <w:footnoteRef/>
      </w:r>
      <w:r>
        <w:t xml:space="preserve"> </w:t>
      </w:r>
      <w:r w:rsidRPr="003C3B7D">
        <w:t>Постановление Коллегии Счетной палаты Российской Федерации от 29.03.2022 № 2ПК</w:t>
      </w:r>
      <w:r>
        <w:t>;</w:t>
      </w:r>
    </w:p>
  </w:footnote>
  <w:footnote w:id="2">
    <w:p w:rsidR="004339A8" w:rsidRDefault="004339A8">
      <w:pPr>
        <w:pStyle w:val="ab"/>
      </w:pPr>
      <w:r>
        <w:rPr>
          <w:rStyle w:val="ad"/>
        </w:rPr>
        <w:footnoteRef/>
      </w:r>
      <w:r>
        <w:t xml:space="preserve"> Р</w:t>
      </w:r>
      <w:r w:rsidRPr="003C3B7D">
        <w:t>ешение Президиума Совета контрольно-счетных органов при Счетной палате Российской Федерации и Совета контрольно-счетных органов при Счетной палате Российской Федерации от 21.12.2022 № 13-СКСО</w:t>
      </w:r>
      <w:r>
        <w:t>;</w:t>
      </w:r>
    </w:p>
  </w:footnote>
  <w:footnote w:id="3">
    <w:p w:rsidR="004339A8" w:rsidRDefault="004339A8">
      <w:pPr>
        <w:pStyle w:val="ab"/>
      </w:pPr>
      <w:r>
        <w:rPr>
          <w:rStyle w:val="ad"/>
        </w:rPr>
        <w:footnoteRef/>
      </w:r>
      <w:r>
        <w:t xml:space="preserve"> </w:t>
      </w:r>
      <w:r w:rsidRPr="003C3B7D">
        <w:t>Решение Президиума Союза МКСО, протокол от 25-26.08.2022 № 6 (87), п.12.2., от 16.03.2023 № 2 (90), п.7.2.</w:t>
      </w:r>
      <w:r>
        <w:t>;</w:t>
      </w:r>
    </w:p>
  </w:footnote>
  <w:footnote w:id="4">
    <w:p w:rsidR="004339A8" w:rsidRDefault="004339A8">
      <w:pPr>
        <w:pStyle w:val="ab"/>
      </w:pPr>
      <w:r>
        <w:rPr>
          <w:rStyle w:val="ad"/>
        </w:rPr>
        <w:footnoteRef/>
      </w:r>
      <w:r>
        <w:t xml:space="preserve"> </w:t>
      </w:r>
      <w:r w:rsidRPr="005C6BE9">
        <w:t>Решение Президиума Союза МКСО (протокол от 08.11.2023 г.№ 6 (94), п.5.2.1.)</w:t>
      </w:r>
      <w:r>
        <w:t>.</w:t>
      </w:r>
    </w:p>
  </w:footnote>
  <w:footnote w:id="5">
    <w:p w:rsidR="004339A8" w:rsidRPr="0043712E" w:rsidRDefault="004339A8" w:rsidP="0086013A">
      <w:pPr>
        <w:pStyle w:val="ab"/>
        <w:jc w:val="both"/>
      </w:pPr>
      <w:r w:rsidRPr="0043712E">
        <w:rPr>
          <w:rStyle w:val="ad"/>
        </w:rPr>
        <w:footnoteRef/>
      </w:r>
      <w:r w:rsidRPr="0043712E">
        <w:t> В случае если руководитель рабочей группы не назначается, то выполнение его обязанностей возлагается на руководителя экспертно-аналитического мероприятия</w:t>
      </w:r>
    </w:p>
  </w:footnote>
  <w:footnote w:id="6">
    <w:p w:rsidR="004339A8" w:rsidRPr="0043712E" w:rsidRDefault="004339A8" w:rsidP="0043712E">
      <w:pPr>
        <w:pStyle w:val="a8"/>
        <w:jc w:val="both"/>
        <w:rPr>
          <w:sz w:val="20"/>
          <w:szCs w:val="20"/>
        </w:rPr>
      </w:pPr>
      <w:r w:rsidRPr="0043712E">
        <w:rPr>
          <w:rStyle w:val="ad"/>
          <w:sz w:val="20"/>
          <w:szCs w:val="20"/>
        </w:rPr>
        <w:footnoteRef/>
      </w:r>
      <w:r>
        <w:rPr>
          <w:sz w:val="20"/>
          <w:szCs w:val="20"/>
        </w:rPr>
        <w:t xml:space="preserve"> Утверждена распоряжением КСО от 28.12.2022</w:t>
      </w:r>
      <w:r w:rsidRPr="0043712E">
        <w:rPr>
          <w:sz w:val="20"/>
          <w:szCs w:val="20"/>
        </w:rPr>
        <w:t xml:space="preserve"> г. № </w:t>
      </w:r>
      <w:r>
        <w:rPr>
          <w:sz w:val="20"/>
          <w:szCs w:val="20"/>
        </w:rPr>
        <w:t xml:space="preserve">16 </w:t>
      </w:r>
    </w:p>
    <w:p w:rsidR="004339A8" w:rsidRPr="009D0AB8" w:rsidRDefault="004339A8" w:rsidP="0043712E">
      <w:pPr>
        <w:pStyle w:val="ab"/>
        <w:jc w:val="both"/>
      </w:pPr>
    </w:p>
  </w:footnote>
  <w:footnote w:id="7">
    <w:p w:rsidR="004339A8" w:rsidRDefault="004339A8" w:rsidP="00202C6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>
        <w:rPr>
          <w:sz w:val="20"/>
          <w:szCs w:val="20"/>
        </w:rPr>
        <w:t>Закон Красноярского края от 01.12.2011 № 13-6551 «Об отдельных вопросах деятельности контрольно-счетных органов муниципальных образований Красноярского края»</w:t>
      </w:r>
    </w:p>
    <w:p w:rsidR="004339A8" w:rsidRDefault="004339A8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A8" w:rsidRDefault="004339A8">
    <w:pPr>
      <w:pStyle w:val="a8"/>
      <w:jc w:val="right"/>
    </w:pPr>
  </w:p>
  <w:p w:rsidR="004339A8" w:rsidRDefault="004339A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339A8" w:rsidRPr="00384264" w:rsidRDefault="004339A8" w:rsidP="0038426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A8" w:rsidRDefault="004339A8" w:rsidP="00084205">
    <w:pPr>
      <w:pStyle w:val="a8"/>
    </w:pPr>
  </w:p>
  <w:p w:rsidR="004339A8" w:rsidRDefault="004339A8">
    <w:pPr>
      <w:pStyle w:val="a8"/>
      <w:jc w:val="right"/>
    </w:pPr>
  </w:p>
  <w:p w:rsidR="004339A8" w:rsidRDefault="004339A8" w:rsidP="00084205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64DD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46EBB"/>
    <w:multiLevelType w:val="hybridMultilevel"/>
    <w:tmpl w:val="A20292C0"/>
    <w:lvl w:ilvl="0" w:tplc="F35A7DAC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73E92"/>
    <w:multiLevelType w:val="hybridMultilevel"/>
    <w:tmpl w:val="6C5EBD1A"/>
    <w:lvl w:ilvl="0" w:tplc="F5AEA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3B3BDB"/>
    <w:multiLevelType w:val="hybridMultilevel"/>
    <w:tmpl w:val="D27802C8"/>
    <w:lvl w:ilvl="0" w:tplc="2AC6508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3" w15:restartNumberingAfterBreak="0">
    <w:nsid w:val="16585BFB"/>
    <w:multiLevelType w:val="hybridMultilevel"/>
    <w:tmpl w:val="40E4F360"/>
    <w:lvl w:ilvl="0" w:tplc="65561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5E321B"/>
    <w:multiLevelType w:val="hybridMultilevel"/>
    <w:tmpl w:val="ECEA4E6A"/>
    <w:lvl w:ilvl="0" w:tplc="8BF82348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B541484"/>
    <w:multiLevelType w:val="hybridMultilevel"/>
    <w:tmpl w:val="2A78C52C"/>
    <w:lvl w:ilvl="0" w:tplc="D122AB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6703B5"/>
    <w:multiLevelType w:val="hybridMultilevel"/>
    <w:tmpl w:val="F9F60962"/>
    <w:lvl w:ilvl="0" w:tplc="5436EC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443093"/>
    <w:multiLevelType w:val="hybridMultilevel"/>
    <w:tmpl w:val="7C8A3A60"/>
    <w:lvl w:ilvl="0" w:tplc="C45467F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4035A1"/>
    <w:multiLevelType w:val="hybridMultilevel"/>
    <w:tmpl w:val="7D489F3C"/>
    <w:lvl w:ilvl="0" w:tplc="4DD07C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075B6F"/>
    <w:multiLevelType w:val="hybridMultilevel"/>
    <w:tmpl w:val="00227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F2AFA"/>
    <w:multiLevelType w:val="hybridMultilevel"/>
    <w:tmpl w:val="531CCE9E"/>
    <w:lvl w:ilvl="0" w:tplc="5DEED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1C13B7"/>
    <w:multiLevelType w:val="hybridMultilevel"/>
    <w:tmpl w:val="E6280AB0"/>
    <w:lvl w:ilvl="0" w:tplc="A6B84CB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7B3CD9"/>
    <w:multiLevelType w:val="hybridMultilevel"/>
    <w:tmpl w:val="47200A86"/>
    <w:lvl w:ilvl="0" w:tplc="8370DE72"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BE42FC"/>
    <w:multiLevelType w:val="hybridMultilevel"/>
    <w:tmpl w:val="7744C692"/>
    <w:lvl w:ilvl="0" w:tplc="E1CE275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6D21C23"/>
    <w:multiLevelType w:val="hybridMultilevel"/>
    <w:tmpl w:val="1F9C0686"/>
    <w:lvl w:ilvl="0" w:tplc="5C56D1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36328"/>
    <w:multiLevelType w:val="hybridMultilevel"/>
    <w:tmpl w:val="816A68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1A78C5"/>
    <w:multiLevelType w:val="hybridMultilevel"/>
    <w:tmpl w:val="2690B210"/>
    <w:lvl w:ilvl="0" w:tplc="7548D72A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41956BA"/>
    <w:multiLevelType w:val="hybridMultilevel"/>
    <w:tmpl w:val="8D1E5702"/>
    <w:lvl w:ilvl="0" w:tplc="AAC48D2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D2F0392"/>
    <w:multiLevelType w:val="hybridMultilevel"/>
    <w:tmpl w:val="494EA966"/>
    <w:lvl w:ilvl="0" w:tplc="5C56D1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A1458"/>
    <w:multiLevelType w:val="hybridMultilevel"/>
    <w:tmpl w:val="1AEE6636"/>
    <w:lvl w:ilvl="0" w:tplc="F02EC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3C5909"/>
    <w:multiLevelType w:val="hybridMultilevel"/>
    <w:tmpl w:val="0480FA52"/>
    <w:lvl w:ilvl="0" w:tplc="AB869F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48B12E">
      <w:numFmt w:val="none"/>
      <w:lvlText w:val=""/>
      <w:lvlJc w:val="left"/>
      <w:pPr>
        <w:tabs>
          <w:tab w:val="num" w:pos="360"/>
        </w:tabs>
      </w:pPr>
    </w:lvl>
    <w:lvl w:ilvl="2" w:tplc="ABCAF4B4">
      <w:numFmt w:val="none"/>
      <w:lvlText w:val=""/>
      <w:lvlJc w:val="left"/>
      <w:pPr>
        <w:tabs>
          <w:tab w:val="num" w:pos="360"/>
        </w:tabs>
      </w:pPr>
    </w:lvl>
    <w:lvl w:ilvl="3" w:tplc="5F582FDE">
      <w:numFmt w:val="none"/>
      <w:lvlText w:val=""/>
      <w:lvlJc w:val="left"/>
      <w:pPr>
        <w:tabs>
          <w:tab w:val="num" w:pos="360"/>
        </w:tabs>
      </w:pPr>
    </w:lvl>
    <w:lvl w:ilvl="4" w:tplc="CF30F462">
      <w:numFmt w:val="none"/>
      <w:lvlText w:val=""/>
      <w:lvlJc w:val="left"/>
      <w:pPr>
        <w:tabs>
          <w:tab w:val="num" w:pos="360"/>
        </w:tabs>
      </w:pPr>
    </w:lvl>
    <w:lvl w:ilvl="5" w:tplc="EBE41C98">
      <w:numFmt w:val="none"/>
      <w:lvlText w:val=""/>
      <w:lvlJc w:val="left"/>
      <w:pPr>
        <w:tabs>
          <w:tab w:val="num" w:pos="360"/>
        </w:tabs>
      </w:pPr>
    </w:lvl>
    <w:lvl w:ilvl="6" w:tplc="56E63CC6">
      <w:numFmt w:val="none"/>
      <w:lvlText w:val=""/>
      <w:lvlJc w:val="left"/>
      <w:pPr>
        <w:tabs>
          <w:tab w:val="num" w:pos="360"/>
        </w:tabs>
      </w:pPr>
    </w:lvl>
    <w:lvl w:ilvl="7" w:tplc="C772159C">
      <w:numFmt w:val="none"/>
      <w:lvlText w:val=""/>
      <w:lvlJc w:val="left"/>
      <w:pPr>
        <w:tabs>
          <w:tab w:val="num" w:pos="360"/>
        </w:tabs>
      </w:pPr>
    </w:lvl>
    <w:lvl w:ilvl="8" w:tplc="784A352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CF34B18"/>
    <w:multiLevelType w:val="hybridMultilevel"/>
    <w:tmpl w:val="867CEADA"/>
    <w:lvl w:ilvl="0" w:tplc="53D47C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12"/>
  </w:num>
  <w:num w:numId="5">
    <w:abstractNumId w:val="16"/>
  </w:num>
  <w:num w:numId="6">
    <w:abstractNumId w:val="5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0"/>
  </w:num>
  <w:num w:numId="11">
    <w:abstractNumId w:val="15"/>
  </w:num>
  <w:num w:numId="12">
    <w:abstractNumId w:val="11"/>
  </w:num>
  <w:num w:numId="13">
    <w:abstractNumId w:val="8"/>
  </w:num>
  <w:num w:numId="14">
    <w:abstractNumId w:val="7"/>
  </w:num>
  <w:num w:numId="15">
    <w:abstractNumId w:val="19"/>
  </w:num>
  <w:num w:numId="16">
    <w:abstractNumId w:val="9"/>
  </w:num>
  <w:num w:numId="17">
    <w:abstractNumId w:val="10"/>
  </w:num>
  <w:num w:numId="18">
    <w:abstractNumId w:val="3"/>
  </w:num>
  <w:num w:numId="19">
    <w:abstractNumId w:val="1"/>
  </w:num>
  <w:num w:numId="20">
    <w:abstractNumId w:val="6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45D"/>
    <w:rsid w:val="0000378C"/>
    <w:rsid w:val="00004D62"/>
    <w:rsid w:val="00005EC3"/>
    <w:rsid w:val="00007A8A"/>
    <w:rsid w:val="00007BA1"/>
    <w:rsid w:val="00007D2E"/>
    <w:rsid w:val="000103CE"/>
    <w:rsid w:val="000139A5"/>
    <w:rsid w:val="000159A3"/>
    <w:rsid w:val="00016FF2"/>
    <w:rsid w:val="000212A0"/>
    <w:rsid w:val="0002675D"/>
    <w:rsid w:val="0003016C"/>
    <w:rsid w:val="00031CEC"/>
    <w:rsid w:val="00032AB6"/>
    <w:rsid w:val="00032ED7"/>
    <w:rsid w:val="00033D12"/>
    <w:rsid w:val="0003442C"/>
    <w:rsid w:val="0003738F"/>
    <w:rsid w:val="00040C5C"/>
    <w:rsid w:val="000427B0"/>
    <w:rsid w:val="00042EA8"/>
    <w:rsid w:val="0004655E"/>
    <w:rsid w:val="00050317"/>
    <w:rsid w:val="00050DF2"/>
    <w:rsid w:val="0005110F"/>
    <w:rsid w:val="00051758"/>
    <w:rsid w:val="00053959"/>
    <w:rsid w:val="00053D27"/>
    <w:rsid w:val="000565F1"/>
    <w:rsid w:val="000576F4"/>
    <w:rsid w:val="000655D6"/>
    <w:rsid w:val="00072680"/>
    <w:rsid w:val="0007309A"/>
    <w:rsid w:val="000749E5"/>
    <w:rsid w:val="0007611A"/>
    <w:rsid w:val="000775EB"/>
    <w:rsid w:val="00080F79"/>
    <w:rsid w:val="0008340A"/>
    <w:rsid w:val="00084205"/>
    <w:rsid w:val="00084732"/>
    <w:rsid w:val="00084BCC"/>
    <w:rsid w:val="00084DA5"/>
    <w:rsid w:val="00086719"/>
    <w:rsid w:val="000877F1"/>
    <w:rsid w:val="00092908"/>
    <w:rsid w:val="000A0B56"/>
    <w:rsid w:val="000A60D9"/>
    <w:rsid w:val="000A61B4"/>
    <w:rsid w:val="000A7E25"/>
    <w:rsid w:val="000B2607"/>
    <w:rsid w:val="000B5F65"/>
    <w:rsid w:val="000C2036"/>
    <w:rsid w:val="000C5D3B"/>
    <w:rsid w:val="000D19FD"/>
    <w:rsid w:val="000D25E4"/>
    <w:rsid w:val="000D44C5"/>
    <w:rsid w:val="000D5CD9"/>
    <w:rsid w:val="000D7E18"/>
    <w:rsid w:val="000E0B06"/>
    <w:rsid w:val="000E1638"/>
    <w:rsid w:val="000E4084"/>
    <w:rsid w:val="000E493A"/>
    <w:rsid w:val="000E6414"/>
    <w:rsid w:val="000E75C4"/>
    <w:rsid w:val="000F0236"/>
    <w:rsid w:val="000F132F"/>
    <w:rsid w:val="000F2757"/>
    <w:rsid w:val="000F33CB"/>
    <w:rsid w:val="000F61BE"/>
    <w:rsid w:val="000F7233"/>
    <w:rsid w:val="001024A2"/>
    <w:rsid w:val="001055AE"/>
    <w:rsid w:val="00105D93"/>
    <w:rsid w:val="00106F3A"/>
    <w:rsid w:val="00107A0A"/>
    <w:rsid w:val="00111C0C"/>
    <w:rsid w:val="0011323E"/>
    <w:rsid w:val="001142F6"/>
    <w:rsid w:val="00115F2F"/>
    <w:rsid w:val="0011782D"/>
    <w:rsid w:val="0012070C"/>
    <w:rsid w:val="00121506"/>
    <w:rsid w:val="001218E7"/>
    <w:rsid w:val="00124D66"/>
    <w:rsid w:val="0013074F"/>
    <w:rsid w:val="00131615"/>
    <w:rsid w:val="00136194"/>
    <w:rsid w:val="00136797"/>
    <w:rsid w:val="0014199F"/>
    <w:rsid w:val="00145118"/>
    <w:rsid w:val="001473AB"/>
    <w:rsid w:val="0015086F"/>
    <w:rsid w:val="0015206F"/>
    <w:rsid w:val="001524B3"/>
    <w:rsid w:val="00164498"/>
    <w:rsid w:val="00165465"/>
    <w:rsid w:val="00166F9F"/>
    <w:rsid w:val="0017037B"/>
    <w:rsid w:val="001716AD"/>
    <w:rsid w:val="00172DDA"/>
    <w:rsid w:val="00172F0D"/>
    <w:rsid w:val="00173138"/>
    <w:rsid w:val="00174E96"/>
    <w:rsid w:val="00175793"/>
    <w:rsid w:val="00176EBD"/>
    <w:rsid w:val="00185D7A"/>
    <w:rsid w:val="001910C4"/>
    <w:rsid w:val="0019381A"/>
    <w:rsid w:val="00195CA7"/>
    <w:rsid w:val="001A1332"/>
    <w:rsid w:val="001A1A9D"/>
    <w:rsid w:val="001A2DD2"/>
    <w:rsid w:val="001A3990"/>
    <w:rsid w:val="001A5A6D"/>
    <w:rsid w:val="001A6058"/>
    <w:rsid w:val="001B048C"/>
    <w:rsid w:val="001B048F"/>
    <w:rsid w:val="001B5465"/>
    <w:rsid w:val="001B5C48"/>
    <w:rsid w:val="001B6649"/>
    <w:rsid w:val="001B6849"/>
    <w:rsid w:val="001C11BE"/>
    <w:rsid w:val="001C277F"/>
    <w:rsid w:val="001C3050"/>
    <w:rsid w:val="001D03B3"/>
    <w:rsid w:val="001D17FB"/>
    <w:rsid w:val="001D4BBE"/>
    <w:rsid w:val="001D6AD5"/>
    <w:rsid w:val="001D6F23"/>
    <w:rsid w:val="001E31CE"/>
    <w:rsid w:val="001E6F70"/>
    <w:rsid w:val="001F0FDE"/>
    <w:rsid w:val="001F412C"/>
    <w:rsid w:val="001F6492"/>
    <w:rsid w:val="001F6C98"/>
    <w:rsid w:val="00201E07"/>
    <w:rsid w:val="00202C65"/>
    <w:rsid w:val="002041F4"/>
    <w:rsid w:val="00204E7D"/>
    <w:rsid w:val="00205CA7"/>
    <w:rsid w:val="0020621B"/>
    <w:rsid w:val="002075F6"/>
    <w:rsid w:val="00211DAD"/>
    <w:rsid w:val="00213175"/>
    <w:rsid w:val="00216BF8"/>
    <w:rsid w:val="00223A6B"/>
    <w:rsid w:val="0022541D"/>
    <w:rsid w:val="002259B7"/>
    <w:rsid w:val="00227C18"/>
    <w:rsid w:val="002319F4"/>
    <w:rsid w:val="00231F9A"/>
    <w:rsid w:val="0023368B"/>
    <w:rsid w:val="00235C61"/>
    <w:rsid w:val="002362CD"/>
    <w:rsid w:val="002408FB"/>
    <w:rsid w:val="002411C9"/>
    <w:rsid w:val="002411DB"/>
    <w:rsid w:val="00241546"/>
    <w:rsid w:val="00242DFF"/>
    <w:rsid w:val="00243752"/>
    <w:rsid w:val="00250DD9"/>
    <w:rsid w:val="002534FC"/>
    <w:rsid w:val="0025535E"/>
    <w:rsid w:val="00257913"/>
    <w:rsid w:val="00257D72"/>
    <w:rsid w:val="002604DA"/>
    <w:rsid w:val="002613E1"/>
    <w:rsid w:val="002619D7"/>
    <w:rsid w:val="0026295E"/>
    <w:rsid w:val="00263012"/>
    <w:rsid w:val="00267EBD"/>
    <w:rsid w:val="00270E88"/>
    <w:rsid w:val="00273E3E"/>
    <w:rsid w:val="00274732"/>
    <w:rsid w:val="002756C1"/>
    <w:rsid w:val="0028001C"/>
    <w:rsid w:val="002809AD"/>
    <w:rsid w:val="00282880"/>
    <w:rsid w:val="00283BC7"/>
    <w:rsid w:val="00285012"/>
    <w:rsid w:val="0028530A"/>
    <w:rsid w:val="002869A1"/>
    <w:rsid w:val="00290EC6"/>
    <w:rsid w:val="00292D9E"/>
    <w:rsid w:val="00293824"/>
    <w:rsid w:val="00294002"/>
    <w:rsid w:val="002966F0"/>
    <w:rsid w:val="002A1502"/>
    <w:rsid w:val="002A1998"/>
    <w:rsid w:val="002A245F"/>
    <w:rsid w:val="002A36F6"/>
    <w:rsid w:val="002A3801"/>
    <w:rsid w:val="002A518E"/>
    <w:rsid w:val="002A58F2"/>
    <w:rsid w:val="002A595D"/>
    <w:rsid w:val="002B0AF0"/>
    <w:rsid w:val="002B0B62"/>
    <w:rsid w:val="002B1F13"/>
    <w:rsid w:val="002B4DEF"/>
    <w:rsid w:val="002C4D45"/>
    <w:rsid w:val="002D01AA"/>
    <w:rsid w:val="002D258E"/>
    <w:rsid w:val="002D4A37"/>
    <w:rsid w:val="002D52DA"/>
    <w:rsid w:val="002D77FC"/>
    <w:rsid w:val="002D7E60"/>
    <w:rsid w:val="002E0997"/>
    <w:rsid w:val="002E125D"/>
    <w:rsid w:val="002E3075"/>
    <w:rsid w:val="002E33D0"/>
    <w:rsid w:val="002E7357"/>
    <w:rsid w:val="002F00EE"/>
    <w:rsid w:val="002F0A54"/>
    <w:rsid w:val="002F0D13"/>
    <w:rsid w:val="00300453"/>
    <w:rsid w:val="00303A79"/>
    <w:rsid w:val="00307EAB"/>
    <w:rsid w:val="00322AB2"/>
    <w:rsid w:val="0032346F"/>
    <w:rsid w:val="003236B1"/>
    <w:rsid w:val="00327C11"/>
    <w:rsid w:val="00327E44"/>
    <w:rsid w:val="00335154"/>
    <w:rsid w:val="003352A9"/>
    <w:rsid w:val="003358AE"/>
    <w:rsid w:val="00335FEA"/>
    <w:rsid w:val="00336AB9"/>
    <w:rsid w:val="00340876"/>
    <w:rsid w:val="0034109C"/>
    <w:rsid w:val="00342FE5"/>
    <w:rsid w:val="00352070"/>
    <w:rsid w:val="00353830"/>
    <w:rsid w:val="00355CC3"/>
    <w:rsid w:val="0035662D"/>
    <w:rsid w:val="00357AEE"/>
    <w:rsid w:val="0036120E"/>
    <w:rsid w:val="003630AD"/>
    <w:rsid w:val="00364FB3"/>
    <w:rsid w:val="00366636"/>
    <w:rsid w:val="00372B0D"/>
    <w:rsid w:val="00373174"/>
    <w:rsid w:val="00377DC7"/>
    <w:rsid w:val="003807CE"/>
    <w:rsid w:val="00380E6D"/>
    <w:rsid w:val="00384264"/>
    <w:rsid w:val="00386CD9"/>
    <w:rsid w:val="00387BC7"/>
    <w:rsid w:val="00395BE4"/>
    <w:rsid w:val="0039675D"/>
    <w:rsid w:val="003A04BF"/>
    <w:rsid w:val="003A0766"/>
    <w:rsid w:val="003A19C2"/>
    <w:rsid w:val="003A1C2A"/>
    <w:rsid w:val="003A4004"/>
    <w:rsid w:val="003A555F"/>
    <w:rsid w:val="003A6908"/>
    <w:rsid w:val="003A7CB0"/>
    <w:rsid w:val="003B1819"/>
    <w:rsid w:val="003B57CA"/>
    <w:rsid w:val="003B5EA0"/>
    <w:rsid w:val="003B798C"/>
    <w:rsid w:val="003C3B7D"/>
    <w:rsid w:val="003D2349"/>
    <w:rsid w:val="003D3E48"/>
    <w:rsid w:val="003D59C5"/>
    <w:rsid w:val="003E3907"/>
    <w:rsid w:val="003E49BF"/>
    <w:rsid w:val="003E5C83"/>
    <w:rsid w:val="003E699A"/>
    <w:rsid w:val="003F0B5B"/>
    <w:rsid w:val="003F39FB"/>
    <w:rsid w:val="003F3B88"/>
    <w:rsid w:val="003F56E0"/>
    <w:rsid w:val="003F6AB1"/>
    <w:rsid w:val="0040004F"/>
    <w:rsid w:val="00401EF7"/>
    <w:rsid w:val="00402D9C"/>
    <w:rsid w:val="00404C8E"/>
    <w:rsid w:val="00410495"/>
    <w:rsid w:val="00410853"/>
    <w:rsid w:val="004112DE"/>
    <w:rsid w:val="004122AA"/>
    <w:rsid w:val="004129C0"/>
    <w:rsid w:val="00413B3A"/>
    <w:rsid w:val="004140DF"/>
    <w:rsid w:val="00416774"/>
    <w:rsid w:val="00420388"/>
    <w:rsid w:val="0042049A"/>
    <w:rsid w:val="004211F4"/>
    <w:rsid w:val="00427761"/>
    <w:rsid w:val="00430E92"/>
    <w:rsid w:val="004339A8"/>
    <w:rsid w:val="00435448"/>
    <w:rsid w:val="00435AD8"/>
    <w:rsid w:val="004368BD"/>
    <w:rsid w:val="004368BF"/>
    <w:rsid w:val="0043712E"/>
    <w:rsid w:val="00440240"/>
    <w:rsid w:val="0044132C"/>
    <w:rsid w:val="004416F8"/>
    <w:rsid w:val="0044210E"/>
    <w:rsid w:val="004539BA"/>
    <w:rsid w:val="004551BB"/>
    <w:rsid w:val="00456869"/>
    <w:rsid w:val="00464E3D"/>
    <w:rsid w:val="004652E7"/>
    <w:rsid w:val="004664ED"/>
    <w:rsid w:val="0046737C"/>
    <w:rsid w:val="004719D6"/>
    <w:rsid w:val="00472327"/>
    <w:rsid w:val="00473937"/>
    <w:rsid w:val="00474A35"/>
    <w:rsid w:val="00475DDF"/>
    <w:rsid w:val="00476D96"/>
    <w:rsid w:val="00477AAA"/>
    <w:rsid w:val="0048045D"/>
    <w:rsid w:val="00483553"/>
    <w:rsid w:val="00483F70"/>
    <w:rsid w:val="00484A67"/>
    <w:rsid w:val="00486BB5"/>
    <w:rsid w:val="00490533"/>
    <w:rsid w:val="004907F0"/>
    <w:rsid w:val="004A1B14"/>
    <w:rsid w:val="004A2CDE"/>
    <w:rsid w:val="004A37E9"/>
    <w:rsid w:val="004A4400"/>
    <w:rsid w:val="004A4B63"/>
    <w:rsid w:val="004A5B6E"/>
    <w:rsid w:val="004A5EEB"/>
    <w:rsid w:val="004B417D"/>
    <w:rsid w:val="004B68D6"/>
    <w:rsid w:val="004B75FF"/>
    <w:rsid w:val="004C5AAE"/>
    <w:rsid w:val="004C7D1C"/>
    <w:rsid w:val="004D1937"/>
    <w:rsid w:val="004D1AD5"/>
    <w:rsid w:val="004D20E6"/>
    <w:rsid w:val="004D2CF8"/>
    <w:rsid w:val="004D3079"/>
    <w:rsid w:val="004D3A00"/>
    <w:rsid w:val="004D47E9"/>
    <w:rsid w:val="004D4A93"/>
    <w:rsid w:val="004D5849"/>
    <w:rsid w:val="004E0AA4"/>
    <w:rsid w:val="004E15E7"/>
    <w:rsid w:val="004E1652"/>
    <w:rsid w:val="004E1678"/>
    <w:rsid w:val="004E29CA"/>
    <w:rsid w:val="004E63BB"/>
    <w:rsid w:val="004F0A58"/>
    <w:rsid w:val="004F28AB"/>
    <w:rsid w:val="004F3B1D"/>
    <w:rsid w:val="004F57EC"/>
    <w:rsid w:val="004F5899"/>
    <w:rsid w:val="004F5DD8"/>
    <w:rsid w:val="004F639F"/>
    <w:rsid w:val="004F7483"/>
    <w:rsid w:val="00502F67"/>
    <w:rsid w:val="00503416"/>
    <w:rsid w:val="00507766"/>
    <w:rsid w:val="005112A4"/>
    <w:rsid w:val="005116F0"/>
    <w:rsid w:val="00511F36"/>
    <w:rsid w:val="0051262B"/>
    <w:rsid w:val="00513874"/>
    <w:rsid w:val="005139E1"/>
    <w:rsid w:val="005160FC"/>
    <w:rsid w:val="00517C1A"/>
    <w:rsid w:val="00521BAE"/>
    <w:rsid w:val="005223A2"/>
    <w:rsid w:val="0052335B"/>
    <w:rsid w:val="00523A99"/>
    <w:rsid w:val="00524380"/>
    <w:rsid w:val="00524BE3"/>
    <w:rsid w:val="00524E9A"/>
    <w:rsid w:val="005250F9"/>
    <w:rsid w:val="00526E99"/>
    <w:rsid w:val="005279B8"/>
    <w:rsid w:val="005333B6"/>
    <w:rsid w:val="00536464"/>
    <w:rsid w:val="00537904"/>
    <w:rsid w:val="0054398C"/>
    <w:rsid w:val="00560BAA"/>
    <w:rsid w:val="00561517"/>
    <w:rsid w:val="00562D3E"/>
    <w:rsid w:val="0057175C"/>
    <w:rsid w:val="00571E3C"/>
    <w:rsid w:val="00572306"/>
    <w:rsid w:val="00572439"/>
    <w:rsid w:val="00585C15"/>
    <w:rsid w:val="005865EB"/>
    <w:rsid w:val="00587BD5"/>
    <w:rsid w:val="005904B7"/>
    <w:rsid w:val="005917A1"/>
    <w:rsid w:val="00597BA2"/>
    <w:rsid w:val="005A0EDF"/>
    <w:rsid w:val="005A5D26"/>
    <w:rsid w:val="005A6120"/>
    <w:rsid w:val="005A630C"/>
    <w:rsid w:val="005B0C8A"/>
    <w:rsid w:val="005B37E5"/>
    <w:rsid w:val="005B5863"/>
    <w:rsid w:val="005B64CB"/>
    <w:rsid w:val="005C0536"/>
    <w:rsid w:val="005C3992"/>
    <w:rsid w:val="005C6BE9"/>
    <w:rsid w:val="005C6C77"/>
    <w:rsid w:val="005C7B48"/>
    <w:rsid w:val="005D13F8"/>
    <w:rsid w:val="005D2CF9"/>
    <w:rsid w:val="005D3F7F"/>
    <w:rsid w:val="005E0C5B"/>
    <w:rsid w:val="005E2133"/>
    <w:rsid w:val="005E7275"/>
    <w:rsid w:val="005E7C55"/>
    <w:rsid w:val="005F155C"/>
    <w:rsid w:val="005F2145"/>
    <w:rsid w:val="005F336E"/>
    <w:rsid w:val="005F54C0"/>
    <w:rsid w:val="0060026F"/>
    <w:rsid w:val="00606D3C"/>
    <w:rsid w:val="00610949"/>
    <w:rsid w:val="006111CC"/>
    <w:rsid w:val="00611809"/>
    <w:rsid w:val="00611D90"/>
    <w:rsid w:val="00612AC1"/>
    <w:rsid w:val="0061433F"/>
    <w:rsid w:val="0061438C"/>
    <w:rsid w:val="0061537F"/>
    <w:rsid w:val="00615888"/>
    <w:rsid w:val="00622392"/>
    <w:rsid w:val="00625946"/>
    <w:rsid w:val="00625EB3"/>
    <w:rsid w:val="00626AD1"/>
    <w:rsid w:val="006271D3"/>
    <w:rsid w:val="006310E1"/>
    <w:rsid w:val="00631FAF"/>
    <w:rsid w:val="006335B3"/>
    <w:rsid w:val="006341C3"/>
    <w:rsid w:val="006368DD"/>
    <w:rsid w:val="0064088E"/>
    <w:rsid w:val="0064315C"/>
    <w:rsid w:val="00645A1E"/>
    <w:rsid w:val="00647C6B"/>
    <w:rsid w:val="00652FA1"/>
    <w:rsid w:val="0065416A"/>
    <w:rsid w:val="00655C34"/>
    <w:rsid w:val="00662B26"/>
    <w:rsid w:val="00667889"/>
    <w:rsid w:val="00670BBE"/>
    <w:rsid w:val="00670BC0"/>
    <w:rsid w:val="00674BE5"/>
    <w:rsid w:val="006761F1"/>
    <w:rsid w:val="0067660D"/>
    <w:rsid w:val="00683EC7"/>
    <w:rsid w:val="006871B8"/>
    <w:rsid w:val="00693D29"/>
    <w:rsid w:val="00695823"/>
    <w:rsid w:val="006968DD"/>
    <w:rsid w:val="00697B35"/>
    <w:rsid w:val="00697D43"/>
    <w:rsid w:val="006A10B3"/>
    <w:rsid w:val="006A113E"/>
    <w:rsid w:val="006A153F"/>
    <w:rsid w:val="006A37AE"/>
    <w:rsid w:val="006A4566"/>
    <w:rsid w:val="006A5192"/>
    <w:rsid w:val="006A5304"/>
    <w:rsid w:val="006A6730"/>
    <w:rsid w:val="006B7CA8"/>
    <w:rsid w:val="006B7CD7"/>
    <w:rsid w:val="006C03E6"/>
    <w:rsid w:val="006C108A"/>
    <w:rsid w:val="006C380D"/>
    <w:rsid w:val="006C3DF0"/>
    <w:rsid w:val="006C5A5D"/>
    <w:rsid w:val="006D0D79"/>
    <w:rsid w:val="006D187F"/>
    <w:rsid w:val="006D2E1E"/>
    <w:rsid w:val="006D2EEC"/>
    <w:rsid w:val="006D69F4"/>
    <w:rsid w:val="006E58D5"/>
    <w:rsid w:val="006E5C42"/>
    <w:rsid w:val="006F2A25"/>
    <w:rsid w:val="006F44E3"/>
    <w:rsid w:val="006F7742"/>
    <w:rsid w:val="00700DCD"/>
    <w:rsid w:val="00703EA3"/>
    <w:rsid w:val="007253C0"/>
    <w:rsid w:val="00733991"/>
    <w:rsid w:val="00737842"/>
    <w:rsid w:val="00742F83"/>
    <w:rsid w:val="00746896"/>
    <w:rsid w:val="00746E06"/>
    <w:rsid w:val="007476E7"/>
    <w:rsid w:val="00747C9C"/>
    <w:rsid w:val="00747D83"/>
    <w:rsid w:val="007503DD"/>
    <w:rsid w:val="00753270"/>
    <w:rsid w:val="00754BE7"/>
    <w:rsid w:val="00754D0C"/>
    <w:rsid w:val="00760016"/>
    <w:rsid w:val="007603CD"/>
    <w:rsid w:val="007604F3"/>
    <w:rsid w:val="007610FC"/>
    <w:rsid w:val="0076348E"/>
    <w:rsid w:val="007666D2"/>
    <w:rsid w:val="007713AA"/>
    <w:rsid w:val="0077504F"/>
    <w:rsid w:val="007811DD"/>
    <w:rsid w:val="007826B4"/>
    <w:rsid w:val="0078552C"/>
    <w:rsid w:val="00794D55"/>
    <w:rsid w:val="00795BFD"/>
    <w:rsid w:val="007974F5"/>
    <w:rsid w:val="007A0463"/>
    <w:rsid w:val="007A0586"/>
    <w:rsid w:val="007A0775"/>
    <w:rsid w:val="007A167F"/>
    <w:rsid w:val="007A2557"/>
    <w:rsid w:val="007A42D7"/>
    <w:rsid w:val="007A4CBF"/>
    <w:rsid w:val="007A7913"/>
    <w:rsid w:val="007B08B2"/>
    <w:rsid w:val="007B13E4"/>
    <w:rsid w:val="007B3EA2"/>
    <w:rsid w:val="007B4E3B"/>
    <w:rsid w:val="007B5628"/>
    <w:rsid w:val="007B614C"/>
    <w:rsid w:val="007B65A9"/>
    <w:rsid w:val="007B6AB9"/>
    <w:rsid w:val="007C011F"/>
    <w:rsid w:val="007C1A8C"/>
    <w:rsid w:val="007C2BF3"/>
    <w:rsid w:val="007C429A"/>
    <w:rsid w:val="007C4BC6"/>
    <w:rsid w:val="007C514A"/>
    <w:rsid w:val="007D1A66"/>
    <w:rsid w:val="007D3AA5"/>
    <w:rsid w:val="007D4CB3"/>
    <w:rsid w:val="007E3BEF"/>
    <w:rsid w:val="007E468F"/>
    <w:rsid w:val="007E6BA0"/>
    <w:rsid w:val="007E71C3"/>
    <w:rsid w:val="007E756E"/>
    <w:rsid w:val="007F2AAB"/>
    <w:rsid w:val="007F3823"/>
    <w:rsid w:val="0080072C"/>
    <w:rsid w:val="0081209A"/>
    <w:rsid w:val="00813C47"/>
    <w:rsid w:val="00817169"/>
    <w:rsid w:val="00822F67"/>
    <w:rsid w:val="008238E7"/>
    <w:rsid w:val="00823C23"/>
    <w:rsid w:val="00827249"/>
    <w:rsid w:val="00831047"/>
    <w:rsid w:val="0083119F"/>
    <w:rsid w:val="00833303"/>
    <w:rsid w:val="00834362"/>
    <w:rsid w:val="0084074A"/>
    <w:rsid w:val="00843089"/>
    <w:rsid w:val="00852A8A"/>
    <w:rsid w:val="00857CD2"/>
    <w:rsid w:val="0086013A"/>
    <w:rsid w:val="00860689"/>
    <w:rsid w:val="0086391A"/>
    <w:rsid w:val="0087097B"/>
    <w:rsid w:val="0087506F"/>
    <w:rsid w:val="00876B6E"/>
    <w:rsid w:val="00880C75"/>
    <w:rsid w:val="0088254B"/>
    <w:rsid w:val="00883CB7"/>
    <w:rsid w:val="008863F7"/>
    <w:rsid w:val="00887B53"/>
    <w:rsid w:val="00891A9E"/>
    <w:rsid w:val="00897823"/>
    <w:rsid w:val="0089788A"/>
    <w:rsid w:val="008A737C"/>
    <w:rsid w:val="008A78A0"/>
    <w:rsid w:val="008A7B94"/>
    <w:rsid w:val="008B0048"/>
    <w:rsid w:val="008B38B4"/>
    <w:rsid w:val="008C1AB0"/>
    <w:rsid w:val="008C2FE9"/>
    <w:rsid w:val="008C7197"/>
    <w:rsid w:val="008E1F97"/>
    <w:rsid w:val="008E2824"/>
    <w:rsid w:val="008E3836"/>
    <w:rsid w:val="008E3E14"/>
    <w:rsid w:val="008E3F16"/>
    <w:rsid w:val="008E78CF"/>
    <w:rsid w:val="008F28A5"/>
    <w:rsid w:val="008F3B56"/>
    <w:rsid w:val="008F4D82"/>
    <w:rsid w:val="008F5690"/>
    <w:rsid w:val="008F5859"/>
    <w:rsid w:val="00900895"/>
    <w:rsid w:val="009013B5"/>
    <w:rsid w:val="009043D1"/>
    <w:rsid w:val="00904E31"/>
    <w:rsid w:val="00911829"/>
    <w:rsid w:val="00913643"/>
    <w:rsid w:val="00915868"/>
    <w:rsid w:val="0092014B"/>
    <w:rsid w:val="00924332"/>
    <w:rsid w:val="00925BA8"/>
    <w:rsid w:val="00931257"/>
    <w:rsid w:val="0093486D"/>
    <w:rsid w:val="00935E28"/>
    <w:rsid w:val="00940D55"/>
    <w:rsid w:val="0094185B"/>
    <w:rsid w:val="00943D6D"/>
    <w:rsid w:val="0094668D"/>
    <w:rsid w:val="00951289"/>
    <w:rsid w:val="00960375"/>
    <w:rsid w:val="0096062E"/>
    <w:rsid w:val="009617C8"/>
    <w:rsid w:val="0096242A"/>
    <w:rsid w:val="0096525B"/>
    <w:rsid w:val="00966F0A"/>
    <w:rsid w:val="00967011"/>
    <w:rsid w:val="009727D9"/>
    <w:rsid w:val="009734F5"/>
    <w:rsid w:val="00975E2D"/>
    <w:rsid w:val="0097702E"/>
    <w:rsid w:val="009771B1"/>
    <w:rsid w:val="00980084"/>
    <w:rsid w:val="0098027A"/>
    <w:rsid w:val="00980F04"/>
    <w:rsid w:val="00983273"/>
    <w:rsid w:val="00985AE3"/>
    <w:rsid w:val="00987409"/>
    <w:rsid w:val="009927D0"/>
    <w:rsid w:val="009928A5"/>
    <w:rsid w:val="00992AA6"/>
    <w:rsid w:val="009968E0"/>
    <w:rsid w:val="009A17C5"/>
    <w:rsid w:val="009A3695"/>
    <w:rsid w:val="009B2F45"/>
    <w:rsid w:val="009B5034"/>
    <w:rsid w:val="009C145A"/>
    <w:rsid w:val="009C1E53"/>
    <w:rsid w:val="009C327E"/>
    <w:rsid w:val="009C35F9"/>
    <w:rsid w:val="009C579F"/>
    <w:rsid w:val="009D0AB8"/>
    <w:rsid w:val="009D0B88"/>
    <w:rsid w:val="009D313E"/>
    <w:rsid w:val="009D6B36"/>
    <w:rsid w:val="009D7BEA"/>
    <w:rsid w:val="009D7EC2"/>
    <w:rsid w:val="009E386C"/>
    <w:rsid w:val="009E63A0"/>
    <w:rsid w:val="009F43C8"/>
    <w:rsid w:val="009F6A78"/>
    <w:rsid w:val="00A00F7B"/>
    <w:rsid w:val="00A04FEF"/>
    <w:rsid w:val="00A121BC"/>
    <w:rsid w:val="00A16A4E"/>
    <w:rsid w:val="00A170CF"/>
    <w:rsid w:val="00A20250"/>
    <w:rsid w:val="00A205AE"/>
    <w:rsid w:val="00A21440"/>
    <w:rsid w:val="00A3127E"/>
    <w:rsid w:val="00A32A3B"/>
    <w:rsid w:val="00A36883"/>
    <w:rsid w:val="00A36B5E"/>
    <w:rsid w:val="00A40583"/>
    <w:rsid w:val="00A40763"/>
    <w:rsid w:val="00A50737"/>
    <w:rsid w:val="00A537DA"/>
    <w:rsid w:val="00A539E8"/>
    <w:rsid w:val="00A5501D"/>
    <w:rsid w:val="00A57BA6"/>
    <w:rsid w:val="00A613C1"/>
    <w:rsid w:val="00A64583"/>
    <w:rsid w:val="00A64BBF"/>
    <w:rsid w:val="00A652AA"/>
    <w:rsid w:val="00A67B68"/>
    <w:rsid w:val="00A71934"/>
    <w:rsid w:val="00A7677E"/>
    <w:rsid w:val="00A80EE7"/>
    <w:rsid w:val="00A81243"/>
    <w:rsid w:val="00A8155C"/>
    <w:rsid w:val="00A82EF4"/>
    <w:rsid w:val="00A83E3B"/>
    <w:rsid w:val="00A84831"/>
    <w:rsid w:val="00A85FE0"/>
    <w:rsid w:val="00A86835"/>
    <w:rsid w:val="00A872F8"/>
    <w:rsid w:val="00A87E7F"/>
    <w:rsid w:val="00A90220"/>
    <w:rsid w:val="00A93AA2"/>
    <w:rsid w:val="00A95DE7"/>
    <w:rsid w:val="00AA7DDA"/>
    <w:rsid w:val="00AB1B28"/>
    <w:rsid w:val="00AB20C0"/>
    <w:rsid w:val="00AB2B05"/>
    <w:rsid w:val="00AB32F4"/>
    <w:rsid w:val="00AB3E9C"/>
    <w:rsid w:val="00AB7274"/>
    <w:rsid w:val="00AB77A8"/>
    <w:rsid w:val="00AB7CB9"/>
    <w:rsid w:val="00AC2C40"/>
    <w:rsid w:val="00AC356A"/>
    <w:rsid w:val="00AC530F"/>
    <w:rsid w:val="00AC5586"/>
    <w:rsid w:val="00AC744D"/>
    <w:rsid w:val="00AD1511"/>
    <w:rsid w:val="00AD3484"/>
    <w:rsid w:val="00AD4628"/>
    <w:rsid w:val="00AD5471"/>
    <w:rsid w:val="00AD64CB"/>
    <w:rsid w:val="00AD740E"/>
    <w:rsid w:val="00AD78AE"/>
    <w:rsid w:val="00AE0774"/>
    <w:rsid w:val="00AE0E5F"/>
    <w:rsid w:val="00AE33F2"/>
    <w:rsid w:val="00AE68E5"/>
    <w:rsid w:val="00AE7AB1"/>
    <w:rsid w:val="00AE7F5A"/>
    <w:rsid w:val="00AF090A"/>
    <w:rsid w:val="00AF2EBE"/>
    <w:rsid w:val="00AF3F0D"/>
    <w:rsid w:val="00B0231A"/>
    <w:rsid w:val="00B02C64"/>
    <w:rsid w:val="00B047B3"/>
    <w:rsid w:val="00B06AEE"/>
    <w:rsid w:val="00B06E1D"/>
    <w:rsid w:val="00B10EDA"/>
    <w:rsid w:val="00B1278A"/>
    <w:rsid w:val="00B12C20"/>
    <w:rsid w:val="00B13392"/>
    <w:rsid w:val="00B17CFA"/>
    <w:rsid w:val="00B27704"/>
    <w:rsid w:val="00B27829"/>
    <w:rsid w:val="00B34720"/>
    <w:rsid w:val="00B35474"/>
    <w:rsid w:val="00B37BA1"/>
    <w:rsid w:val="00B426DC"/>
    <w:rsid w:val="00B4573D"/>
    <w:rsid w:val="00B509BB"/>
    <w:rsid w:val="00B56C58"/>
    <w:rsid w:val="00B6209C"/>
    <w:rsid w:val="00B63AC3"/>
    <w:rsid w:val="00B64058"/>
    <w:rsid w:val="00B6539C"/>
    <w:rsid w:val="00B664F5"/>
    <w:rsid w:val="00B70986"/>
    <w:rsid w:val="00B718DA"/>
    <w:rsid w:val="00B72647"/>
    <w:rsid w:val="00B74177"/>
    <w:rsid w:val="00B7624D"/>
    <w:rsid w:val="00B772D0"/>
    <w:rsid w:val="00B803A2"/>
    <w:rsid w:val="00B80F56"/>
    <w:rsid w:val="00B8341C"/>
    <w:rsid w:val="00B83803"/>
    <w:rsid w:val="00B97781"/>
    <w:rsid w:val="00BA186F"/>
    <w:rsid w:val="00BA2475"/>
    <w:rsid w:val="00BA55E4"/>
    <w:rsid w:val="00BA64CC"/>
    <w:rsid w:val="00BA701E"/>
    <w:rsid w:val="00BA795F"/>
    <w:rsid w:val="00BB1922"/>
    <w:rsid w:val="00BB4ECB"/>
    <w:rsid w:val="00BC02EF"/>
    <w:rsid w:val="00BC2594"/>
    <w:rsid w:val="00BC391A"/>
    <w:rsid w:val="00BC49F4"/>
    <w:rsid w:val="00BC4A95"/>
    <w:rsid w:val="00BC5621"/>
    <w:rsid w:val="00BC6075"/>
    <w:rsid w:val="00BD1496"/>
    <w:rsid w:val="00BD1A3B"/>
    <w:rsid w:val="00BD2013"/>
    <w:rsid w:val="00BD5688"/>
    <w:rsid w:val="00BD6AA2"/>
    <w:rsid w:val="00BD6B68"/>
    <w:rsid w:val="00BE13CF"/>
    <w:rsid w:val="00BE22A4"/>
    <w:rsid w:val="00BE5EB4"/>
    <w:rsid w:val="00C0229D"/>
    <w:rsid w:val="00C04E09"/>
    <w:rsid w:val="00C05B8E"/>
    <w:rsid w:val="00C07850"/>
    <w:rsid w:val="00C07A74"/>
    <w:rsid w:val="00C104C8"/>
    <w:rsid w:val="00C119C9"/>
    <w:rsid w:val="00C12720"/>
    <w:rsid w:val="00C12A26"/>
    <w:rsid w:val="00C1517F"/>
    <w:rsid w:val="00C20962"/>
    <w:rsid w:val="00C24793"/>
    <w:rsid w:val="00C25E8B"/>
    <w:rsid w:val="00C27631"/>
    <w:rsid w:val="00C276BD"/>
    <w:rsid w:val="00C32BB8"/>
    <w:rsid w:val="00C33783"/>
    <w:rsid w:val="00C342D5"/>
    <w:rsid w:val="00C40A29"/>
    <w:rsid w:val="00C40A71"/>
    <w:rsid w:val="00C40BCA"/>
    <w:rsid w:val="00C41C84"/>
    <w:rsid w:val="00C5410A"/>
    <w:rsid w:val="00C61E8F"/>
    <w:rsid w:val="00C620E1"/>
    <w:rsid w:val="00C67C36"/>
    <w:rsid w:val="00C70E21"/>
    <w:rsid w:val="00C74502"/>
    <w:rsid w:val="00C75CEC"/>
    <w:rsid w:val="00C7605A"/>
    <w:rsid w:val="00C80033"/>
    <w:rsid w:val="00C8031D"/>
    <w:rsid w:val="00C804A4"/>
    <w:rsid w:val="00C81683"/>
    <w:rsid w:val="00C81CEA"/>
    <w:rsid w:val="00C82F92"/>
    <w:rsid w:val="00C85263"/>
    <w:rsid w:val="00C86513"/>
    <w:rsid w:val="00C8705A"/>
    <w:rsid w:val="00C8779B"/>
    <w:rsid w:val="00C87BE1"/>
    <w:rsid w:val="00C903F3"/>
    <w:rsid w:val="00C91308"/>
    <w:rsid w:val="00C91FBF"/>
    <w:rsid w:val="00C95884"/>
    <w:rsid w:val="00C95B06"/>
    <w:rsid w:val="00C972ED"/>
    <w:rsid w:val="00CA0B85"/>
    <w:rsid w:val="00CB0DBC"/>
    <w:rsid w:val="00CB220A"/>
    <w:rsid w:val="00CB4734"/>
    <w:rsid w:val="00CC0835"/>
    <w:rsid w:val="00CC1B0E"/>
    <w:rsid w:val="00CC3856"/>
    <w:rsid w:val="00CC42BF"/>
    <w:rsid w:val="00CC5DFB"/>
    <w:rsid w:val="00CC6445"/>
    <w:rsid w:val="00CC77A7"/>
    <w:rsid w:val="00CC7B0C"/>
    <w:rsid w:val="00CC7C28"/>
    <w:rsid w:val="00CD3AAE"/>
    <w:rsid w:val="00CD43FD"/>
    <w:rsid w:val="00CD4DE7"/>
    <w:rsid w:val="00CD5D25"/>
    <w:rsid w:val="00CE197A"/>
    <w:rsid w:val="00CE19CD"/>
    <w:rsid w:val="00CE1DB0"/>
    <w:rsid w:val="00CE4A90"/>
    <w:rsid w:val="00CE7C0C"/>
    <w:rsid w:val="00CF0F0C"/>
    <w:rsid w:val="00CF3F19"/>
    <w:rsid w:val="00CF78C4"/>
    <w:rsid w:val="00D049BB"/>
    <w:rsid w:val="00D1100D"/>
    <w:rsid w:val="00D13E7F"/>
    <w:rsid w:val="00D15A97"/>
    <w:rsid w:val="00D22F9B"/>
    <w:rsid w:val="00D23F99"/>
    <w:rsid w:val="00D32BD6"/>
    <w:rsid w:val="00D3350D"/>
    <w:rsid w:val="00D35B87"/>
    <w:rsid w:val="00D35ED3"/>
    <w:rsid w:val="00D37A8B"/>
    <w:rsid w:val="00D43560"/>
    <w:rsid w:val="00D438B7"/>
    <w:rsid w:val="00D45882"/>
    <w:rsid w:val="00D468EF"/>
    <w:rsid w:val="00D503D3"/>
    <w:rsid w:val="00D5154E"/>
    <w:rsid w:val="00D52680"/>
    <w:rsid w:val="00D53AD8"/>
    <w:rsid w:val="00D60070"/>
    <w:rsid w:val="00D645DD"/>
    <w:rsid w:val="00D64DDF"/>
    <w:rsid w:val="00D67A60"/>
    <w:rsid w:val="00D70736"/>
    <w:rsid w:val="00D710A3"/>
    <w:rsid w:val="00D71669"/>
    <w:rsid w:val="00D71822"/>
    <w:rsid w:val="00D722A0"/>
    <w:rsid w:val="00D7504C"/>
    <w:rsid w:val="00D76957"/>
    <w:rsid w:val="00D80B78"/>
    <w:rsid w:val="00D81395"/>
    <w:rsid w:val="00D81EE3"/>
    <w:rsid w:val="00D81F0A"/>
    <w:rsid w:val="00D84C40"/>
    <w:rsid w:val="00D853C3"/>
    <w:rsid w:val="00D85F78"/>
    <w:rsid w:val="00D86E48"/>
    <w:rsid w:val="00D91998"/>
    <w:rsid w:val="00D9302A"/>
    <w:rsid w:val="00D93B81"/>
    <w:rsid w:val="00DA0CC0"/>
    <w:rsid w:val="00DA1708"/>
    <w:rsid w:val="00DA223F"/>
    <w:rsid w:val="00DB3C12"/>
    <w:rsid w:val="00DB5887"/>
    <w:rsid w:val="00DB6E0A"/>
    <w:rsid w:val="00DC5FD3"/>
    <w:rsid w:val="00DC7FED"/>
    <w:rsid w:val="00DD3837"/>
    <w:rsid w:val="00DD3F68"/>
    <w:rsid w:val="00DD448B"/>
    <w:rsid w:val="00DD79CE"/>
    <w:rsid w:val="00DE33C0"/>
    <w:rsid w:val="00DE66F5"/>
    <w:rsid w:val="00DF12AA"/>
    <w:rsid w:val="00DF12E0"/>
    <w:rsid w:val="00E01539"/>
    <w:rsid w:val="00E03E3D"/>
    <w:rsid w:val="00E07E2C"/>
    <w:rsid w:val="00E13307"/>
    <w:rsid w:val="00E13905"/>
    <w:rsid w:val="00E13EBD"/>
    <w:rsid w:val="00E1661F"/>
    <w:rsid w:val="00E23312"/>
    <w:rsid w:val="00E303B0"/>
    <w:rsid w:val="00E319C5"/>
    <w:rsid w:val="00E427F7"/>
    <w:rsid w:val="00E42879"/>
    <w:rsid w:val="00E4626B"/>
    <w:rsid w:val="00E519D8"/>
    <w:rsid w:val="00E5541B"/>
    <w:rsid w:val="00E57932"/>
    <w:rsid w:val="00E60D33"/>
    <w:rsid w:val="00E6258A"/>
    <w:rsid w:val="00E635BF"/>
    <w:rsid w:val="00E666C9"/>
    <w:rsid w:val="00E70BD3"/>
    <w:rsid w:val="00E72820"/>
    <w:rsid w:val="00E73049"/>
    <w:rsid w:val="00E738C5"/>
    <w:rsid w:val="00E76ACA"/>
    <w:rsid w:val="00E76CD2"/>
    <w:rsid w:val="00E81CA8"/>
    <w:rsid w:val="00E82D5E"/>
    <w:rsid w:val="00E846B4"/>
    <w:rsid w:val="00E857C1"/>
    <w:rsid w:val="00E8682F"/>
    <w:rsid w:val="00E90736"/>
    <w:rsid w:val="00E90A1D"/>
    <w:rsid w:val="00E92051"/>
    <w:rsid w:val="00E93944"/>
    <w:rsid w:val="00E94DA1"/>
    <w:rsid w:val="00E9509B"/>
    <w:rsid w:val="00EA1268"/>
    <w:rsid w:val="00EA323C"/>
    <w:rsid w:val="00EA3D29"/>
    <w:rsid w:val="00EA5C8C"/>
    <w:rsid w:val="00EB1300"/>
    <w:rsid w:val="00EB1D08"/>
    <w:rsid w:val="00EB3158"/>
    <w:rsid w:val="00EB5827"/>
    <w:rsid w:val="00EB755A"/>
    <w:rsid w:val="00EB7B64"/>
    <w:rsid w:val="00EC15FF"/>
    <w:rsid w:val="00EC607C"/>
    <w:rsid w:val="00ED3D5B"/>
    <w:rsid w:val="00ED6126"/>
    <w:rsid w:val="00ED68A8"/>
    <w:rsid w:val="00EE1C5C"/>
    <w:rsid w:val="00EE40EB"/>
    <w:rsid w:val="00EE4117"/>
    <w:rsid w:val="00EE662E"/>
    <w:rsid w:val="00EE7E7A"/>
    <w:rsid w:val="00EF2295"/>
    <w:rsid w:val="00EF2BEF"/>
    <w:rsid w:val="00EF6DF0"/>
    <w:rsid w:val="00EF7941"/>
    <w:rsid w:val="00F010CB"/>
    <w:rsid w:val="00F05D09"/>
    <w:rsid w:val="00F06716"/>
    <w:rsid w:val="00F07732"/>
    <w:rsid w:val="00F1270C"/>
    <w:rsid w:val="00F1695D"/>
    <w:rsid w:val="00F21C91"/>
    <w:rsid w:val="00F22F27"/>
    <w:rsid w:val="00F261BC"/>
    <w:rsid w:val="00F26427"/>
    <w:rsid w:val="00F3189A"/>
    <w:rsid w:val="00F36A83"/>
    <w:rsid w:val="00F4121D"/>
    <w:rsid w:val="00F42F1B"/>
    <w:rsid w:val="00F432A5"/>
    <w:rsid w:val="00F44B99"/>
    <w:rsid w:val="00F47E42"/>
    <w:rsid w:val="00F50DD2"/>
    <w:rsid w:val="00F512C7"/>
    <w:rsid w:val="00F51B27"/>
    <w:rsid w:val="00F52982"/>
    <w:rsid w:val="00F53248"/>
    <w:rsid w:val="00F54C61"/>
    <w:rsid w:val="00F55A52"/>
    <w:rsid w:val="00F567AA"/>
    <w:rsid w:val="00F60FE9"/>
    <w:rsid w:val="00F65406"/>
    <w:rsid w:val="00F70AF5"/>
    <w:rsid w:val="00F71CF6"/>
    <w:rsid w:val="00F73450"/>
    <w:rsid w:val="00F73C20"/>
    <w:rsid w:val="00F7699E"/>
    <w:rsid w:val="00F80432"/>
    <w:rsid w:val="00F82903"/>
    <w:rsid w:val="00F878CA"/>
    <w:rsid w:val="00F9117D"/>
    <w:rsid w:val="00F94E15"/>
    <w:rsid w:val="00F9762A"/>
    <w:rsid w:val="00FA4CE8"/>
    <w:rsid w:val="00FB05FB"/>
    <w:rsid w:val="00FB0905"/>
    <w:rsid w:val="00FB1650"/>
    <w:rsid w:val="00FB1C55"/>
    <w:rsid w:val="00FB6517"/>
    <w:rsid w:val="00FC771B"/>
    <w:rsid w:val="00FC77CF"/>
    <w:rsid w:val="00FD1F1E"/>
    <w:rsid w:val="00FD2B43"/>
    <w:rsid w:val="00FD73D0"/>
    <w:rsid w:val="00FE188B"/>
    <w:rsid w:val="00FE2199"/>
    <w:rsid w:val="00FE5341"/>
    <w:rsid w:val="00FF2D4F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2779713-34DF-4E7C-909B-C9AF7E08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AD8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ind w:firstLine="720"/>
      <w:jc w:val="both"/>
      <w:outlineLvl w:val="2"/>
    </w:pPr>
    <w:rPr>
      <w:b/>
      <w:color w:val="000000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"/>
    <w:basedOn w:val="a"/>
    <w:semiHidden/>
    <w:pPr>
      <w:ind w:firstLine="720"/>
      <w:jc w:val="both"/>
    </w:pPr>
    <w:rPr>
      <w:rFonts w:ascii="Arial" w:hAnsi="Arial" w:cs="Arial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sz w:val="28"/>
      <w:szCs w:val="20"/>
      <w:u w:val="single"/>
    </w:rPr>
  </w:style>
  <w:style w:type="paragraph" w:styleId="a5">
    <w:name w:val="Subtitle"/>
    <w:basedOn w:val="a"/>
    <w:qFormat/>
    <w:pPr>
      <w:spacing w:after="120"/>
      <w:jc w:val="center"/>
    </w:pPr>
    <w:rPr>
      <w:b/>
      <w:i/>
    </w:rPr>
  </w:style>
  <w:style w:type="paragraph" w:styleId="20">
    <w:name w:val="Body Text Indent 2"/>
    <w:basedOn w:val="a"/>
    <w:semiHidden/>
    <w:pPr>
      <w:ind w:firstLine="709"/>
      <w:jc w:val="both"/>
    </w:pPr>
    <w:rPr>
      <w:color w:val="FF9900"/>
      <w:szCs w:val="28"/>
    </w:rPr>
  </w:style>
  <w:style w:type="paragraph" w:styleId="30">
    <w:name w:val="Body Text Indent 3"/>
    <w:basedOn w:val="a"/>
    <w:semiHidden/>
    <w:pPr>
      <w:widowControl w:val="0"/>
      <w:ind w:right="-85" w:firstLine="709"/>
      <w:jc w:val="both"/>
    </w:pPr>
    <w:rPr>
      <w:color w:val="FF9900"/>
      <w:sz w:val="28"/>
      <w:szCs w:val="28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7">
    <w:name w:val="Body Text"/>
    <w:basedOn w:val="a"/>
    <w:semiHidden/>
    <w:pPr>
      <w:jc w:val="both"/>
    </w:pPr>
    <w:rPr>
      <w:b/>
    </w:rPr>
  </w:style>
  <w:style w:type="paragraph" w:styleId="31">
    <w:name w:val="Body Text 3"/>
    <w:basedOn w:val="a"/>
    <w:semiHidden/>
    <w:pPr>
      <w:jc w:val="center"/>
    </w:pPr>
    <w:rPr>
      <w:b/>
      <w:sz w:val="28"/>
      <w:szCs w:val="20"/>
    </w:rPr>
  </w:style>
  <w:style w:type="paragraph" w:styleId="21">
    <w:name w:val="Body Text 2"/>
    <w:basedOn w:val="a"/>
    <w:semiHidden/>
    <w:pPr>
      <w:spacing w:after="120"/>
      <w:jc w:val="center"/>
    </w:pPr>
    <w:rPr>
      <w:b/>
      <w:iCs/>
      <w:szCs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</w:style>
  <w:style w:type="paragraph" w:styleId="ab">
    <w:name w:val="footnote text"/>
    <w:basedOn w:val="a"/>
    <w:link w:val="ac"/>
    <w:uiPriority w:val="99"/>
    <w:rPr>
      <w:sz w:val="20"/>
      <w:szCs w:val="20"/>
    </w:rPr>
  </w:style>
  <w:style w:type="character" w:styleId="ad">
    <w:name w:val="footnote reference"/>
    <w:aliases w:val="текст сноски"/>
    <w:uiPriority w:val="99"/>
    <w:rPr>
      <w:vertAlign w:val="superscript"/>
    </w:rPr>
  </w:style>
  <w:style w:type="paragraph" w:styleId="ae">
    <w:name w:val="No Spacing"/>
    <w:qFormat/>
    <w:rsid w:val="008A7B94"/>
    <w:rPr>
      <w:rFonts w:ascii="Calibri" w:eastAsia="Calibri" w:hAnsi="Calibri"/>
      <w:sz w:val="22"/>
      <w:szCs w:val="22"/>
      <w:lang w:eastAsia="en-US"/>
    </w:rPr>
  </w:style>
  <w:style w:type="paragraph" w:customStyle="1" w:styleId="HeadDoc">
    <w:name w:val="HeadDoc"/>
    <w:rsid w:val="005F2145"/>
    <w:pPr>
      <w:keepLines/>
      <w:jc w:val="both"/>
    </w:pPr>
    <w:rPr>
      <w:sz w:val="28"/>
    </w:rPr>
  </w:style>
  <w:style w:type="paragraph" w:customStyle="1" w:styleId="50">
    <w:name w:val="Знак5 Знак Знак Знак Знак Знак Знак Знак Знак Знак Знак Знак Знак"/>
    <w:basedOn w:val="a"/>
    <w:rsid w:val="00BA64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3">
    <w:name w:val="Font Style33"/>
    <w:rsid w:val="00E03E3D"/>
    <w:rPr>
      <w:rFonts w:ascii="Times New Roman" w:hAnsi="Times New Roman" w:cs="Times New Roman"/>
      <w:sz w:val="24"/>
      <w:szCs w:val="24"/>
    </w:rPr>
  </w:style>
  <w:style w:type="paragraph" w:customStyle="1" w:styleId="10">
    <w:name w:val="Знак Знак Знак1"/>
    <w:basedOn w:val="a"/>
    <w:rsid w:val="00E625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endnote text"/>
    <w:basedOn w:val="a"/>
    <w:link w:val="af0"/>
    <w:uiPriority w:val="99"/>
    <w:semiHidden/>
    <w:unhideWhenUsed/>
    <w:rsid w:val="00473937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473937"/>
  </w:style>
  <w:style w:type="character" w:styleId="af1">
    <w:name w:val="endnote reference"/>
    <w:uiPriority w:val="99"/>
    <w:semiHidden/>
    <w:unhideWhenUsed/>
    <w:rsid w:val="00473937"/>
    <w:rPr>
      <w:vertAlign w:val="superscript"/>
    </w:rPr>
  </w:style>
  <w:style w:type="character" w:customStyle="1" w:styleId="af2">
    <w:name w:val="Цветовое выделение"/>
    <w:rsid w:val="00A8155C"/>
    <w:rPr>
      <w:b/>
      <w:bCs/>
      <w:color w:val="000080"/>
      <w:sz w:val="22"/>
      <w:szCs w:val="22"/>
    </w:rPr>
  </w:style>
  <w:style w:type="paragraph" w:styleId="af3">
    <w:name w:val="List Paragraph"/>
    <w:basedOn w:val="a"/>
    <w:uiPriority w:val="34"/>
    <w:qFormat/>
    <w:rsid w:val="00A8155C"/>
    <w:pPr>
      <w:ind w:left="720"/>
      <w:contextualSpacing/>
    </w:pPr>
  </w:style>
  <w:style w:type="character" w:customStyle="1" w:styleId="a9">
    <w:name w:val="Верхний колонтитул Знак"/>
    <w:link w:val="a8"/>
    <w:rsid w:val="00AE68E5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F567A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F567AA"/>
    <w:rPr>
      <w:rFonts w:ascii="Tahoma" w:hAnsi="Tahoma" w:cs="Tahoma"/>
      <w:sz w:val="16"/>
      <w:szCs w:val="16"/>
    </w:rPr>
  </w:style>
  <w:style w:type="paragraph" w:styleId="af6">
    <w:name w:val="footer"/>
    <w:basedOn w:val="a"/>
    <w:link w:val="af7"/>
    <w:uiPriority w:val="99"/>
    <w:unhideWhenUsed/>
    <w:rsid w:val="009C35F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9C35F9"/>
    <w:rPr>
      <w:sz w:val="24"/>
      <w:szCs w:val="24"/>
    </w:rPr>
  </w:style>
  <w:style w:type="character" w:styleId="af8">
    <w:name w:val="Hyperlink"/>
    <w:uiPriority w:val="99"/>
    <w:unhideWhenUsed/>
    <w:rsid w:val="00307EA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E7C55"/>
    <w:pPr>
      <w:tabs>
        <w:tab w:val="right" w:leader="dot" w:pos="9344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Текст сноски Знак"/>
    <w:link w:val="ab"/>
    <w:uiPriority w:val="99"/>
    <w:rsid w:val="002809AD"/>
  </w:style>
  <w:style w:type="paragraph" w:customStyle="1" w:styleId="310">
    <w:name w:val="Основной текст с отступом 31"/>
    <w:basedOn w:val="a"/>
    <w:rsid w:val="00DA1708"/>
    <w:pPr>
      <w:widowControl w:val="0"/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8"/>
      <w:szCs w:val="20"/>
    </w:rPr>
  </w:style>
  <w:style w:type="paragraph" w:customStyle="1" w:styleId="22">
    <w:name w:val="Основной текст 22"/>
    <w:basedOn w:val="a"/>
    <w:rsid w:val="00DA1708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210">
    <w:name w:val="Основной текст 21"/>
    <w:basedOn w:val="a"/>
    <w:rsid w:val="00DA1708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pacing w:val="-2"/>
      <w:sz w:val="28"/>
      <w:szCs w:val="20"/>
    </w:rPr>
  </w:style>
  <w:style w:type="paragraph" w:customStyle="1" w:styleId="ConsPlusNonformat">
    <w:name w:val="ConsPlusNonformat"/>
    <w:uiPriority w:val="99"/>
    <w:rsid w:val="00521BA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23">
    <w:name w:val="Основной текст 23"/>
    <w:basedOn w:val="a"/>
    <w:rsid w:val="00D35ED3"/>
    <w:pPr>
      <w:widowControl w:val="0"/>
      <w:overflowPunct w:val="0"/>
      <w:autoSpaceDE w:val="0"/>
      <w:autoSpaceDN w:val="0"/>
      <w:adjustRightInd w:val="0"/>
      <w:spacing w:line="320" w:lineRule="exact"/>
      <w:ind w:firstLine="748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rsid w:val="00D35ED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9">
    <w:name w:val="Table Grid"/>
    <w:basedOn w:val="a1"/>
    <w:uiPriority w:val="59"/>
    <w:rsid w:val="00B02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0">
    <w:name w:val="Основной текст 23"/>
    <w:basedOn w:val="a"/>
    <w:rsid w:val="00B02C64"/>
    <w:pPr>
      <w:widowControl w:val="0"/>
      <w:overflowPunct w:val="0"/>
      <w:autoSpaceDE w:val="0"/>
      <w:autoSpaceDN w:val="0"/>
      <w:adjustRightInd w:val="0"/>
      <w:ind w:firstLine="1122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2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zak@bogotolcity.ru" TargetMode="External"/><Relationship Id="rId18" Type="http://schemas.openxmlformats.org/officeDocument/2006/relationships/hyperlink" Target="mailto:kazak@bogotolcity.ru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kazak@bogotolcit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gotolcity.gosuslugi.ru/" TargetMode="External"/><Relationship Id="rId17" Type="http://schemas.openxmlformats.org/officeDocument/2006/relationships/hyperlink" Target="https://bogotolcity.gosuslugi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mailto:kazak@bogotolcit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kazak@bogotolcity.ru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mailto:kazak@bogotolcity.ru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ogotolcity.gosuslugi.ru/" TargetMode="External"/><Relationship Id="rId22" Type="http://schemas.openxmlformats.org/officeDocument/2006/relationships/hyperlink" Target="mailto:kazak@bogotolcity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49B5B-8D9A-4626-BCF9-88FA5130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27</Pages>
  <Words>6911</Words>
  <Characters>39397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46216</CharactersWithSpaces>
  <SharedDoc>false</SharedDoc>
  <HLinks>
    <vt:vector size="24" baseType="variant">
      <vt:variant>
        <vt:i4>6881356</vt:i4>
      </vt:variant>
      <vt:variant>
        <vt:i4>12</vt:i4>
      </vt:variant>
      <vt:variant>
        <vt:i4>0</vt:i4>
      </vt:variant>
      <vt:variant>
        <vt:i4>5</vt:i4>
      </vt:variant>
      <vt:variant>
        <vt:lpwstr>mailto:ksptmr@rambler.ru</vt:lpwstr>
      </vt:variant>
      <vt:variant>
        <vt:lpwstr/>
      </vt:variant>
      <vt:variant>
        <vt:i4>6881356</vt:i4>
      </vt:variant>
      <vt:variant>
        <vt:i4>9</vt:i4>
      </vt:variant>
      <vt:variant>
        <vt:i4>0</vt:i4>
      </vt:variant>
      <vt:variant>
        <vt:i4>5</vt:i4>
      </vt:variant>
      <vt:variant>
        <vt:lpwstr>mailto:ksptmr@rambler.ru</vt:lpwstr>
      </vt:variant>
      <vt:variant>
        <vt:lpwstr/>
      </vt:variant>
      <vt:variant>
        <vt:i4>6881356</vt:i4>
      </vt:variant>
      <vt:variant>
        <vt:i4>3</vt:i4>
      </vt:variant>
      <vt:variant>
        <vt:i4>0</vt:i4>
      </vt:variant>
      <vt:variant>
        <vt:i4>5</vt:i4>
      </vt:variant>
      <vt:variant>
        <vt:lpwstr>mailto:ksptmr@rambler.ru</vt:lpwstr>
      </vt:variant>
      <vt:variant>
        <vt:lpwstr/>
      </vt:variant>
      <vt:variant>
        <vt:i4>393230</vt:i4>
      </vt:variant>
      <vt:variant>
        <vt:i4>0</vt:i4>
      </vt:variant>
      <vt:variant>
        <vt:i4>0</vt:i4>
      </vt:variant>
      <vt:variant>
        <vt:i4>5</vt:i4>
      </vt:variant>
      <vt:variant>
        <vt:lpwstr>http://ksptmr.ru/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KazakTV</cp:lastModifiedBy>
  <cp:revision>40</cp:revision>
  <cp:lastPrinted>2024-06-03T04:41:00Z</cp:lastPrinted>
  <dcterms:created xsi:type="dcterms:W3CDTF">2025-01-21T06:41:00Z</dcterms:created>
  <dcterms:modified xsi:type="dcterms:W3CDTF">2025-01-22T06:55:00Z</dcterms:modified>
</cp:coreProperties>
</file>