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45E" w:rsidRPr="00D37FF8" w:rsidRDefault="0041245E" w:rsidP="0041245E">
      <w:pPr>
        <w:rPr>
          <w:sz w:val="28"/>
          <w:szCs w:val="28"/>
        </w:rPr>
      </w:pPr>
    </w:p>
    <w:p w:rsidR="0041245E" w:rsidRPr="005115AD" w:rsidRDefault="0041245E" w:rsidP="0041245E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-4445</wp:posOffset>
            </wp:positionV>
            <wp:extent cx="723900" cy="885825"/>
            <wp:effectExtent l="0" t="0" r="0" b="9525"/>
            <wp:wrapSquare wrapText="left"/>
            <wp:docPr id="1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ПРОЕКТ</w:t>
      </w:r>
      <w:r>
        <w:rPr>
          <w:sz w:val="28"/>
          <w:szCs w:val="28"/>
        </w:rPr>
        <w:br w:type="textWrapping" w:clear="all"/>
      </w:r>
    </w:p>
    <w:p w:rsidR="0041245E" w:rsidRPr="005115AD" w:rsidRDefault="0041245E" w:rsidP="0041245E">
      <w:pPr>
        <w:jc w:val="center"/>
        <w:rPr>
          <w:b/>
          <w:bCs/>
          <w:sz w:val="28"/>
          <w:szCs w:val="28"/>
        </w:rPr>
      </w:pPr>
      <w:r w:rsidRPr="005115AD">
        <w:rPr>
          <w:b/>
          <w:bCs/>
          <w:sz w:val="28"/>
          <w:szCs w:val="28"/>
        </w:rPr>
        <w:t>РОССИЙСКАЯ ФЕДЕРАЦИЯ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КРАСНОЯРСКИЙ КРАЙ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БОГОТОЛЬСКИЙ ГОРОДСКОЙ СОВЕТ ДЕПУТАТОВ</w:t>
      </w:r>
    </w:p>
    <w:p w:rsidR="0041245E" w:rsidRDefault="0041245E" w:rsidP="004124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5115AD">
        <w:rPr>
          <w:b/>
          <w:sz w:val="28"/>
          <w:szCs w:val="28"/>
        </w:rPr>
        <w:t xml:space="preserve"> СОЗЫВА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Р Е Ш Е Н И Е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</w:p>
    <w:p w:rsidR="0041245E" w:rsidRDefault="0041245E" w:rsidP="004124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5AD">
        <w:rPr>
          <w:sz w:val="28"/>
          <w:szCs w:val="28"/>
        </w:rPr>
        <w:t>.</w:t>
      </w:r>
      <w:r>
        <w:rPr>
          <w:sz w:val="28"/>
          <w:szCs w:val="28"/>
        </w:rPr>
        <w:t xml:space="preserve">     . 2023      </w:t>
      </w:r>
      <w:r w:rsidRPr="005115A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</w:t>
      </w:r>
      <w:r w:rsidRPr="005115AD">
        <w:rPr>
          <w:sz w:val="28"/>
          <w:szCs w:val="28"/>
        </w:rPr>
        <w:t xml:space="preserve">г. Боготол            </w:t>
      </w:r>
      <w:r>
        <w:rPr>
          <w:sz w:val="28"/>
          <w:szCs w:val="28"/>
        </w:rPr>
        <w:t xml:space="preserve">                              </w:t>
      </w:r>
      <w:r w:rsidRPr="005115A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</w:t>
      </w:r>
    </w:p>
    <w:p w:rsidR="0041245E" w:rsidRDefault="0041245E" w:rsidP="0041245E">
      <w:pPr>
        <w:rPr>
          <w:sz w:val="28"/>
          <w:szCs w:val="28"/>
        </w:rPr>
      </w:pPr>
    </w:p>
    <w:p w:rsidR="0041245E" w:rsidRDefault="0041245E" w:rsidP="0041245E">
      <w:pPr>
        <w:rPr>
          <w:sz w:val="28"/>
          <w:szCs w:val="28"/>
        </w:rPr>
      </w:pPr>
    </w:p>
    <w:p w:rsidR="0041245E" w:rsidRPr="00B46464" w:rsidRDefault="0041245E" w:rsidP="0041245E">
      <w:pPr>
        <w:jc w:val="center"/>
        <w:rPr>
          <w:sz w:val="28"/>
          <w:szCs w:val="28"/>
        </w:rPr>
      </w:pPr>
      <w:r w:rsidRPr="00B46464">
        <w:rPr>
          <w:sz w:val="28"/>
          <w:szCs w:val="28"/>
        </w:rPr>
        <w:t>О внесении изменений в решение Боготольского</w:t>
      </w:r>
    </w:p>
    <w:p w:rsidR="0041245E" w:rsidRPr="00B46464" w:rsidRDefault="0041245E" w:rsidP="0041245E">
      <w:pPr>
        <w:jc w:val="center"/>
        <w:rPr>
          <w:sz w:val="28"/>
          <w:szCs w:val="28"/>
        </w:rPr>
      </w:pPr>
      <w:r w:rsidRPr="00B46464">
        <w:rPr>
          <w:sz w:val="28"/>
          <w:szCs w:val="28"/>
        </w:rPr>
        <w:t xml:space="preserve">городского Совета депутатов «О бюджете городского округа города Боготол на 2023 год и плановый период 2024-2025 </w:t>
      </w:r>
      <w:bookmarkStart w:id="0" w:name="_GoBack"/>
      <w:bookmarkEnd w:id="0"/>
      <w:r w:rsidRPr="00B46464">
        <w:rPr>
          <w:sz w:val="28"/>
          <w:szCs w:val="28"/>
        </w:rPr>
        <w:t>годов»</w:t>
      </w:r>
    </w:p>
    <w:p w:rsidR="0041245E" w:rsidRPr="00B46464" w:rsidRDefault="0041245E" w:rsidP="0041245E">
      <w:pPr>
        <w:rPr>
          <w:b/>
          <w:sz w:val="28"/>
          <w:szCs w:val="28"/>
        </w:rPr>
      </w:pPr>
    </w:p>
    <w:p w:rsidR="0041245E" w:rsidRPr="00B46464" w:rsidRDefault="0041245E" w:rsidP="0041245E">
      <w:pPr>
        <w:jc w:val="both"/>
        <w:rPr>
          <w:b/>
          <w:sz w:val="28"/>
          <w:szCs w:val="28"/>
        </w:rPr>
      </w:pPr>
    </w:p>
    <w:p w:rsidR="0041245E" w:rsidRPr="002622B1" w:rsidRDefault="0041245E" w:rsidP="00521BC7">
      <w:pPr>
        <w:ind w:firstLine="284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В соответствии со статьями 32, 70 Устава города, рассмотрев предложения администрации города, Боготольский городской Совет депутатов РЕШИЛ:</w:t>
      </w:r>
    </w:p>
    <w:p w:rsidR="0041245E" w:rsidRPr="002622B1" w:rsidRDefault="0041245E" w:rsidP="00521BC7">
      <w:pPr>
        <w:ind w:firstLine="284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1.</w:t>
      </w:r>
      <w:r w:rsidRPr="002622B1">
        <w:rPr>
          <w:b/>
          <w:sz w:val="28"/>
          <w:szCs w:val="28"/>
        </w:rPr>
        <w:t xml:space="preserve"> </w:t>
      </w:r>
      <w:r w:rsidRPr="002622B1">
        <w:rPr>
          <w:sz w:val="28"/>
          <w:szCs w:val="28"/>
        </w:rPr>
        <w:t>Внести в решение Боготольского городского Совета депутатов от 06.12.2022 № 9-155 «О бюджете городского округа города Боготол на 2023 год и плановый период 2024-2025 годов» следующие изменения:</w:t>
      </w:r>
    </w:p>
    <w:p w:rsidR="0041245E" w:rsidRPr="002622B1" w:rsidRDefault="0041245E" w:rsidP="0041245E">
      <w:pPr>
        <w:ind w:firstLine="700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1.1. статью 1 изложить в следующей редакции:</w:t>
      </w:r>
    </w:p>
    <w:p w:rsidR="0041245E" w:rsidRPr="002622B1" w:rsidRDefault="0041245E" w:rsidP="0041245E">
      <w:pPr>
        <w:autoSpaceDE w:val="0"/>
        <w:autoSpaceDN w:val="0"/>
        <w:adjustRightInd w:val="0"/>
        <w:ind w:hanging="20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«Статья 1. Основные характеристики бюджета города Боготола на 2023 год и плановый период 2024-2025 годов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1. Утвердить основные характеристики бюджета города Боготола на 2023 год: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1) прогнозируемый общий объем доходов бюджета города Боготола в сумме 2 077 169,5 тыс. рублей;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 xml:space="preserve">2) общий объем расходов бюджета города Боготола в сумме </w:t>
      </w:r>
      <w:r>
        <w:rPr>
          <w:sz w:val="28"/>
          <w:szCs w:val="28"/>
        </w:rPr>
        <w:br/>
      </w:r>
      <w:r w:rsidRPr="002622B1">
        <w:rPr>
          <w:sz w:val="28"/>
          <w:szCs w:val="28"/>
        </w:rPr>
        <w:t>2 620 336,7 тыс. рублей;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3) дефицит бюджета города Боготола в сумме 543 167,2 тыс. рублей;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 xml:space="preserve">4) источники внутреннего финансирования дефицита бюджета </w:t>
      </w:r>
      <w:r w:rsidR="00521BC7">
        <w:rPr>
          <w:sz w:val="28"/>
          <w:szCs w:val="28"/>
        </w:rPr>
        <w:br/>
      </w:r>
      <w:r w:rsidRPr="002622B1">
        <w:rPr>
          <w:sz w:val="28"/>
          <w:szCs w:val="28"/>
        </w:rPr>
        <w:t>города Бог</w:t>
      </w:r>
      <w:r w:rsidR="00521BC7">
        <w:rPr>
          <w:sz w:val="28"/>
          <w:szCs w:val="28"/>
        </w:rPr>
        <w:t>отола в сумме 543 </w:t>
      </w:r>
      <w:r w:rsidRPr="002622B1">
        <w:rPr>
          <w:sz w:val="28"/>
          <w:szCs w:val="28"/>
        </w:rPr>
        <w:t xml:space="preserve">167,2 </w:t>
      </w:r>
      <w:r w:rsidR="00521BC7">
        <w:rPr>
          <w:sz w:val="28"/>
          <w:szCs w:val="28"/>
        </w:rPr>
        <w:t>тыс. рублей согласно приложению </w:t>
      </w:r>
      <w:r w:rsidRPr="002622B1">
        <w:rPr>
          <w:sz w:val="28"/>
          <w:szCs w:val="28"/>
        </w:rPr>
        <w:t>1</w:t>
      </w:r>
      <w:r w:rsidR="00521BC7">
        <w:rPr>
          <w:sz w:val="28"/>
          <w:szCs w:val="28"/>
        </w:rPr>
        <w:t xml:space="preserve"> </w:t>
      </w:r>
      <w:r w:rsidR="00521BC7">
        <w:rPr>
          <w:sz w:val="28"/>
          <w:szCs w:val="28"/>
        </w:rPr>
        <w:br/>
      </w:r>
      <w:r w:rsidRPr="002622B1">
        <w:rPr>
          <w:sz w:val="28"/>
          <w:szCs w:val="28"/>
        </w:rPr>
        <w:t>к настоящему решению.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2. Утвердить основные характеристики бюджета города Боготола</w:t>
      </w:r>
      <w:r w:rsidRPr="002622B1">
        <w:rPr>
          <w:sz w:val="28"/>
          <w:szCs w:val="28"/>
        </w:rPr>
        <w:br/>
        <w:t>на 2024 год и на 2025 год: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1) прогнозируемый общий объем доходов бюджета города Боготола</w:t>
      </w:r>
      <w:r w:rsidRPr="002622B1">
        <w:rPr>
          <w:sz w:val="28"/>
          <w:szCs w:val="28"/>
        </w:rPr>
        <w:br/>
        <w:t>на 2024 год в сумме 1 181 403,9 тыс. рублей и на 2025 год в сумме 824 828,7 тыс. рублей;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lastRenderedPageBreak/>
        <w:t>2) общий объем расходов бюджета города Боготола на 2024 год в сумме 1 181 403,9 тыс. рублей, в том числе условно утвержденные расходы в сумме 11 119,7 тыс. рублей, и на 2025 год в сумме 824 828,7 тыс. рублей, в том числе условно утвержденные расходы в сумме 22 551,7 тыс. рублей;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3) дефицит бюджета города Боготола на 2024 год в сумме 0,0 тыс. рублей и на 2025 год в сумме 0,0 тыс. рублей;</w:t>
      </w:r>
    </w:p>
    <w:p w:rsidR="0041245E" w:rsidRPr="002622B1" w:rsidRDefault="0041245E" w:rsidP="0041245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4) источники внутреннего финансирования дефицита бюджета города Боготола на 2024 год в сумме 0,0 тыс. рублей и на 2025 год в сумме 0,0 тыс. рублей согласно приложению 1 к настоящему Решению;</w:t>
      </w:r>
    </w:p>
    <w:p w:rsidR="0041245E" w:rsidRPr="002622B1" w:rsidRDefault="0041245E" w:rsidP="00521BC7">
      <w:pPr>
        <w:autoSpaceDE w:val="0"/>
        <w:autoSpaceDN w:val="0"/>
        <w:adjustRightInd w:val="0"/>
        <w:ind w:firstLine="426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1.2. в статье 9:</w:t>
      </w:r>
    </w:p>
    <w:p w:rsidR="0041245E" w:rsidRPr="002622B1" w:rsidRDefault="0041245E" w:rsidP="0041245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- пункт 4) изложить в следующей редакции:</w:t>
      </w:r>
    </w:p>
    <w:p w:rsidR="0041245E" w:rsidRPr="002622B1" w:rsidRDefault="0041245E" w:rsidP="0041245E">
      <w:pPr>
        <w:tabs>
          <w:tab w:val="left" w:pos="-2127"/>
        </w:tabs>
        <w:jc w:val="both"/>
        <w:rPr>
          <w:sz w:val="28"/>
          <w:szCs w:val="28"/>
        </w:rPr>
      </w:pPr>
      <w:r w:rsidRPr="002622B1">
        <w:rPr>
          <w:sz w:val="28"/>
          <w:szCs w:val="28"/>
        </w:rPr>
        <w:t>«4) субвенции бюджетам муниципальных образований края на 2023 год в сумме 331 336,9 тыс. рублей, на 2024 год в сумме 337 140,0 тыс. рублей, на 2025 год в сумме 337 139,8 тыс. рублей»;</w:t>
      </w:r>
    </w:p>
    <w:p w:rsidR="0041245E" w:rsidRPr="002622B1" w:rsidRDefault="0041245E" w:rsidP="0041245E">
      <w:pPr>
        <w:tabs>
          <w:tab w:val="left" w:pos="-2127"/>
        </w:tabs>
        <w:jc w:val="both"/>
        <w:rPr>
          <w:sz w:val="28"/>
          <w:szCs w:val="28"/>
        </w:rPr>
      </w:pPr>
      <w:r w:rsidRPr="002622B1">
        <w:rPr>
          <w:sz w:val="28"/>
          <w:szCs w:val="28"/>
        </w:rPr>
        <w:t>- пункт 5) изложить в следующей редакции:</w:t>
      </w:r>
    </w:p>
    <w:p w:rsidR="0041245E" w:rsidRPr="002622B1" w:rsidRDefault="0041245E" w:rsidP="0041245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«5) субсидии бюджетам муниципальных образований края на 2023 год в сумме 1 215 487,4 тыс. рублей, на 2024 год в сумме 382 053,7 тыс. рублей, на 2025 год в сумме 19 646,5 тыс. рублей»;</w:t>
      </w:r>
    </w:p>
    <w:p w:rsidR="0041245E" w:rsidRPr="002622B1" w:rsidRDefault="0041245E" w:rsidP="0041245E">
      <w:pPr>
        <w:tabs>
          <w:tab w:val="left" w:pos="-2127"/>
        </w:tabs>
        <w:jc w:val="both"/>
        <w:rPr>
          <w:sz w:val="28"/>
          <w:szCs w:val="28"/>
        </w:rPr>
      </w:pPr>
      <w:r w:rsidRPr="002622B1">
        <w:rPr>
          <w:sz w:val="28"/>
          <w:szCs w:val="28"/>
        </w:rPr>
        <w:t>- пункт 7) цифру «22 321,0» заменить цифрами «24 435,7»;</w:t>
      </w:r>
    </w:p>
    <w:p w:rsidR="0041245E" w:rsidRPr="002622B1" w:rsidRDefault="00521BC7" w:rsidP="00521BC7">
      <w:pPr>
        <w:autoSpaceDE w:val="0"/>
        <w:autoSpaceDN w:val="0"/>
        <w:adjustRightInd w:val="0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41245E" w:rsidRPr="002622B1">
        <w:rPr>
          <w:sz w:val="28"/>
          <w:szCs w:val="28"/>
        </w:rPr>
        <w:t>в статье 12 пункт 1) изложить в следующей редакции:</w:t>
      </w:r>
    </w:p>
    <w:p w:rsidR="0041245E" w:rsidRPr="002622B1" w:rsidRDefault="0041245E" w:rsidP="00521BC7">
      <w:pPr>
        <w:ind w:firstLine="426"/>
        <w:jc w:val="both"/>
        <w:rPr>
          <w:sz w:val="28"/>
          <w:szCs w:val="28"/>
        </w:rPr>
      </w:pPr>
      <w:r w:rsidRPr="002622B1">
        <w:rPr>
          <w:sz w:val="28"/>
          <w:szCs w:val="28"/>
        </w:rPr>
        <w:t xml:space="preserve">«1) Установить, что в 2023 году и плановом периоде 2024-2025 годов за счет средств бюджета города Боготола предоставляются субсидии на компенсацию части расходов граждан на оплату коммунальных услуг исполнителям коммунальных услуг на 2023 год в сумме 31 218,6 тыс. рублей, на плановый период 2024-2025 годов в сумме 43 777,8 тыс. рублей ежегодно». </w:t>
      </w:r>
    </w:p>
    <w:p w:rsidR="0041245E" w:rsidRPr="002622B1" w:rsidRDefault="0041245E" w:rsidP="00521BC7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1.4. дополнить статьей 12.3) следующего содержания:</w:t>
      </w:r>
    </w:p>
    <w:p w:rsidR="00521BC7" w:rsidRDefault="0041245E" w:rsidP="0041245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2622B1">
        <w:rPr>
          <w:sz w:val="28"/>
          <w:szCs w:val="28"/>
        </w:rPr>
        <w:t xml:space="preserve">«12.3) </w:t>
      </w:r>
      <w:r w:rsidRPr="002622B1">
        <w:rPr>
          <w:b/>
          <w:sz w:val="28"/>
          <w:szCs w:val="28"/>
        </w:rPr>
        <w:t>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на финансовое обеспечение затрат и (или) возмещение затрат на проведение мероприятий по ликвидации последствий чрезвычайной ситуации, направленных на проведение неотложных аварийно-восстановительных работ в многоквартирных домах, расположенных на территории города Боготола Красноярского края.</w:t>
      </w:r>
    </w:p>
    <w:p w:rsidR="0041245E" w:rsidRPr="00521BC7" w:rsidRDefault="0041245E" w:rsidP="00521BC7">
      <w:pPr>
        <w:autoSpaceDE w:val="0"/>
        <w:autoSpaceDN w:val="0"/>
        <w:adjustRightInd w:val="0"/>
        <w:ind w:firstLine="567"/>
        <w:jc w:val="both"/>
        <w:outlineLvl w:val="2"/>
        <w:rPr>
          <w:b/>
          <w:sz w:val="28"/>
          <w:szCs w:val="28"/>
        </w:rPr>
      </w:pPr>
      <w:r w:rsidRPr="002622B1">
        <w:rPr>
          <w:rFonts w:eastAsia="Calibri"/>
          <w:sz w:val="28"/>
          <w:szCs w:val="28"/>
        </w:rPr>
        <w:t>1.</w:t>
      </w:r>
      <w:r w:rsidRPr="002622B1">
        <w:rPr>
          <w:sz w:val="28"/>
          <w:szCs w:val="28"/>
        </w:rPr>
        <w:t xml:space="preserve"> Установить, что в 2023 году и плановом периоде 2024-2025 годов за счет средств бюджета города Боготола предоставляются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на финансовое обеспечение затрат и (или) возмещение затрат на проведение мероприятий по ликвидации последствий чрезвычайной ситуации, направленных на проведение неотложных аварийно-восстановительных работ в многоквартирных домах, расположенных на территории города Боготола Красноярского края  на 2023 год в сумме 1 876,5 тыс. рублей».</w:t>
      </w:r>
    </w:p>
    <w:p w:rsidR="0041245E" w:rsidRPr="002622B1" w:rsidRDefault="00521BC7" w:rsidP="00521BC7">
      <w:pPr>
        <w:tabs>
          <w:tab w:val="left" w:pos="-212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41245E" w:rsidRPr="002622B1">
        <w:rPr>
          <w:sz w:val="28"/>
          <w:szCs w:val="28"/>
        </w:rPr>
        <w:t>Порядок предоставления субсидий, указанных в пункте 1 настоящей статьи, устанавливается правовым актом администрации города Боготола»;</w:t>
      </w:r>
    </w:p>
    <w:p w:rsidR="0041245E" w:rsidRPr="002622B1" w:rsidRDefault="0041245E" w:rsidP="00521BC7">
      <w:pPr>
        <w:tabs>
          <w:tab w:val="left" w:pos="-2127"/>
        </w:tabs>
        <w:ind w:firstLine="426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1.5. в статье 15:</w:t>
      </w:r>
    </w:p>
    <w:p w:rsidR="0041245E" w:rsidRPr="002622B1" w:rsidRDefault="0041245E" w:rsidP="0041245E">
      <w:pPr>
        <w:tabs>
          <w:tab w:val="left" w:pos="-2127"/>
        </w:tabs>
        <w:jc w:val="both"/>
        <w:rPr>
          <w:sz w:val="28"/>
          <w:szCs w:val="28"/>
        </w:rPr>
      </w:pPr>
      <w:r w:rsidRPr="002622B1">
        <w:rPr>
          <w:sz w:val="28"/>
          <w:szCs w:val="28"/>
        </w:rPr>
        <w:t>-пункт 1) цифру «22 034,9» заменить цифрами «21 001,5»;</w:t>
      </w:r>
    </w:p>
    <w:p w:rsidR="0041245E" w:rsidRPr="002622B1" w:rsidRDefault="0041245E" w:rsidP="0041245E">
      <w:pPr>
        <w:tabs>
          <w:tab w:val="left" w:pos="-2127"/>
        </w:tabs>
        <w:jc w:val="both"/>
        <w:rPr>
          <w:sz w:val="28"/>
          <w:szCs w:val="28"/>
        </w:rPr>
      </w:pPr>
      <w:r w:rsidRPr="002622B1">
        <w:rPr>
          <w:sz w:val="28"/>
          <w:szCs w:val="28"/>
        </w:rPr>
        <w:t>-пункт 2) цифру «19 274,4» заменить цифрами «18 241,0»;</w:t>
      </w:r>
    </w:p>
    <w:p w:rsidR="0041245E" w:rsidRPr="002622B1" w:rsidRDefault="0041245E" w:rsidP="0041245E">
      <w:pPr>
        <w:tabs>
          <w:tab w:val="left" w:pos="-2127"/>
        </w:tabs>
        <w:jc w:val="both"/>
        <w:rPr>
          <w:sz w:val="28"/>
          <w:szCs w:val="28"/>
        </w:rPr>
      </w:pPr>
      <w:r w:rsidRPr="002622B1">
        <w:rPr>
          <w:sz w:val="28"/>
          <w:szCs w:val="28"/>
        </w:rPr>
        <w:t>1.6. в статье 16 пункт 1) изложить в следующей редакции:</w:t>
      </w:r>
    </w:p>
    <w:p w:rsidR="0041245E" w:rsidRPr="002622B1" w:rsidRDefault="0041245E" w:rsidP="0041245E">
      <w:pPr>
        <w:tabs>
          <w:tab w:val="left" w:pos="-2127"/>
        </w:tabs>
        <w:jc w:val="both"/>
        <w:rPr>
          <w:sz w:val="28"/>
          <w:szCs w:val="28"/>
        </w:rPr>
      </w:pPr>
      <w:r w:rsidRPr="002622B1">
        <w:rPr>
          <w:sz w:val="28"/>
          <w:szCs w:val="28"/>
        </w:rPr>
        <w:t>«1) Установить, что в 2023 году и плановом периоде 2024-2025 годов в расходной части бюджета города Боготола предусматривается резервный фонд администрации города Боготола на 2023 год в сумме 1 651,3 тыс.рублей и плановый период 2024-2025 годов в сумме 500,0 тыс. рублей ежегодно»</w:t>
      </w:r>
    </w:p>
    <w:p w:rsidR="0041245E" w:rsidRPr="002622B1" w:rsidRDefault="0041245E" w:rsidP="00521BC7">
      <w:pPr>
        <w:ind w:firstLine="426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2. Приложения 1,2,3,4,5,6,7,8 к решению Боготольского городского Совета депутатов от 06.12.2022 № 9-155    изложить в новой редакции согласно приложениям 1,2,3,4,5,6,7, к настоящему решению.</w:t>
      </w:r>
    </w:p>
    <w:p w:rsidR="0041245E" w:rsidRPr="002622B1" w:rsidRDefault="0041245E" w:rsidP="00521BC7">
      <w:pPr>
        <w:ind w:firstLine="426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3. Контроль за исполнением настоящего решения возложить на постоянную комиссию Боготольского городского Совета депутатов по бюджету, финансам и налогам (председатель Ильин А.Ю.).</w:t>
      </w:r>
    </w:p>
    <w:p w:rsidR="0041245E" w:rsidRPr="002622B1" w:rsidRDefault="0041245E" w:rsidP="00521BC7">
      <w:pPr>
        <w:ind w:firstLine="426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4. Опубликовать решение в официальном печатном издании, разместить на официальном сайте администрации города Боготола.</w:t>
      </w:r>
    </w:p>
    <w:p w:rsidR="0041245E" w:rsidRPr="007913F7" w:rsidRDefault="0041245E" w:rsidP="00521BC7">
      <w:pPr>
        <w:ind w:firstLine="426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5. Решение вступает в силу в день, следующий за днем его официального опубликования.</w:t>
      </w:r>
    </w:p>
    <w:p w:rsidR="0041245E" w:rsidRDefault="0041245E" w:rsidP="0041245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1245E" w:rsidRDefault="0041245E" w:rsidP="0041245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0"/>
      </w:tblGrid>
      <w:tr w:rsidR="0041245E" w:rsidRPr="0041245E" w:rsidTr="0041245E">
        <w:tc>
          <w:tcPr>
            <w:tcW w:w="5245" w:type="dxa"/>
          </w:tcPr>
          <w:p w:rsidR="0041245E" w:rsidRPr="0041245E" w:rsidRDefault="0041245E" w:rsidP="004124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245E">
              <w:rPr>
                <w:rFonts w:ascii="Times New Roman" w:hAnsi="Times New Roman" w:cs="Times New Roman"/>
                <w:sz w:val="28"/>
                <w:szCs w:val="28"/>
              </w:rPr>
              <w:t>Председатель Боготольского городского Совета депутатов</w:t>
            </w:r>
          </w:p>
        </w:tc>
        <w:tc>
          <w:tcPr>
            <w:tcW w:w="4100" w:type="dxa"/>
          </w:tcPr>
          <w:p w:rsidR="0041245E" w:rsidRPr="0041245E" w:rsidRDefault="0041245E" w:rsidP="0041245E">
            <w:pPr>
              <w:pStyle w:val="ConsPlusNormal"/>
              <w:ind w:left="1026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245E">
              <w:rPr>
                <w:rFonts w:ascii="Times New Roman" w:hAnsi="Times New Roman" w:cs="Times New Roman"/>
                <w:sz w:val="28"/>
                <w:szCs w:val="28"/>
              </w:rPr>
              <w:t>Глава города Боготола</w:t>
            </w:r>
          </w:p>
        </w:tc>
      </w:tr>
      <w:tr w:rsidR="0041245E" w:rsidRPr="0041245E" w:rsidTr="0041245E">
        <w:tc>
          <w:tcPr>
            <w:tcW w:w="5245" w:type="dxa"/>
          </w:tcPr>
          <w:p w:rsidR="0041245E" w:rsidRPr="0041245E" w:rsidRDefault="0041245E" w:rsidP="0041245E">
            <w:pPr>
              <w:pStyle w:val="ConsPlusNormal"/>
              <w:ind w:right="883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245E">
              <w:rPr>
                <w:rFonts w:ascii="Times New Roman" w:hAnsi="Times New Roman" w:cs="Times New Roman"/>
                <w:sz w:val="28"/>
                <w:szCs w:val="28"/>
              </w:rPr>
              <w:t>___________ А.М. Рябчёнок</w:t>
            </w:r>
          </w:p>
        </w:tc>
        <w:tc>
          <w:tcPr>
            <w:tcW w:w="4100" w:type="dxa"/>
          </w:tcPr>
          <w:p w:rsidR="0041245E" w:rsidRPr="0041245E" w:rsidRDefault="0041245E" w:rsidP="0041245E">
            <w:pPr>
              <w:pStyle w:val="ConsPlusNormal"/>
              <w:ind w:left="602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245E">
              <w:rPr>
                <w:rFonts w:ascii="Times New Roman" w:hAnsi="Times New Roman" w:cs="Times New Roman"/>
                <w:sz w:val="28"/>
                <w:szCs w:val="28"/>
              </w:rPr>
              <w:t>_________Е.М. Деменкова</w:t>
            </w:r>
          </w:p>
        </w:tc>
      </w:tr>
    </w:tbl>
    <w:p w:rsidR="0041245E" w:rsidRDefault="0041245E">
      <w:pPr>
        <w:sectPr w:rsidR="004124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30BC" w:rsidRDefault="0041245E" w:rsidP="0041245E">
      <w:pPr>
        <w:jc w:val="right"/>
      </w:pPr>
      <w:r>
        <w:lastRenderedPageBreak/>
        <w:t>Приложение №1</w:t>
      </w:r>
    </w:p>
    <w:p w:rsidR="0041245E" w:rsidRDefault="005825AD" w:rsidP="0041245E">
      <w:pPr>
        <w:jc w:val="right"/>
      </w:pPr>
      <w:r>
        <w:t>к</w:t>
      </w:r>
      <w:r w:rsidR="0041245E">
        <w:t xml:space="preserve"> решению Боготольского городского Совета депутатов</w:t>
      </w:r>
    </w:p>
    <w:p w:rsidR="0041245E" w:rsidRDefault="0041245E" w:rsidP="0041245E">
      <w:pPr>
        <w:jc w:val="right"/>
      </w:pPr>
      <w:r>
        <w:t>от ____________ №_________</w:t>
      </w:r>
    </w:p>
    <w:p w:rsidR="0041245E" w:rsidRDefault="0041245E" w:rsidP="0041245E">
      <w:pPr>
        <w:jc w:val="right"/>
      </w:pPr>
    </w:p>
    <w:p w:rsidR="0041245E" w:rsidRDefault="0041245E" w:rsidP="0041245E">
      <w:pPr>
        <w:jc w:val="right"/>
      </w:pPr>
    </w:p>
    <w:p w:rsidR="0041245E" w:rsidRDefault="0041245E" w:rsidP="0041245E">
      <w:pPr>
        <w:jc w:val="center"/>
      </w:pPr>
      <w:r w:rsidRPr="0041245E">
        <w:t>Источники внутреннего финансирования дефицита бюджета города Боготола в 2023 году и плановом периоде 2024-2025 годов</w:t>
      </w:r>
    </w:p>
    <w:p w:rsidR="0041245E" w:rsidRDefault="0041245E" w:rsidP="0041245E">
      <w:pPr>
        <w:jc w:val="center"/>
      </w:pPr>
    </w:p>
    <w:p w:rsidR="0041245E" w:rsidRDefault="0041245E" w:rsidP="0041245E">
      <w:pPr>
        <w:jc w:val="right"/>
      </w:pPr>
      <w:r w:rsidRPr="0041245E">
        <w:t>(тыс. рублей)</w:t>
      </w:r>
    </w:p>
    <w:tbl>
      <w:tblPr>
        <w:tblStyle w:val="a3"/>
        <w:tblW w:w="11052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1559"/>
        <w:gridCol w:w="1559"/>
        <w:gridCol w:w="1276"/>
      </w:tblGrid>
      <w:tr w:rsidR="00477B80" w:rsidRPr="00477B80" w:rsidTr="002205BD">
        <w:trPr>
          <w:trHeight w:val="345"/>
        </w:trPr>
        <w:tc>
          <w:tcPr>
            <w:tcW w:w="704" w:type="dxa"/>
            <w:vMerge w:val="restart"/>
            <w:textDirection w:val="btLr"/>
            <w:vAlign w:val="center"/>
            <w:hideMark/>
          </w:tcPr>
          <w:p w:rsidR="0041245E" w:rsidRPr="00477B80" w:rsidRDefault="0041245E" w:rsidP="002205BD">
            <w:pPr>
              <w:ind w:left="113" w:right="113"/>
              <w:jc w:val="center"/>
            </w:pPr>
            <w:r w:rsidRPr="00477B80">
              <w:t>№ строки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Код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Сумма</w:t>
            </w:r>
          </w:p>
        </w:tc>
      </w:tr>
      <w:tr w:rsidR="00477B80" w:rsidRPr="00477B80" w:rsidTr="002205BD">
        <w:trPr>
          <w:trHeight w:val="960"/>
        </w:trPr>
        <w:tc>
          <w:tcPr>
            <w:tcW w:w="704" w:type="dxa"/>
            <w:vMerge/>
            <w:vAlign w:val="center"/>
            <w:hideMark/>
          </w:tcPr>
          <w:p w:rsidR="0041245E" w:rsidRPr="00477B80" w:rsidRDefault="0041245E" w:rsidP="00477B80">
            <w:pPr>
              <w:jc w:val="center"/>
            </w:pPr>
          </w:p>
        </w:tc>
        <w:tc>
          <w:tcPr>
            <w:tcW w:w="3119" w:type="dxa"/>
            <w:vMerge/>
            <w:vAlign w:val="center"/>
            <w:hideMark/>
          </w:tcPr>
          <w:p w:rsidR="0041245E" w:rsidRPr="00477B80" w:rsidRDefault="0041245E" w:rsidP="0041245E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:rsidR="0041245E" w:rsidRPr="00477B80" w:rsidRDefault="0041245E" w:rsidP="0041245E">
            <w:pPr>
              <w:jc w:val="center"/>
            </w:pP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2023 год</w:t>
            </w: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2024 год</w:t>
            </w:r>
          </w:p>
        </w:tc>
        <w:tc>
          <w:tcPr>
            <w:tcW w:w="1276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2025 год</w:t>
            </w:r>
          </w:p>
        </w:tc>
      </w:tr>
      <w:tr w:rsidR="00477B80" w:rsidRPr="00477B80" w:rsidTr="002205BD">
        <w:trPr>
          <w:trHeight w:val="315"/>
        </w:trPr>
        <w:tc>
          <w:tcPr>
            <w:tcW w:w="704" w:type="dxa"/>
            <w:vAlign w:val="center"/>
            <w:hideMark/>
          </w:tcPr>
          <w:p w:rsidR="0041245E" w:rsidRPr="00477B80" w:rsidRDefault="0041245E" w:rsidP="00477B80">
            <w:pPr>
              <w:jc w:val="center"/>
            </w:pPr>
          </w:p>
        </w:tc>
        <w:tc>
          <w:tcPr>
            <w:tcW w:w="311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1</w:t>
            </w:r>
          </w:p>
        </w:tc>
        <w:tc>
          <w:tcPr>
            <w:tcW w:w="2835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</w:t>
            </w: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3</w:t>
            </w: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4</w:t>
            </w:r>
          </w:p>
        </w:tc>
        <w:tc>
          <w:tcPr>
            <w:tcW w:w="1276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5</w:t>
            </w:r>
          </w:p>
        </w:tc>
      </w:tr>
      <w:tr w:rsidR="00477B80" w:rsidRPr="00477B80" w:rsidTr="002205BD">
        <w:trPr>
          <w:trHeight w:val="63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2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099 01 02 00 00 00 0000 700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3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099 01 02 00 00 04 0000 710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6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4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099 01 02 00 00 00 0000 800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5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099 01 02 00 00 04 0000 810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6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6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099 01 03 00 00 00 0000 000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7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9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8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099 01 03 01 00 00 0000 700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 xml:space="preserve">Получение бюджетных кредитов из других бюджетов бюджетной </w:t>
            </w:r>
            <w:r w:rsidRPr="00477B80"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lastRenderedPageBreak/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129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lastRenderedPageBreak/>
              <w:t>9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099 01 03 01 00 04 0000 710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10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099 01 03 01 00 00 0000 800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12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11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099 01 03 01 00 04 0000 810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9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12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099 01 05 00 00 00 0000 000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547 167,2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33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13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099 01 05 00 00 00 0000 500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-2 077 169,5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31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14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099 01 05 02 00 00 0000 500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прочих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-2 077 169,5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6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15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099 01 05 02 01 00 0000 510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прочих остатков денежных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-2 077 169,5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63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16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099 01 05 02 01 04 0000 510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2205BD" w:rsidP="002205BD">
            <w:pPr>
              <w:jc w:val="right"/>
            </w:pPr>
            <w:r>
              <w:t>-2 077 </w:t>
            </w:r>
            <w:r w:rsidR="0041245E" w:rsidRPr="00477B80">
              <w:t>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3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17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099 01 05 00 00 00 0000 600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31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18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099 01 05 02 00 00 0000 600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прочих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6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19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099 01 05 02 01 00 0000 610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прочих остатков денежных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70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20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099 01 05 02 01 04 0000 610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360"/>
        </w:trPr>
        <w:tc>
          <w:tcPr>
            <w:tcW w:w="6658" w:type="dxa"/>
            <w:gridSpan w:val="3"/>
            <w:noWrap/>
            <w:hideMark/>
          </w:tcPr>
          <w:p w:rsidR="0041245E" w:rsidRPr="00477B80" w:rsidRDefault="0041245E" w:rsidP="00477B80">
            <w:r w:rsidRPr="00477B80">
              <w:t>Всего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543 167,2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</w:tbl>
    <w:p w:rsidR="00477B80" w:rsidRDefault="00477B80" w:rsidP="0041245E">
      <w:pPr>
        <w:jc w:val="right"/>
        <w:sectPr w:rsidR="00477B80" w:rsidSect="002205BD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825AD" w:rsidRDefault="005825AD" w:rsidP="002205BD">
      <w:pPr>
        <w:ind w:right="84"/>
        <w:jc w:val="right"/>
      </w:pPr>
      <w:r>
        <w:lastRenderedPageBreak/>
        <w:t>Приложение №2</w:t>
      </w:r>
    </w:p>
    <w:p w:rsidR="005825AD" w:rsidRDefault="005825AD" w:rsidP="002205BD">
      <w:pPr>
        <w:ind w:right="84"/>
        <w:jc w:val="right"/>
      </w:pPr>
      <w:r>
        <w:t>к решению Боготольского городского Совета депутатов</w:t>
      </w:r>
    </w:p>
    <w:p w:rsidR="005825AD" w:rsidRDefault="005825AD" w:rsidP="002205BD">
      <w:pPr>
        <w:ind w:right="84"/>
        <w:jc w:val="right"/>
      </w:pPr>
      <w:r>
        <w:t>от ____________ №_________</w:t>
      </w:r>
    </w:p>
    <w:p w:rsidR="0041245E" w:rsidRDefault="0041245E" w:rsidP="0041245E">
      <w:pPr>
        <w:jc w:val="right"/>
      </w:pPr>
    </w:p>
    <w:p w:rsidR="005825AD" w:rsidRDefault="005825AD" w:rsidP="005825AD">
      <w:pPr>
        <w:jc w:val="center"/>
      </w:pPr>
      <w:r w:rsidRPr="005825AD">
        <w:t>Доходы бюджета города Боготола на 2023 год и плановый период 2024-2025 годов</w:t>
      </w:r>
    </w:p>
    <w:p w:rsidR="005825AD" w:rsidRDefault="005825AD" w:rsidP="005825AD">
      <w:pPr>
        <w:jc w:val="center"/>
      </w:pPr>
    </w:p>
    <w:p w:rsidR="005825AD" w:rsidRDefault="005825AD" w:rsidP="002205BD">
      <w:pPr>
        <w:ind w:right="84"/>
        <w:jc w:val="right"/>
      </w:pPr>
      <w:r w:rsidRPr="005825AD">
        <w:t>(тыс. рублей)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64"/>
        <w:gridCol w:w="428"/>
        <w:gridCol w:w="569"/>
        <w:gridCol w:w="567"/>
        <w:gridCol w:w="567"/>
        <w:gridCol w:w="567"/>
        <w:gridCol w:w="710"/>
        <w:gridCol w:w="567"/>
        <w:gridCol w:w="2552"/>
        <w:gridCol w:w="1276"/>
        <w:gridCol w:w="1274"/>
        <w:gridCol w:w="1133"/>
      </w:tblGrid>
      <w:tr w:rsidR="00AC3EB3" w:rsidRPr="005825AD" w:rsidTr="00AC3EB3">
        <w:trPr>
          <w:trHeight w:val="340"/>
        </w:trPr>
        <w:tc>
          <w:tcPr>
            <w:tcW w:w="247" w:type="pct"/>
            <w:vMerge w:val="restart"/>
            <w:shd w:val="clear" w:color="auto" w:fill="auto"/>
            <w:noWrap/>
            <w:textDirection w:val="btLr"/>
            <w:vAlign w:val="center"/>
          </w:tcPr>
          <w:p w:rsidR="00AC3EB3" w:rsidRPr="00AC3EB3" w:rsidRDefault="00AC3EB3" w:rsidP="00AC3E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№ строки</w:t>
            </w:r>
          </w:p>
        </w:tc>
        <w:tc>
          <w:tcPr>
            <w:tcW w:w="2002" w:type="pct"/>
            <w:gridSpan w:val="8"/>
            <w:shd w:val="clear" w:color="auto" w:fill="auto"/>
          </w:tcPr>
          <w:p w:rsidR="00AC3EB3" w:rsidRPr="00AC3EB3" w:rsidRDefault="00AC3EB3" w:rsidP="007C72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1126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>Наименование кода классификации доходов бюджета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 xml:space="preserve">Доходы бюджета города </w:t>
            </w:r>
            <w:r w:rsidRPr="00AC3EB3">
              <w:rPr>
                <w:sz w:val="22"/>
                <w:szCs w:val="22"/>
              </w:rPr>
              <w:br/>
              <w:t>на 2023 год</w:t>
            </w:r>
          </w:p>
        </w:tc>
        <w:tc>
          <w:tcPr>
            <w:tcW w:w="562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 xml:space="preserve">Доходы бюджета города </w:t>
            </w:r>
            <w:r w:rsidRPr="00AC3EB3">
              <w:rPr>
                <w:sz w:val="22"/>
                <w:szCs w:val="22"/>
              </w:rPr>
              <w:br/>
              <w:t>на 2024 год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 xml:space="preserve">Доходы бюджета города </w:t>
            </w:r>
            <w:r w:rsidRPr="00AC3EB3">
              <w:rPr>
                <w:sz w:val="22"/>
                <w:szCs w:val="22"/>
              </w:rPr>
              <w:br/>
              <w:t>на 2025 год</w:t>
            </w:r>
          </w:p>
        </w:tc>
      </w:tr>
      <w:tr w:rsidR="00AC3EB3" w:rsidRPr="005825AD" w:rsidTr="00AC3EB3">
        <w:trPr>
          <w:cantSplit/>
          <w:trHeight w:val="3369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textDirection w:val="btLr"/>
          </w:tcPr>
          <w:p w:rsidR="00AC3EB3" w:rsidRPr="00AC3EB3" w:rsidRDefault="00AC3EB3" w:rsidP="00AC3EB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группы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подгруппы</w:t>
            </w:r>
          </w:p>
        </w:tc>
        <w:tc>
          <w:tcPr>
            <w:tcW w:w="250" w:type="pct"/>
            <w:shd w:val="clear" w:color="auto" w:fill="auto"/>
            <w:textDirection w:val="btLr"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статьи</w:t>
            </w:r>
          </w:p>
        </w:tc>
        <w:tc>
          <w:tcPr>
            <w:tcW w:w="250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подстатьи</w:t>
            </w:r>
          </w:p>
        </w:tc>
        <w:tc>
          <w:tcPr>
            <w:tcW w:w="250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элемента</w:t>
            </w:r>
          </w:p>
        </w:tc>
        <w:tc>
          <w:tcPr>
            <w:tcW w:w="313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группы подвида</w:t>
            </w:r>
          </w:p>
        </w:tc>
        <w:tc>
          <w:tcPr>
            <w:tcW w:w="250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аналитической группы подвида</w:t>
            </w:r>
          </w:p>
        </w:tc>
        <w:tc>
          <w:tcPr>
            <w:tcW w:w="1126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2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vAlign w:val="center"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2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6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7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8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9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</w:p>
        </w:tc>
        <w:tc>
          <w:tcPr>
            <w:tcW w:w="562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212 194,8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199 292,3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205 537,5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153 692,5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145 015,0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150 740,0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153 387,5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144 595,0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150 315,0</w:t>
            </w:r>
          </w:p>
        </w:tc>
      </w:tr>
      <w:tr w:rsidR="00AC3EB3" w:rsidRPr="005825AD" w:rsidTr="00AC3EB3">
        <w:trPr>
          <w:trHeight w:val="13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152 000,0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143 160,0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148 880,0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225,0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2 610,0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2 760,5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2 922,2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2 610,0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2 760,5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2 922,2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1 236,2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1 317,0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1 397,6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1 236,2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1 317,0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1 397,6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AC3EB3" w:rsidRPr="005825AD" w:rsidTr="00AC3EB3">
        <w:trPr>
          <w:trHeight w:val="252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8,6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1 528,2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1 607,0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1 687,4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1 528,2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1 607,0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1 687,4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-163,0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-172,1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21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-163,0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-172,5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-172,1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25 845,0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26 030,0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26 245,0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17 850,0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18 000,0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18 125,0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8 800,0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8 900,0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9 000,0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8 800,0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8 900,0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9 000,0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9 125,0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9 125,0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6 010,0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6 020,0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2 595,0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2 605,0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2 595,0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3 405,0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3 410,0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3 415,0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1 945,0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1 945,0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4 751,7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4 746,7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</w:tr>
      <w:tr w:rsidR="00AC3EB3" w:rsidRPr="005825AD" w:rsidTr="00AC3EB3">
        <w:trPr>
          <w:trHeight w:val="5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4 746,7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C3EB3" w:rsidRPr="005825AD" w:rsidTr="00AC3EB3">
        <w:trPr>
          <w:trHeight w:val="7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11 001,5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11 411,5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11 521,5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 w:rsidR="00AC3EB3" w:rsidRPr="005825AD">
              <w:rPr>
                <w:color w:val="000000"/>
                <w:sz w:val="22"/>
                <w:szCs w:val="22"/>
              </w:rPr>
              <w:t>имущества (</w:t>
            </w:r>
            <w:r w:rsidRPr="005825AD">
              <w:rPr>
                <w:color w:val="000000"/>
                <w:sz w:val="22"/>
                <w:szCs w:val="22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8 991,5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9 341,5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9 441,5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4 400,0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4 500,0</w:t>
            </w:r>
          </w:p>
        </w:tc>
      </w:tr>
      <w:tr w:rsidR="00AC3EB3" w:rsidRPr="005825AD" w:rsidTr="00AC3EB3">
        <w:trPr>
          <w:trHeight w:val="98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</w:t>
            </w:r>
            <w:r w:rsidRPr="002205BD">
              <w:rPr>
                <w:color w:val="000000"/>
                <w:sz w:val="21"/>
                <w:szCs w:val="21"/>
              </w:rPr>
      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4 400,0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4 500,0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</w:tr>
      <w:tr w:rsidR="00AC3EB3" w:rsidRPr="005825AD" w:rsidTr="00AC3EB3">
        <w:trPr>
          <w:trHeight w:val="130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2 010,0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2 070,0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2 080,0</w:t>
            </w:r>
          </w:p>
        </w:tc>
      </w:tr>
      <w:tr w:rsidR="00AC3EB3" w:rsidRPr="005825AD" w:rsidTr="00AC3EB3">
        <w:trPr>
          <w:trHeight w:val="130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</w:tr>
      <w:tr w:rsidR="00AC3EB3" w:rsidRPr="005825AD" w:rsidTr="002205BD">
        <w:trPr>
          <w:trHeight w:val="1127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1 500,0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</w:tr>
      <w:tr w:rsidR="00AC3EB3" w:rsidRPr="005825AD" w:rsidTr="00AC3EB3">
        <w:trPr>
          <w:trHeight w:val="15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530,0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(рекламные конструкции)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городских округов, и на землях или земельных участках, государственная собственность на которые не разграничена (нестационарные объекты)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330,0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41,4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AC3EB3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размещение</w:t>
            </w:r>
            <w:r w:rsidR="007C7218" w:rsidRPr="005825AD">
              <w:rPr>
                <w:color w:val="000000"/>
                <w:sz w:val="22"/>
                <w:szCs w:val="22"/>
              </w:rPr>
              <w:t xml:space="preserve"> </w:t>
            </w:r>
            <w:r w:rsidR="002205BD" w:rsidRPr="005825AD">
              <w:rPr>
                <w:color w:val="000000"/>
                <w:sz w:val="22"/>
                <w:szCs w:val="22"/>
              </w:rPr>
              <w:t>отходов производства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1 044,7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1 044,7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759,9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284,8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2 390,0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</w:tr>
      <w:tr w:rsidR="00AC3EB3" w:rsidRPr="005825AD" w:rsidTr="002205BD">
        <w:trPr>
          <w:trHeight w:val="1126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300,0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2 090,0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2 090,0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4 583,5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535,9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549,4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75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506,7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508,9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522,4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91,0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AC3EB3" w:rsidRPr="005825AD" w:rsidTr="00AC3EB3">
        <w:trPr>
          <w:trHeight w:val="5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предпринимательской деятельности и деятельности саморегулируемых организаций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82,0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AC3EB3" w:rsidRPr="005825AD" w:rsidTr="00AC3EB3">
        <w:trPr>
          <w:trHeight w:val="196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AC3EB3" w:rsidRPr="005825AD" w:rsidTr="00AC3EB3">
        <w:trPr>
          <w:trHeight w:val="196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92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64,0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64,0</w:t>
            </w:r>
          </w:p>
        </w:tc>
      </w:tr>
      <w:tr w:rsidR="00AC3EB3" w:rsidRPr="005825AD" w:rsidTr="00AC3EB3">
        <w:trPr>
          <w:trHeight w:val="5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183,7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184,4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168,7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168,9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168,9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4 073,3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4 015,8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103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4 015,8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36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AC3EB3" w:rsidRPr="005825AD" w:rsidTr="00AC3EB3">
        <w:trPr>
          <w:trHeight w:val="138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AC3EB3" w:rsidRPr="005825AD" w:rsidTr="002205BD">
        <w:trPr>
          <w:trHeight w:val="112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12,5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107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1 864 974,7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982 111,6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619 291,2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1 870 500,0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981 245,3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618 837,9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299 240,0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245 496,3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245 496,3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2205BD" w:rsidRDefault="007C7218" w:rsidP="007C7218">
            <w:pPr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Дотации на выравнивание бюджетной обеспеченности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97 432,3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</w:tr>
      <w:tr w:rsidR="00AC3EB3" w:rsidRPr="005825AD" w:rsidTr="002205BD">
        <w:trPr>
          <w:trHeight w:val="418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63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97 432,3</w:t>
            </w:r>
          </w:p>
        </w:tc>
        <w:tc>
          <w:tcPr>
            <w:tcW w:w="562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  <w:tc>
          <w:tcPr>
            <w:tcW w:w="500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117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142 219,7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142 219,7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дотации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59 588,0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2722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дотации бюджетам городских округов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563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  <w:tc>
          <w:tcPr>
            <w:tcW w:w="562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  <w:tc>
          <w:tcPr>
            <w:tcW w:w="500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дотации бюджетам городских округов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563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13 755,8</w:t>
            </w:r>
          </w:p>
        </w:tc>
        <w:tc>
          <w:tcPr>
            <w:tcW w:w="562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1 215 487,4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382 053,7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19 646,5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200 000,0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793 340,0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350 000,0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793 340,0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350 000,0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843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4 671,2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128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4 671,2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13 060,8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14 523,7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14 813,8</w:t>
            </w:r>
          </w:p>
        </w:tc>
      </w:tr>
      <w:tr w:rsidR="00AC3EB3" w:rsidRPr="005825AD" w:rsidTr="00AC3EB3">
        <w:trPr>
          <w:trHeight w:val="12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Pr="005825AD">
              <w:rPr>
                <w:color w:val="000000"/>
                <w:sz w:val="22"/>
                <w:szCs w:val="22"/>
              </w:rPr>
              <w:br w:type="page"/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13 060,8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14 523,7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14 813,8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2 874,3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1 612,1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1 669,4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2 874,3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1 612,1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1 669,4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61,3</w:t>
            </w:r>
          </w:p>
        </w:tc>
      </w:tr>
      <w:tr w:rsidR="00AC3EB3" w:rsidRPr="005825AD" w:rsidTr="00AC3EB3">
        <w:trPr>
          <w:trHeight w:val="6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61,3</w:t>
            </w:r>
          </w:p>
        </w:tc>
      </w:tr>
      <w:tr w:rsidR="00AC3EB3" w:rsidRPr="005825AD" w:rsidTr="00AC3EB3">
        <w:trPr>
          <w:trHeight w:val="6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7 822,5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13 096,7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441,9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136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7 822,5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13 096,7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441,9</w:t>
            </w:r>
          </w:p>
        </w:tc>
      </w:tr>
      <w:tr w:rsidR="00AC3EB3" w:rsidRPr="005825AD" w:rsidTr="00AC3EB3">
        <w:trPr>
          <w:trHeight w:val="42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193 657,5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2 660,1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193 657,5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2 660,1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1521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1 487,2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7395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25 000,0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7398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проведение мероприятий, направленных на обеспечение безопасного участия детей в дорожном движении)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127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7413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частичное финансирование (возмещение) расходов на содержание единых дежурно-диспетчерских служб муниципальных образований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143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7427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1 044,9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7449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государственную поддержку комплексного развития муниципальных учреждений культуры и образовательных организаций в области культуры)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31 722,3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7456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субсидии бюджетам городских округов (на поддержку деятельности муниципальных молодежных центров)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464,0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344,7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344,7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7461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строительство муниципальных объектов коммунальной и транспортной инфраструктуры)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1 977,2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7465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организационную и материально-техническую модернизацию муниципальных молодежных центров)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7486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оснащение музыкальными инструментами детских школ искусств)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7488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 xml:space="preserve">Прочие субсидии бюджетам городских округов (на комплектование книжных фондов библиотек муниципальных образований Красноярского края)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70,4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150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7509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8 377,4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проведение мероприятий по обеспечению антитеррористической защищенности объектов образования)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7563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субсидии бюджетам городских округов (на приведение зданий и сооружений общеобразовательных организаций в соответствие с требованиями </w:t>
            </w:r>
            <w:r w:rsidR="002205BD" w:rsidRPr="005825AD">
              <w:rPr>
                <w:color w:val="000000"/>
                <w:sz w:val="22"/>
                <w:szCs w:val="22"/>
              </w:rPr>
              <w:t xml:space="preserve">законодательства)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1 597,5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1 278,0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1 278,0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увеличение охвата детей, обучающихся по дополнительным общеразвивающим программам)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533,9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7579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реализацию муниципальных программ (подпрограмм) поддержки социально ориентированных некоммерческих организаций)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446,7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2205BD">
        <w:trPr>
          <w:trHeight w:val="1977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7603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субсидии бюджетам городских округов (на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заказчиком, и стоимостью общей площади жилых помещений, рассчитанной по предельной стоимости квадратного метра)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92 282,7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156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7607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967,0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967,0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967,0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7662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поддержку деятельности муниципальных ресурсных центров поддержки добровольчества (волонтерства))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7668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855,0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7840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4 640,7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331 336,9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337 140,0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337 139,8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330 577,3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162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330 577,3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</w:tr>
      <w:tr w:rsidR="00AC3EB3" w:rsidRPr="005825AD" w:rsidTr="00AC3EB3">
        <w:trPr>
          <w:trHeight w:val="16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0289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896,5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871,3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871,3</w:t>
            </w:r>
          </w:p>
        </w:tc>
      </w:tr>
      <w:tr w:rsidR="00AC3EB3" w:rsidRPr="005825AD" w:rsidTr="002205BD">
        <w:trPr>
          <w:trHeight w:val="1977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7408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36 894,7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36 900,2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36 900,2</w:t>
            </w:r>
          </w:p>
        </w:tc>
      </w:tr>
      <w:tr w:rsidR="00AC3EB3" w:rsidRPr="005825AD" w:rsidTr="00AC3EB3">
        <w:trPr>
          <w:trHeight w:val="441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165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7409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32 001,5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30 908,0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30 908,0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60,2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58,4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167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7514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854,1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828,9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828,9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7518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997,7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925,0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925,0</w:t>
            </w:r>
          </w:p>
        </w:tc>
      </w:tr>
      <w:tr w:rsidR="00AC3EB3" w:rsidRPr="005825AD" w:rsidTr="002205BD">
        <w:trPr>
          <w:trHeight w:val="701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в области архивного дела, переданных органам местного самоуправления Красноярского края (в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соответствии с Законом края от 21 декабря 2010 года № 11-5564))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136,8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133,3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3 899,7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3 256,0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3 256,0</w:t>
            </w:r>
          </w:p>
        </w:tc>
      </w:tr>
      <w:tr w:rsidR="00AC3EB3" w:rsidRPr="005825AD" w:rsidTr="00AC3EB3">
        <w:trPr>
          <w:trHeight w:val="1126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345,6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345,6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345,6</w:t>
            </w:r>
          </w:p>
        </w:tc>
      </w:tr>
      <w:tr w:rsidR="00AC3EB3" w:rsidRPr="005825AD" w:rsidTr="00AC3EB3">
        <w:trPr>
          <w:trHeight w:val="441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133 165,7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125 461,8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125 461,8</w:t>
            </w:r>
          </w:p>
        </w:tc>
      </w:tr>
      <w:tr w:rsidR="00AC3EB3" w:rsidRPr="005825AD" w:rsidTr="002205BD">
        <w:trPr>
          <w:trHeight w:val="1693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общеобразовательным программам без взимания платы (в соответствии с Законом края от 27 декабря 2005 года № 17-4377))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7 675,8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11 352,4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11 352,4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7570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 (в соответствии с Законом края от 1 декабря 2014 года № 7-2839))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31 218,6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43 777,8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43 777,8</w:t>
            </w:r>
          </w:p>
        </w:tc>
      </w:tr>
      <w:tr w:rsidR="00AC3EB3" w:rsidRPr="005825AD" w:rsidTr="00AC3EB3">
        <w:trPr>
          <w:trHeight w:val="28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7587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за счет средств краевого бюджета)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14 423,9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16 110,5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16 110,5</w:t>
            </w:r>
          </w:p>
        </w:tc>
      </w:tr>
      <w:tr w:rsidR="00AC3EB3" w:rsidRPr="005825AD" w:rsidTr="00AC3EB3">
        <w:trPr>
          <w:trHeight w:val="42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7588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62 275,5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59 130,7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59 130,7</w:t>
            </w:r>
          </w:p>
        </w:tc>
      </w:tr>
      <w:tr w:rsidR="00AC3EB3" w:rsidRPr="005825AD" w:rsidTr="00AC3EB3">
        <w:trPr>
          <w:trHeight w:val="98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7604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892,1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866,8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7649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обеспечению отдыха и оздоровления детей)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4 711,4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4 633,7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4 633,7</w:t>
            </w:r>
          </w:p>
        </w:tc>
      </w:tr>
      <w:tr w:rsidR="00AC3EB3" w:rsidRPr="005825AD" w:rsidTr="00AC3EB3">
        <w:trPr>
          <w:trHeight w:val="28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7846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123,7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754,1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</w:tr>
      <w:tr w:rsidR="00AC3EB3" w:rsidRPr="005825AD" w:rsidTr="00AC3EB3">
        <w:trPr>
          <w:trHeight w:val="12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реализующие образовательные программы дошкольного образования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754,1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</w:tr>
      <w:tr w:rsidR="00AC3EB3" w:rsidRPr="005825AD" w:rsidTr="00AC3EB3">
        <w:trPr>
          <w:trHeight w:val="1058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24 435,7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16 555,3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16 555,3</w:t>
            </w:r>
          </w:p>
        </w:tc>
      </w:tr>
      <w:tr w:rsidR="00AC3EB3" w:rsidRPr="005825AD" w:rsidTr="00AC3EB3">
        <w:trPr>
          <w:trHeight w:val="13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511,1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</w:tr>
      <w:tr w:rsidR="00AC3EB3" w:rsidRPr="005825AD" w:rsidTr="00AC3EB3">
        <w:trPr>
          <w:trHeight w:val="843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511,1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</w:tr>
      <w:tr w:rsidR="00AC3EB3" w:rsidRPr="005825AD" w:rsidTr="00AC3EB3">
        <w:trPr>
          <w:trHeight w:val="102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187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</w:tr>
      <w:tr w:rsidR="00AC3EB3" w:rsidRPr="005825AD" w:rsidTr="00AC3EB3">
        <w:trPr>
          <w:trHeight w:val="135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9 277,1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9 277,1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предаваемые бюджетам городских округов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(резервный фонд Правительства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2 114,7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55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5299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обустройство и восстановление воинских захоронений)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64,4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194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поддержку физкультурно-спортивных клубов по месту жительства)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711,0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реализацию мероприятий по профилактике заболеваний путем организации и проведения акарицидных обработок наиболее посещаемых населением мест)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169,1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(за содействие развитию налогового потенциала)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2 027,7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7845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устройство плоскостных спортивных сооружений в сельской местности)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615,1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453,3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615,1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453,3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городских округов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615,1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453,3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4 831,1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202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4 831,1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4 831,1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7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3 535,5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vAlign w:val="bottom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1 295,6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-10 971,5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-10 971,5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-10 971,5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C7218" w:rsidRPr="005825AD" w:rsidTr="00AC3EB3">
        <w:trPr>
          <w:trHeight w:val="426"/>
        </w:trPr>
        <w:tc>
          <w:tcPr>
            <w:tcW w:w="3375" w:type="pct"/>
            <w:gridSpan w:val="10"/>
            <w:shd w:val="clear" w:color="auto" w:fill="auto"/>
            <w:noWrap/>
            <w:vAlign w:val="center"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  <w:rPr>
                <w:color w:val="000000"/>
                <w:sz w:val="21"/>
                <w:szCs w:val="21"/>
              </w:rPr>
            </w:pPr>
            <w:r w:rsidRPr="007C7218">
              <w:rPr>
                <w:color w:val="000000"/>
                <w:sz w:val="21"/>
                <w:szCs w:val="21"/>
              </w:rPr>
              <w:t>2 077 169,5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  <w:rPr>
                <w:color w:val="000000"/>
                <w:sz w:val="21"/>
                <w:szCs w:val="21"/>
              </w:rPr>
            </w:pPr>
            <w:r w:rsidRPr="007C7218">
              <w:rPr>
                <w:color w:val="000000"/>
                <w:sz w:val="21"/>
                <w:szCs w:val="21"/>
              </w:rPr>
              <w:t>1 181 403,9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  <w:rPr>
                <w:color w:val="000000"/>
                <w:sz w:val="21"/>
                <w:szCs w:val="21"/>
              </w:rPr>
            </w:pPr>
            <w:r w:rsidRPr="007C7218">
              <w:rPr>
                <w:color w:val="000000"/>
                <w:sz w:val="21"/>
                <w:szCs w:val="21"/>
              </w:rPr>
              <w:t>824 828,7</w:t>
            </w:r>
          </w:p>
        </w:tc>
      </w:tr>
    </w:tbl>
    <w:p w:rsidR="00AC3EB3" w:rsidRDefault="00AC3EB3" w:rsidP="005825AD">
      <w:pPr>
        <w:jc w:val="right"/>
        <w:sectPr w:rsidR="00AC3EB3" w:rsidSect="00477B80">
          <w:pgSz w:w="11906" w:h="16838"/>
          <w:pgMar w:top="851" w:right="244" w:bottom="249" w:left="238" w:header="709" w:footer="709" w:gutter="0"/>
          <w:cols w:space="708"/>
          <w:docGrid w:linePitch="360"/>
        </w:sectPr>
      </w:pPr>
    </w:p>
    <w:p w:rsidR="002205BD" w:rsidRDefault="00E60CFB" w:rsidP="002205BD">
      <w:pPr>
        <w:jc w:val="right"/>
      </w:pPr>
      <w:r>
        <w:lastRenderedPageBreak/>
        <w:t>Приложение №3</w:t>
      </w:r>
    </w:p>
    <w:p w:rsidR="002205BD" w:rsidRDefault="002205BD" w:rsidP="002205BD">
      <w:pPr>
        <w:jc w:val="right"/>
      </w:pPr>
      <w:r>
        <w:t>к решению Боготольского городского Совета депутатов</w:t>
      </w:r>
    </w:p>
    <w:p w:rsidR="002205BD" w:rsidRDefault="002205BD" w:rsidP="002205BD">
      <w:pPr>
        <w:jc w:val="right"/>
      </w:pPr>
      <w:r>
        <w:t>от ____________ №_________</w:t>
      </w:r>
    </w:p>
    <w:p w:rsidR="00AC3EB3" w:rsidRDefault="00AC3EB3" w:rsidP="005825AD">
      <w:pPr>
        <w:jc w:val="right"/>
      </w:pPr>
    </w:p>
    <w:p w:rsidR="00AC3EB3" w:rsidRDefault="00AC3EB3" w:rsidP="00AC3EB3">
      <w:pPr>
        <w:jc w:val="center"/>
      </w:pPr>
      <w:r w:rsidRPr="00AC3EB3">
        <w:t>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2024-2025 годов</w:t>
      </w:r>
    </w:p>
    <w:p w:rsidR="00AC3EB3" w:rsidRDefault="00AC3EB3" w:rsidP="00AC3EB3">
      <w:pPr>
        <w:jc w:val="center"/>
      </w:pPr>
    </w:p>
    <w:p w:rsidR="00AC3EB3" w:rsidRDefault="00AC3EB3" w:rsidP="005825AD">
      <w:pPr>
        <w:jc w:val="right"/>
      </w:pPr>
      <w:r w:rsidRPr="00AC3EB3">
        <w:t>(тыс. рублей)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5028"/>
        <w:gridCol w:w="1275"/>
        <w:gridCol w:w="1560"/>
        <w:gridCol w:w="1417"/>
        <w:gridCol w:w="1212"/>
      </w:tblGrid>
      <w:tr w:rsidR="00AC3EB3" w:rsidRPr="00AC3EB3" w:rsidTr="005D6231">
        <w:trPr>
          <w:cantSplit/>
          <w:trHeight w:val="510"/>
        </w:trPr>
        <w:tc>
          <w:tcPr>
            <w:tcW w:w="496" w:type="dxa"/>
            <w:vMerge w:val="restart"/>
            <w:textDirection w:val="btLr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№ строки</w:t>
            </w:r>
          </w:p>
        </w:tc>
        <w:tc>
          <w:tcPr>
            <w:tcW w:w="5028" w:type="dxa"/>
            <w:vMerge w:val="restart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Наименование показателя бюджетной классификации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Раздел-подраздел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Сумма на 2023 год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Сумма на 2024 год</w:t>
            </w:r>
          </w:p>
        </w:tc>
        <w:tc>
          <w:tcPr>
            <w:tcW w:w="1212" w:type="dxa"/>
            <w:vMerge w:val="restart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Сумма на 2025 год</w:t>
            </w:r>
          </w:p>
        </w:tc>
      </w:tr>
      <w:tr w:rsidR="00AC3EB3" w:rsidRPr="00AC3EB3" w:rsidTr="005D6231">
        <w:trPr>
          <w:trHeight w:val="540"/>
        </w:trPr>
        <w:tc>
          <w:tcPr>
            <w:tcW w:w="496" w:type="dxa"/>
            <w:vMerge/>
            <w:vAlign w:val="center"/>
            <w:hideMark/>
          </w:tcPr>
          <w:p w:rsidR="00AC3EB3" w:rsidRPr="00AC3EB3" w:rsidRDefault="00AC3EB3" w:rsidP="00AC3EB3">
            <w:pPr>
              <w:jc w:val="center"/>
            </w:pPr>
          </w:p>
        </w:tc>
        <w:tc>
          <w:tcPr>
            <w:tcW w:w="5028" w:type="dxa"/>
            <w:vMerge/>
            <w:vAlign w:val="center"/>
            <w:hideMark/>
          </w:tcPr>
          <w:p w:rsidR="00AC3EB3" w:rsidRPr="00AC3EB3" w:rsidRDefault="00AC3EB3" w:rsidP="00AC3EB3">
            <w:pPr>
              <w:jc w:val="center"/>
            </w:pPr>
          </w:p>
        </w:tc>
        <w:tc>
          <w:tcPr>
            <w:tcW w:w="1275" w:type="dxa"/>
            <w:vMerge/>
            <w:vAlign w:val="center"/>
            <w:hideMark/>
          </w:tcPr>
          <w:p w:rsidR="00AC3EB3" w:rsidRPr="00AC3EB3" w:rsidRDefault="00AC3EB3" w:rsidP="00AC3EB3">
            <w:pPr>
              <w:jc w:val="center"/>
            </w:pPr>
          </w:p>
        </w:tc>
        <w:tc>
          <w:tcPr>
            <w:tcW w:w="1560" w:type="dxa"/>
            <w:vMerge/>
            <w:vAlign w:val="center"/>
            <w:hideMark/>
          </w:tcPr>
          <w:p w:rsidR="00AC3EB3" w:rsidRPr="00AC3EB3" w:rsidRDefault="00AC3EB3" w:rsidP="00AC3EB3">
            <w:pPr>
              <w:jc w:val="center"/>
            </w:pPr>
          </w:p>
        </w:tc>
        <w:tc>
          <w:tcPr>
            <w:tcW w:w="1417" w:type="dxa"/>
            <w:vMerge/>
            <w:vAlign w:val="center"/>
            <w:hideMark/>
          </w:tcPr>
          <w:p w:rsidR="00AC3EB3" w:rsidRPr="00AC3EB3" w:rsidRDefault="00AC3EB3" w:rsidP="00AC3EB3">
            <w:pPr>
              <w:jc w:val="center"/>
            </w:pPr>
          </w:p>
        </w:tc>
        <w:tc>
          <w:tcPr>
            <w:tcW w:w="1212" w:type="dxa"/>
            <w:vMerge/>
            <w:vAlign w:val="center"/>
            <w:hideMark/>
          </w:tcPr>
          <w:p w:rsidR="00AC3EB3" w:rsidRPr="00AC3EB3" w:rsidRDefault="00AC3EB3" w:rsidP="00AC3EB3">
            <w:pPr>
              <w:jc w:val="center"/>
            </w:pPr>
          </w:p>
        </w:tc>
      </w:tr>
      <w:tr w:rsidR="00AC3EB3" w:rsidRPr="00AC3EB3" w:rsidTr="005D6231">
        <w:trPr>
          <w:trHeight w:val="300"/>
        </w:trPr>
        <w:tc>
          <w:tcPr>
            <w:tcW w:w="496" w:type="dxa"/>
            <w:noWrap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</w:t>
            </w:r>
          </w:p>
        </w:tc>
        <w:tc>
          <w:tcPr>
            <w:tcW w:w="5028" w:type="dxa"/>
            <w:noWrap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</w:t>
            </w:r>
          </w:p>
        </w:tc>
        <w:tc>
          <w:tcPr>
            <w:tcW w:w="1560" w:type="dxa"/>
            <w:noWrap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</w:t>
            </w:r>
          </w:p>
        </w:tc>
        <w:tc>
          <w:tcPr>
            <w:tcW w:w="1417" w:type="dxa"/>
            <w:noWrap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5</w:t>
            </w:r>
          </w:p>
        </w:tc>
        <w:tc>
          <w:tcPr>
            <w:tcW w:w="1212" w:type="dxa"/>
            <w:noWrap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6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ОБЩЕГОСУДАРСТВЕННЫЕ ВОПРОСЫ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88 213,1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73 369,3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71 925,1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0102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2 125,5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2 060,6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2 060,6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0103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4 438,6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4 295,3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4 295,3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0104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45 077,2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34 325,7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33 004,7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5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Судебная система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0105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5,5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1,8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1,6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6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0106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11 399,3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10 817,9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10 817,9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7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Резервные фонды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0111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1 496,0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500,0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500,0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8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общегосударственные вопросы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0113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23 671,0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21 368,0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21 245,0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9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0300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6 326,3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4 106,2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4 006,1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10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0310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3 925,7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3 877,2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3 777,1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11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0314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2 400,6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229,0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229,0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12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НАЦИОНАЛЬНАЯ ЭКОНОМИКА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0400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92 906,1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39 159,7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34 243,0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13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Транспорт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0408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13 990,0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13 990,0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13 990,0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14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Дорожное хозяйство (дорожные фонды)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0409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75 306,3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23 273,2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18 356,5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15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национальной экономики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0412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3 609,8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1 896,5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1 896,5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16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ЖИЛИЩНО-КОММУНАЛЬНОЕ ХОЗЯЙСТВО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0500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1 716 558,3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434 254,5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75 649,8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17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Жилищное хозяйство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0501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1 633 253,4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353 313,2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3 313,2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lastRenderedPageBreak/>
              <w:t>18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Коммунальное хозяйство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0502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31 408,0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45 377,8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45 117,8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19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Благоустройство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0503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44 511,1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28 378,7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20 034,0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20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0505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7 385,9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7 184,9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7 184,9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21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ОХРАНА ОКРУЖАЮЩЕЙ СРЕДЫ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0600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1 594,3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942,7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942,7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22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Охрана объектов растительного и животного мира и среды их обитания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0603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997,7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925,0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925,0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23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охраны окружающей среды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0605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596,5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17,7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17,7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24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ОБРАЗОВАНИЕ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0700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545 930,4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492 187,9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489 163,9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25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Дошкольное образование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0701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175 931,4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160 801,0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159 107,2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26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Общее образование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0702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251 664,7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244 361,7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243 060,2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27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Дополнительное образование детей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0703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42 154,8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38 715,1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38 736,4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28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Молодежная политика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0707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30 135,8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8 075,7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8 075,7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29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образования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0709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46 043,6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40 234,4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40 184,3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30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КУЛЬТУРА, КИНЕМАТОГРАФИЯ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0800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87 156,9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46 381,3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46 310,8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31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Культура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0801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87 156,9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46 379,3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46 308,8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32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культуры, кинематографии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0804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33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ЗДРАВООХРАНЕНИЕ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0900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169,1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34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здравоохранения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0909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169,1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35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СОЦИАЛЬНАЯ ПОЛИТИКА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1000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45 310,5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49 054,1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49 334,8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36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Пенсионное обеспечение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1001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2 096,3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1 357,3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1 357,3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37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Социальное обеспечение населения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1003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41 563,5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45 371,3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45 652,1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38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Охрана семьи и детства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1004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754,1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1 454,1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1 454,1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39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социальной политики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1006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896,5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871,3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871,3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40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ФИЗИЧЕСКАЯ КУЛЬТУРА И СПОРТ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1100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36 168,7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30 828,5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30 700,8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41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Физическая культура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1101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30 808,5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30 411,0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30 283,3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42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Массовый спорт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1102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4 751,4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40,6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40,6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43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Другие вопросы в области физической культуры и спорта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1105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608,8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377,0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377,0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44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ОБСЛУЖИВАНИЕ ГОСУДАРСТВЕННОГО (МУНИЦИПАЛЬНОГО) ДОЛГА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1300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45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1301</w:t>
            </w: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3,0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</w:tr>
      <w:tr w:rsidR="00AC3EB3" w:rsidRPr="00AC3EB3" w:rsidTr="005D6231">
        <w:trPr>
          <w:trHeight w:val="397"/>
        </w:trPr>
        <w:tc>
          <w:tcPr>
            <w:tcW w:w="496" w:type="dxa"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46</w:t>
            </w:r>
          </w:p>
        </w:tc>
        <w:tc>
          <w:tcPr>
            <w:tcW w:w="5028" w:type="dxa"/>
            <w:vAlign w:val="center"/>
            <w:hideMark/>
          </w:tcPr>
          <w:p w:rsidR="00AC3EB3" w:rsidRPr="00AC3EB3" w:rsidRDefault="00AC3EB3" w:rsidP="00AC3EB3">
            <w:r w:rsidRPr="00AC3EB3">
              <w:t>Условно утвержденные расходы</w:t>
            </w:r>
          </w:p>
        </w:tc>
        <w:tc>
          <w:tcPr>
            <w:tcW w:w="1275" w:type="dxa"/>
            <w:hideMark/>
          </w:tcPr>
          <w:p w:rsidR="00AC3EB3" w:rsidRPr="00AC3EB3" w:rsidRDefault="00AC3EB3" w:rsidP="00AC3EB3">
            <w:pPr>
              <w:jc w:val="center"/>
            </w:pPr>
          </w:p>
        </w:tc>
        <w:tc>
          <w:tcPr>
            <w:tcW w:w="1560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0,0</w:t>
            </w:r>
          </w:p>
        </w:tc>
        <w:tc>
          <w:tcPr>
            <w:tcW w:w="1417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11 119,7</w:t>
            </w:r>
          </w:p>
        </w:tc>
        <w:tc>
          <w:tcPr>
            <w:tcW w:w="1212" w:type="dxa"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22 551,7</w:t>
            </w:r>
          </w:p>
        </w:tc>
      </w:tr>
      <w:tr w:rsidR="00AC3EB3" w:rsidRPr="00AC3EB3" w:rsidTr="005D6231">
        <w:trPr>
          <w:trHeight w:val="397"/>
        </w:trPr>
        <w:tc>
          <w:tcPr>
            <w:tcW w:w="5524" w:type="dxa"/>
            <w:gridSpan w:val="2"/>
            <w:noWrap/>
            <w:vAlign w:val="center"/>
            <w:hideMark/>
          </w:tcPr>
          <w:p w:rsidR="00AC3EB3" w:rsidRPr="00AC3EB3" w:rsidRDefault="00AC3EB3" w:rsidP="00AC3EB3">
            <w:pPr>
              <w:jc w:val="center"/>
            </w:pPr>
            <w:r w:rsidRPr="00AC3EB3">
              <w:t>Итого</w:t>
            </w:r>
          </w:p>
        </w:tc>
        <w:tc>
          <w:tcPr>
            <w:tcW w:w="1275" w:type="dxa"/>
            <w:noWrap/>
            <w:hideMark/>
          </w:tcPr>
          <w:p w:rsidR="00AC3EB3" w:rsidRPr="00AC3EB3" w:rsidRDefault="00AC3EB3" w:rsidP="00AC3EB3">
            <w:pPr>
              <w:jc w:val="center"/>
            </w:pPr>
          </w:p>
        </w:tc>
        <w:tc>
          <w:tcPr>
            <w:tcW w:w="1560" w:type="dxa"/>
            <w:noWrap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2 620 336,7</w:t>
            </w:r>
          </w:p>
        </w:tc>
        <w:tc>
          <w:tcPr>
            <w:tcW w:w="1417" w:type="dxa"/>
            <w:noWrap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1 181 403,9</w:t>
            </w:r>
          </w:p>
        </w:tc>
        <w:tc>
          <w:tcPr>
            <w:tcW w:w="1212" w:type="dxa"/>
            <w:noWrap/>
            <w:hideMark/>
          </w:tcPr>
          <w:p w:rsidR="00AC3EB3" w:rsidRPr="00AC3EB3" w:rsidRDefault="00AC3EB3" w:rsidP="005D6231">
            <w:pPr>
              <w:jc w:val="center"/>
            </w:pPr>
            <w:r w:rsidRPr="00AC3EB3">
              <w:t>824 828,7</w:t>
            </w:r>
          </w:p>
        </w:tc>
      </w:tr>
    </w:tbl>
    <w:p w:rsidR="005D6231" w:rsidRDefault="005D6231" w:rsidP="005825AD">
      <w:pPr>
        <w:jc w:val="right"/>
        <w:sectPr w:rsidR="005D6231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№4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от___________ №________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ВЕДОМСТВЕННАЯ СТРУКТУРА РАСХОДОВ БЮДЖЕТА ГОРОДА БОГОТОЛА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НА 2023 ГОД И ПЛАНОВЫЙ ПЕРИОД 2024-2025 ГОДОВ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(тыс. рублей)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709"/>
        <w:gridCol w:w="850"/>
        <w:gridCol w:w="1418"/>
        <w:gridCol w:w="709"/>
        <w:gridCol w:w="1275"/>
        <w:gridCol w:w="1276"/>
        <w:gridCol w:w="1134"/>
      </w:tblGrid>
      <w:tr w:rsidR="005D6231" w:rsidRPr="005D6231" w:rsidTr="005D6231">
        <w:trPr>
          <w:trHeight w:val="433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№ строки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D6231">
              <w:rPr>
                <w:rFonts w:eastAsia="Calibri"/>
                <w:sz w:val="20"/>
                <w:szCs w:val="20"/>
                <w:lang w:eastAsia="en-US"/>
              </w:rPr>
              <w:t>Код ведомства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D6231">
              <w:rPr>
                <w:rFonts w:eastAsia="Calibri"/>
                <w:sz w:val="20"/>
                <w:szCs w:val="20"/>
                <w:lang w:eastAsia="en-US"/>
              </w:rPr>
              <w:t>Раздел-подраздел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D6231">
              <w:rPr>
                <w:rFonts w:eastAsia="Calibri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D6231">
              <w:rPr>
                <w:rFonts w:eastAsia="Calibri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Сумма на 2023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Сумма на 2024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Сумма на 2025 год</w:t>
            </w:r>
          </w:p>
        </w:tc>
      </w:tr>
      <w:tr w:rsidR="005D6231" w:rsidRPr="005D6231" w:rsidTr="005D6231">
        <w:trPr>
          <w:trHeight w:val="435"/>
        </w:trPr>
        <w:tc>
          <w:tcPr>
            <w:tcW w:w="675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right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9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Боготольский городской Совет депутатов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0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представительного органа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Депутаты представительного органа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2 464,8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2 381,8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2 381,8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2 026,4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2 026,4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Управление образования г. Боготола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482 451,0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457 706,2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455 001,3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456 559,7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430 015,9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427 020,6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175 931,4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160 801,0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159 107,2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175 931,4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160 801,0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159 107,2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 xml:space="preserve">Подпрограмма "Развитие дошкольного, общего и дополнительного образования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175 931,4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160 801,0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159 107,2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 xml:space="preserve">Финансирование расходов, необходимых на реализацию основной общеобразовательной программы дошкольного образования детей, обеспечение функционирования муниципальных дошкольных образовательных учреждений в рамках подпрограммы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7 032,2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7 032,2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7 032,2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73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251 664,7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244 361,7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243 060,2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251 618,8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244 359,0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243 057,6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 xml:space="preserve">Подпрограмма "Развитие дошкольного, общего и дополнительного образования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251 618,8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244 359,0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243 057,6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37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Расходование средств резервного фонда Правительства Красноярского края по ликвидации последствий чрезвычайных ситуаций и стихийных бедствий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5D6231">
        <w:trPr>
          <w:trHeight w:val="315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муниципальных общеобразовательных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128 554,0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128 554,0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128 554,0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</w:tr>
      <w:tr w:rsidR="005D6231" w:rsidRPr="005D6231" w:rsidTr="007503E1">
        <w:trPr>
          <w:trHeight w:val="1131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края на проведение мероприятий по обеспечению антитеррористической защищенности объектов образования в рамках подпрограммы «Развитие дошкольного, общего и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дополнительного образования» муниципальной программы гор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дошкольного, общего и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4 718,7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2 079,5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2 079,5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дошкольного, общего и дополнительного образования» муниципальной программы города Боготола «Развитие образов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5D6231">
        <w:trPr>
          <w:trHeight w:val="2313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на проведение мероприятий, направленных на обеспечение безопасного участия детей в дорожном движении в рамках подпрограммы "Безопасность дорожного движения - законопослушный пешеход"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15 220,7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13 471,0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13 471,0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15 220,7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13 471,0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13 471,0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15 220,7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13 471,0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13 471,0</w:t>
            </w:r>
          </w:p>
        </w:tc>
      </w:tr>
      <w:tr w:rsidR="005D6231" w:rsidRPr="005D6231" w:rsidTr="005D6231">
        <w:trPr>
          <w:trHeight w:val="2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стабильного функционирования и развития учреждений дополнительного образования детей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мероприятий для детей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94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95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Проведение конкурсов, фестивалей, форумов, научно- практических конференций одаренных детей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3 892,9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5 261,4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3 892,9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5 261,4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3 892,9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5 261,4</w:t>
            </w:r>
          </w:p>
        </w:tc>
      </w:tr>
      <w:tr w:rsidR="005D6231" w:rsidRPr="005D6231" w:rsidTr="005D6231">
        <w:trPr>
          <w:trHeight w:val="423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4 611,7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4 611,7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4 611,7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523,3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523,3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523,3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13 528,8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11 203,0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11 202,9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13 528,8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11 203,0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11 202,9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"Развитие дошкольного, общего и дополнительного образования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2 614,6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2 424,4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2 424,4</w:t>
            </w:r>
          </w:p>
        </w:tc>
      </w:tr>
      <w:tr w:rsidR="005D6231" w:rsidRPr="005D6231" w:rsidTr="005D6231">
        <w:trPr>
          <w:trHeight w:val="2549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2 424,4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2 424,4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2 424,4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приоритетных направлений муниципальной системы образования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332,1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Повышение квалификации работников Управления образования, организация обучающих и проблемных семинаров, круглых столов, участие в краевых и зональных семинарах в рамках подпрограммы «Обеспечение приоритетных направлений муниципальной системы образования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«Обеспечение приоритетных направлений»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Формирование кадрового резерва. Проведение конкурсов на замещение вакантных должностей руководителей образовательных организаций. Организация аттестации руководящих кадров, методистов. Оплата труда членам городской аттестационной комиссии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137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138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7503E1">
        <w:trPr>
          <w:trHeight w:val="564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139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ВОШ, ШСЛ, Президентских состязаний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140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системы специальной коррекционной помощи детям с особенностями в развитии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10 448,8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8 446,5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8 446,4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муниципал</w:t>
            </w:r>
            <w:r w:rsidR="007503E1">
              <w:rPr>
                <w:rFonts w:eastAsia="Calibri"/>
                <w:sz w:val="22"/>
                <w:szCs w:val="22"/>
                <w:lang w:eastAsia="en-US"/>
              </w:rPr>
              <w:t>ьной программы города Боготола «Развитие образования»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10 448,8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8 446,5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8 446,4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147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8 057,8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8 057,8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2 391,0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2 391,0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27 690,3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27 980,7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21 096,8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26 236,2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26 526,6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21 096,8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26 236,2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26 526,6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"Развитие дошкольного, общего и дополнительного образования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21 096,8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26 236,2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26 526,6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158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7 675,8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софинансирование организации и обеспечения, обучающихся по образовательным программам начального общего образования в муниципальных образовательных организациях бесплатным горячим питанием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168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Подпрограмма "Развитие дошкольного, общего и дополнительного образования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180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«Развитие дошкольного, общего и дополнительного образования» муниципальной программы города Боготола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Финансовое управление администрации г. Боготола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9 106,7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9 103,7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9 103,7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9 103,7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9 103,7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9 103,7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</w:tr>
      <w:tr w:rsidR="005D6231" w:rsidRPr="005D6231" w:rsidTr="007503E1">
        <w:trPr>
          <w:trHeight w:val="848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8 533,6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190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8 533,6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099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Администрация города Боготола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2 122 044,8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697 464,8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332 162,5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0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72 375,2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58 256,1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56 811,8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203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45 077,2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34 325,7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33 004,7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45 077,2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34 325,7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33 004,7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45 077,2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34 325,7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33 004,7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45 077,2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34 325,7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33 004,7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31 538,3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31 538,3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13 538,9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4 234,9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2 913,8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13 538,9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4 234,9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2 913,8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Резервный фонд органа местного самоуправления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23 671,0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21 368,0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21 245,0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1 008,8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1 008,8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архивного дела в городе Боготоле"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1 008,8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1 008,8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875,5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</w:tr>
      <w:tr w:rsidR="005D6231" w:rsidRPr="005D6231" w:rsidTr="007503E1">
        <w:trPr>
          <w:trHeight w:val="9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соответствии с Законом края от 21 декабря 2010 года № 11-5564) в рамках под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244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12 249,3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13 061,7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</w:tr>
      <w:tr w:rsidR="005D6231" w:rsidRPr="005D6231" w:rsidTr="007503E1">
        <w:trPr>
          <w:trHeight w:val="564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Закупка товаров, работ и услуг для обеспечения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252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11 682,6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Обеспечение деятельности (оказание услуг) МКУ Службы "Заказчика" ЖКУ и МЗ г. 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</w:t>
            </w:r>
            <w:proofErr w:type="spellStart"/>
            <w:r w:rsidRPr="005D6231">
              <w:rPr>
                <w:rFonts w:eastAsia="Calibri"/>
                <w:sz w:val="22"/>
                <w:szCs w:val="22"/>
                <w:lang w:eastAsia="en-US"/>
              </w:rPr>
              <w:t>жкх</w:t>
            </w:r>
            <w:proofErr w:type="spellEnd"/>
            <w:r w:rsidRPr="005D6231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11 682,6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11 459,8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11 459,8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261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1 329,0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1 329,0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Учет, оценка, передача в аренду муниципального имущества, постановка на кадастровый учет и регистрация права собственности бесхозяйных объектов капитального строительства, коммунальной инфраструктуры в рамках подпрограммы "Муниципальная поддержка развития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Приобретение объектов недвижимого имущества в муниципальную собственность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524,8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524,8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270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524,8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524,8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административных правонарушений, связанных с неисполнением решений суда об обеспечении детей-сирот жилыми помещениями в рамках подпрограммы «Обеспечение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401,1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401,1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278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3 120,9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2 304,4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2 304,4</w:t>
            </w:r>
          </w:p>
        </w:tc>
      </w:tr>
      <w:tr w:rsidR="005D6231" w:rsidRPr="005D6231" w:rsidTr="005D6231">
        <w:trPr>
          <w:trHeight w:val="1557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286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Субсидии, предоставляемые социально ориентированным некоммерческим организациям города Боготола на финансирование расходов, связанных с оказанием социально ориентированными некоммерческим организациями города Боготола на безвозмездной основе услуг другим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288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289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290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291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292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2 314,2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1 954,4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299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2 267,6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2 267,6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2 267,6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1 620,6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937,3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1 620,6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937,3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309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края)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6 326,3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4 106,2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4 006,1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3 925,7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3 877,2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3 777,1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3 925,7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3 877,2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3 777,1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3 925,7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3 877,2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3 777,1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3 925,7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3 777,1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3 777,1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3 901,8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3 901,8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2 400,6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229,0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229,0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740,7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229,0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229,0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342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349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Поддержание в готовности средств РСО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Проведение работ по обустройству минерализованной противопожарной полосы в рамках подпрограммы «Защита населения и территории города от чрезвычайных ситуаций природного и техногенного характера» в рамках муниципальной программы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356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судебных издержек, исполнение судебных решений, документов контрольно-надзорных органов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«Противодействие экстремизму, и профилактика терроризма на территории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5D6231">
        <w:trPr>
          <w:trHeight w:val="2679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проведение акций, общественных и спортивных мероприятий, направленных на профилактику терроризма и экстремизма, распространение печатных памяток по тематике распространения терроризма и экстремизма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Резервный фонд органа местного самоуправления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93 476,7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39 159,7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34 243,0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"Пассажирские перевозки"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377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обязательств по контракту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в рамках подпрограммы "Пассажирские перевозки"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75 876,9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23 273,2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18 356,5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65 814,6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22 423,2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17 506,5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61 734,4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21 001,5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16 087,4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1 033,4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1 033,4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1 033,4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386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Строительство и ремонт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393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5D6231">
        <w:trPr>
          <w:trHeight w:val="2618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подпрограммы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401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модернизация автомобиль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8 390,9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8 390,9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4 080,2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1 421,7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1 419,1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«Безопасность дорожного движения - законопослушный п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10 062,2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10 062,2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</w:tr>
      <w:tr w:rsidR="005D6231" w:rsidRPr="005D6231" w:rsidTr="00DD18C2">
        <w:trPr>
          <w:trHeight w:val="423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 xml:space="preserve">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</w:t>
            </w:r>
            <w:r w:rsidRPr="005D6231">
              <w:rPr>
                <w:rFonts w:eastAsia="Calibri"/>
                <w:sz w:val="21"/>
                <w:szCs w:val="21"/>
                <w:lang w:eastAsia="en-US"/>
              </w:rPr>
              <w:lastRenderedPageBreak/>
              <w:t xml:space="preserve">зонирование и документация по планировке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3 609,8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1 896,5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1 896,5</w:t>
            </w:r>
          </w:p>
        </w:tc>
      </w:tr>
      <w:tr w:rsidR="005D6231" w:rsidRPr="005D6231" w:rsidTr="005D6231">
        <w:trPr>
          <w:trHeight w:val="423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5D6231">
              <w:rPr>
                <w:rFonts w:eastAsia="Calibri"/>
                <w:sz w:val="21"/>
                <w:szCs w:val="21"/>
                <w:lang w:eastAsia="en-US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3 609,8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1 896,5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1 896,5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2 002,7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1 166,8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1 166,8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5D6231">
        <w:trPr>
          <w:trHeight w:val="269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Информационно-просветительское обеспечение социального предпринимательства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в рамках подпрограммы "Развитие субъектов малого и среднего предпринимательства на территории города Б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442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Гранты в форме субсидий субъектам малого и среднего предпринимательства на начало ведения предпринимательской деятельности в рамках подпрограммы «Развитие субъектов малого и среднего предпринимательства на территории города Боготола»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Учет, оценка, передача в аренду муниципального имущества, постановка на кадастровый учет и регистрация права собственности бесхозяйных объектов капитального строительства, коммунальной инфраструктуры в рамках подпрограммы "Муниципальная поддержка развития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1 715 987,8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434 254,5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75 649,8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1 633 253,4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353 313,2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3 313,2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451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3 369,1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3 369,1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1 613,2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460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1 629 884,3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351 700,0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1 629 552,5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351 100,0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1 100,0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Снос объектов недвижимости и вывоз строительного мусора, определение и выплата стоимости изъятия по объектам недвижимости в рамках подпрограммы "Переселение граждан из аварийного жилищного фонда города Боготола" муниципальной программы города Боготола "Об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Обследование жилых домов, получение заключений о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469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хозяйства, в рамках подпрограммы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600 851,0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286 751,3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286 751,3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314 099,7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314 099,7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>477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798 981,0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DD18C2">
        <w:trPr>
          <w:trHeight w:val="706"/>
        </w:trPr>
        <w:tc>
          <w:tcPr>
            <w:tcW w:w="675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>478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645 393,0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479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645 393,0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153 588,1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153 588,1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Софинансирование 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489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31 408,0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45 377,8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45 117,8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31 304,1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497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1 340,0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>503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1 340,0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>504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DD18C2">
              <w:rPr>
                <w:rFonts w:eastAsia="Calibri"/>
                <w:sz w:val="21"/>
                <w:szCs w:val="21"/>
                <w:lang w:eastAsia="en-US"/>
              </w:rPr>
              <w:t xml:space="preserve"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505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Изготовление проектно-сметной документации, формирование и планировка земельных участков для капитального ремонта, реконструкции, строительства объектов социальной сферы в рамках подпрограммы «Территориальное планирование, градостроительное зонирование и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Корректировка документов территориального планирования и градостроительного зонирования МО г. Боготол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43 940,5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28 378,7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20 034,0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28 680,2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10 628,6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17 963,9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Иные межбюджетные трансферты бюджетам муниципальных образований за содействие развитию налогового потенциала в рамках подпрограммы "Содержание и капитальный ремонт муниципального имущества" муниципальной программы города Боготола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"Благоустройство территорий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19 141,3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2 939,1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10 274,4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общественных пространств и малых архитектурных форм, демонтаж временных объектов на территории города Боготола в рамках подпрограммы "Благоустройство территорий города" муниципальной программы города Боготола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Озеленение территории города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вертолетной площадки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1 003,3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540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Иные межбюджетные трансферты бюджетам муниципальных образований за содействие развитию налогового потенциала в рамках подпрограммы "Благоустройство территорий города" муниципальной программы города Боготола "Реформирование и модернизация </w:t>
            </w:r>
            <w:proofErr w:type="spellStart"/>
            <w:r w:rsidRPr="005D6231">
              <w:rPr>
                <w:rFonts w:eastAsia="Calibri"/>
                <w:sz w:val="22"/>
                <w:szCs w:val="22"/>
                <w:lang w:eastAsia="en-US"/>
              </w:rPr>
              <w:t>жкх</w:t>
            </w:r>
            <w:proofErr w:type="spellEnd"/>
            <w:r w:rsidRPr="005D6231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«Благоустройство территорий города» муниципальной программы города Боготола «Реформирование и модернизация жилищно-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«Обращение с отходами"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1 339,2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548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Вывоз отходов с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"Обращение с отходами" муниципальной программы города Боготола "Реформирование и модернизация жилищно-коммунального хозяйств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18C2">
              <w:rPr>
                <w:rFonts w:eastAsia="Calibri"/>
                <w:sz w:val="22"/>
                <w:szCs w:val="22"/>
                <w:lang w:eastAsia="en-US"/>
              </w:rPr>
              <w:t>553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D18C2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18C2">
              <w:rPr>
                <w:rFonts w:eastAsia="Calibri"/>
                <w:sz w:val="22"/>
                <w:szCs w:val="22"/>
                <w:lang w:eastAsia="en-US"/>
              </w:rPr>
              <w:t>554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D18C2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7 477,4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6 881,6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6 881,6</w:t>
            </w:r>
          </w:p>
        </w:tc>
      </w:tr>
      <w:tr w:rsidR="005D6231" w:rsidRPr="005D6231" w:rsidTr="00DD18C2">
        <w:trPr>
          <w:trHeight w:val="564"/>
        </w:trPr>
        <w:tc>
          <w:tcPr>
            <w:tcW w:w="675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18C2">
              <w:rPr>
                <w:rFonts w:eastAsia="Calibri"/>
                <w:sz w:val="22"/>
                <w:szCs w:val="22"/>
                <w:lang w:eastAsia="en-US"/>
              </w:rPr>
              <w:t>555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DD18C2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D18C2">
              <w:rPr>
                <w:rFonts w:eastAsia="Calibri"/>
                <w:sz w:val="22"/>
                <w:szCs w:val="22"/>
                <w:lang w:eastAsia="en-US"/>
              </w:rPr>
              <w:t xml:space="preserve">Обеспечение деятельности (оказание услуг) МКУ Службы "Заказчика" ЖКУ и МЗ г. Боготола в рамках подпрограммы "Обеспечение реализации мероприятий муниципальной программы" муниципальной программы города Боготола </w:t>
            </w:r>
            <w:r w:rsidRPr="00DD18C2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"Реформирование и модернизация </w:t>
            </w:r>
            <w:proofErr w:type="spellStart"/>
            <w:r w:rsidRPr="00DD18C2">
              <w:rPr>
                <w:rFonts w:eastAsia="Calibri"/>
                <w:sz w:val="22"/>
                <w:szCs w:val="22"/>
                <w:lang w:eastAsia="en-US"/>
              </w:rPr>
              <w:t>жкх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7 477,4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6 881,6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6 881,6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556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6 657,9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6 715,2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6 715,2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6 657,9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6 715,2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6 715,2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Закупка товаров, работ и услуг для обеспечения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567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Содержание тротуарной сети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13 652,9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16 142,7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13 652,9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16 142,7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575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отдельных мероприятий муниципальной программы города Боготола "Формирование современной городской среды города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Софинансирование субсидии бюджетам муниципальных образований края-городских округов на реализацию мероприятий по благоустройству, направленных на формирование современной городской среды за счет средств заинтересованных лиц в рамках отдельных мероприятий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7 385,9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584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7 385,9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7 385,9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Обеспечение деятельности (оказание услуг) МКУ Службы "Заказчика" ЖКУ и МЗ г. 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</w:t>
            </w:r>
            <w:proofErr w:type="spellStart"/>
            <w:r w:rsidRPr="005D6231">
              <w:rPr>
                <w:rFonts w:eastAsia="Calibri"/>
                <w:sz w:val="22"/>
                <w:szCs w:val="22"/>
                <w:lang w:eastAsia="en-US"/>
              </w:rPr>
              <w:t>жкх</w:t>
            </w:r>
            <w:proofErr w:type="spellEnd"/>
            <w:r w:rsidRPr="005D6231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7 385,9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7 184,9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7 060,9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6 845,1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6 845,1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7 060,9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6 845,1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6 845,1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339,7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593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1 594,3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942,7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"Благоустройство территорий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604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«Обращение с отходами"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г. Боготола в рамках подпрограммы "Обращение с отходами"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среду, в соответствии с действующим законодательством в рамках подпрограммы «Обращение с отходами»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Иные закупки товаров, работ и услуг для обеспечения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 в рамках подпрограммы "Обращение с отходами"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89 370,7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62 172,0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62 143,3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26 934,2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25 244,2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25 265,4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119,6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139,9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дошкольного, общего и дополнительного образования»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119,6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139,9</w:t>
            </w:r>
          </w:p>
        </w:tc>
      </w:tr>
      <w:tr w:rsidR="005D6231" w:rsidRPr="005D6231" w:rsidTr="005D6231">
        <w:trPr>
          <w:trHeight w:val="2974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139,9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5D6231">
        <w:trPr>
          <w:trHeight w:val="604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DD18C2">
        <w:trPr>
          <w:trHeight w:val="564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публично-правовых компаний)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26 814,6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25 125,5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25 125,5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проведение мероприятий направленных на профилактику асоциальных явлений в рамках подпрограммы "Поддержка досуга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«Обеспечение условий реализации программы и прочие мероприятия 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26 810,6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25 121,5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25 121,5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641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Участие детей города в фестивалях и концертах в рамках подпрограммы "Обеспечение условий реализации программы и прочие мероприятия»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DD18C2">
        <w:trPr>
          <w:trHeight w:val="423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на оснащение музыкальными инструментами детских школ искусств в рамках подпрограммы "Обеспечение условий реализации программы и прочие мероприятия " муниципальной программы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650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29 921,6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7 896,4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7 896,4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29 921,6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7 896,4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7 896,4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29 860,1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7 834,9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7 834,9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278,2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Участие в общероссийских, краевых и региональных молодёжных конкурсах,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663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работы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DD18C2">
        <w:trPr>
          <w:trHeight w:val="564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досуга детей, подростков и молодежи, в рамках подпрограммы "Вовлечение молодежи города Боготола в социальную практику"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673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 в рамках подпрограммы «Вовлечение молодежи города Боготола в социальную практику» муниципальной программы города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681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(волонтерства) в рамках подпрограммы «Вовлечение молодежи города Боготола в социальную практику» муниципальной программы города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32 514,9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29 031,5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28 981,5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32 514,9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29 031,5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28 981,5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дошкольного, общего и дополнительного образования»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2 756,3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2 662,6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2 662,6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691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2 287,0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2 209,3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2 209,3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43,4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2 242,1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2 242,1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29 758,6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26 368,8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26 318,8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700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25 858,9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23 112,8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23 062,8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24 356,8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24 356,8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113,2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3 899,7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706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3 003,4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3 003,4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87 156,9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46 381,3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46 310,8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87 156,9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46 379,3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46 308,8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87 116,9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46 379,3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46 308,8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"Культурное наследие"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61 909,2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24 915,0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24 915,2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718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Публичный показ музейных предметов, музейных коллекций, формирование,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5D6231">
        <w:trPr>
          <w:trHeight w:val="564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«Культурное наследие» муниципальной программы города Боготола «Развитие образования»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727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728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«Культурное наследие» муниципальной программы города Боготола «Развитие культуры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731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Государственная поддержка отрасли культуры (комплектование книжных фондов муниципальных общедоступных библиотек)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733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734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DD18C2">
        <w:trPr>
          <w:trHeight w:val="848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735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подпрограммы «Культурное наследие» муниципальной программы города»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736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21 997,1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19 290,2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19 219,5</w:t>
            </w:r>
          </w:p>
        </w:tc>
      </w:tr>
      <w:tr w:rsidR="005D6231" w:rsidRPr="005D6231" w:rsidTr="00D70513">
        <w:trPr>
          <w:trHeight w:val="283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742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D70513">
        <w:trPr>
          <w:trHeight w:val="1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D70513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D70513">
        <w:trPr>
          <w:trHeight w:val="2520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745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проведение мероприятий направленных на профилактику асоциальных явлений в рамках подпрограммы "Поддержка досуга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"Поддержка досуга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>и народного творчества" муниципальной программы города Боготола "Развитие куль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"Поддержка досуга и народного творчества"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752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«Обеспечение условий реализации программы и прочие мероприятия 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3 210,6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</w:tr>
      <w:tr w:rsidR="005D6231" w:rsidRPr="005D6231" w:rsidTr="005D6231">
        <w:trPr>
          <w:trHeight w:val="56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независимой оценки качества оказания услуг муниципальными бюджетными учреждениями культуры в рамках подпрограммы "Обеспечение условий реализации программы и прочие мероприятия" муниципальной программы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52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762</w:t>
            </w:r>
          </w:p>
        </w:tc>
        <w:tc>
          <w:tcPr>
            <w:tcW w:w="2977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771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0909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23 459,6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21 363,7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21 354,1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785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20 466,8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19 135,1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19 125,4</w:t>
            </w:r>
          </w:p>
        </w:tc>
      </w:tr>
      <w:tr w:rsidR="005D6231" w:rsidRPr="005D6231" w:rsidTr="005D6231">
        <w:trPr>
          <w:trHeight w:val="189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1"/>
                <w:lang w:eastAsia="en-US"/>
              </w:rPr>
            </w:pPr>
            <w:r w:rsidRPr="005D6231">
              <w:rPr>
                <w:rFonts w:eastAsia="Calibri"/>
                <w:sz w:val="22"/>
                <w:szCs w:val="21"/>
                <w:lang w:eastAsia="en-US"/>
              </w:rPr>
              <w:t xml:space="preserve">Предоставление отдельным категориям граждан адресной материальной помощи при посещении бань, в соответствии с действующим законодательством, в рамках отдельных мероприятий муниципальной программы города Боготола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1"/>
                <w:lang w:eastAsia="en-US"/>
              </w:rPr>
            </w:pPr>
            <w:r w:rsidRPr="005D6231">
              <w:rPr>
                <w:rFonts w:eastAsia="Calibri"/>
                <w:sz w:val="22"/>
                <w:szCs w:val="21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785,3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785,3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19 201,4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18 261,7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18 319,0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796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15 481,9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Приобретение жилого помещения детям-сиротам и детям, оставшимся без попечения родителей, а также лицам из их числа, не имеющим жилого помещения в рамках подпрограммы «Обеспечение жилыми помещениями детей-сирот и детей, оставшихся без попечения родителей,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13 963,9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804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13 963,9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13 963,9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«Противодействие экстремизму, и профилактика терроризма на территории города Боготола"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Материальное стимулирование деятельности народных дружинников в рамках подпрограммы «Противодействие экстремизму, и профилактика терроризма на территории города Боготола» в рамках муниципальной программы города Боготола «Обеспечение безопасности населения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815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Резервный фонд органа местного самоуправления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826,6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</w:tr>
      <w:tr w:rsidR="005D6231" w:rsidRPr="005D6231" w:rsidTr="005D6231">
        <w:trPr>
          <w:trHeight w:val="7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826,6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826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32 128,3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30 828,5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30 700,8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30 808,5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30 411,0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30 283,3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30 808,5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30 411,0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30 283,3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массовой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14 613,1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15 093,8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837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15 287,2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15 189,5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Красноярского края на развитие детско-юношеского спорта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массовой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283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847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Иные межбюджетные трансферты бюджетам муниципальных образований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Выполнение требований федеральных стандартов спортивной подготовки в рамках подпрограммы «Развитие системы подготовки спортивного резерва» муниципальной программы города Боготола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спорта высших достижений"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5D6231">
        <w:trPr>
          <w:trHeight w:val="252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857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Участие спортсменов в соревнованиях краевого и российского ранга с целью повышения уровня спортивного мастерства, согласно утвержденного краевого календарного плана спортивно-массовых мероприятий в рамках подпрограммы "Развитие спорта высших достижений" 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Контрольно-счетный орган города Боготола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2 295,5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2 295,5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</w:tr>
      <w:tr w:rsidR="005D6231" w:rsidRPr="005D6231" w:rsidTr="005D6231">
        <w:trPr>
          <w:trHeight w:val="126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2 295,5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</w:tr>
      <w:tr w:rsidR="005D6231" w:rsidRPr="005D6231" w:rsidTr="005D6231">
        <w:trPr>
          <w:trHeight w:val="630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2 295,5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контрольно-счетного органа муниципального образования город Боготол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6130000000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2 295,5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867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Руководитель контрольно-счетного органа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5D6231">
        <w:trPr>
          <w:trHeight w:val="157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1 089,5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1 044,1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1 044,1</w:t>
            </w:r>
          </w:p>
        </w:tc>
      </w:tr>
      <w:tr w:rsidR="005D6231" w:rsidRPr="005D6231" w:rsidTr="005D6231">
        <w:trPr>
          <w:trHeight w:val="220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</w:tr>
      <w:tr w:rsidR="005D6231" w:rsidRPr="005D6231" w:rsidTr="007503E1">
        <w:trPr>
          <w:trHeight w:val="829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1"/>
                <w:szCs w:val="21"/>
                <w:lang w:eastAsia="en-US"/>
              </w:rPr>
            </w:pPr>
            <w:r w:rsidRPr="007503E1">
              <w:rPr>
                <w:rFonts w:eastAsia="Calibri"/>
                <w:sz w:val="21"/>
                <w:szCs w:val="21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5D623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</w:tr>
      <w:tr w:rsidR="005D6231" w:rsidRPr="005D6231" w:rsidTr="005D6231">
        <w:trPr>
          <w:trHeight w:val="94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874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850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2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</w:tr>
      <w:tr w:rsidR="005D6231" w:rsidRPr="005D6231" w:rsidTr="005D6231">
        <w:trPr>
          <w:trHeight w:val="315"/>
        </w:trPr>
        <w:tc>
          <w:tcPr>
            <w:tcW w:w="6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875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11 119,7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22 551,7</w:t>
            </w:r>
          </w:p>
        </w:tc>
      </w:tr>
      <w:tr w:rsidR="005D6231" w:rsidRPr="005D6231" w:rsidTr="005D6231">
        <w:trPr>
          <w:trHeight w:val="274"/>
        </w:trPr>
        <w:tc>
          <w:tcPr>
            <w:tcW w:w="3652" w:type="dxa"/>
            <w:gridSpan w:val="2"/>
            <w:shd w:val="clear" w:color="auto" w:fill="auto"/>
            <w:noWrap/>
            <w:vAlign w:val="center"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5D6231" w:rsidRPr="007503E1" w:rsidRDefault="005D6231" w:rsidP="007503E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2 620 336,7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1 181 403,9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6231" w:rsidRPr="007503E1" w:rsidRDefault="005D6231" w:rsidP="007503E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503E1">
              <w:rPr>
                <w:rFonts w:eastAsia="Calibri"/>
                <w:sz w:val="22"/>
                <w:szCs w:val="22"/>
                <w:lang w:eastAsia="en-US"/>
              </w:rPr>
              <w:t>824 828,7</w:t>
            </w:r>
          </w:p>
        </w:tc>
      </w:tr>
    </w:tbl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  <w:sectPr w:rsidR="005D6231" w:rsidRPr="005D6231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№5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от___________ №________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Распределение бюджетных ассигнований по целевым статьям (муниципальным программам города Боготола и непрограммным направлениям деятельности), группам и подгруппам видов расходов, разделам, подразделам классификации расходов бюджета города Боготола на 2023</w:t>
      </w:r>
      <w:r w:rsidR="007503E1">
        <w:rPr>
          <w:rFonts w:eastAsia="Calibri"/>
          <w:szCs w:val="22"/>
          <w:lang w:eastAsia="en-US"/>
        </w:rPr>
        <w:t xml:space="preserve"> год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(тыс. рублей)</w:t>
      </w: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47"/>
        <w:gridCol w:w="1418"/>
        <w:gridCol w:w="992"/>
        <w:gridCol w:w="992"/>
        <w:gridCol w:w="1276"/>
        <w:gridCol w:w="1276"/>
        <w:gridCol w:w="1134"/>
      </w:tblGrid>
      <w:tr w:rsidR="005D6231" w:rsidRPr="005D6231" w:rsidTr="003C3600">
        <w:trPr>
          <w:cantSplit/>
          <w:trHeight w:val="291"/>
        </w:trPr>
        <w:tc>
          <w:tcPr>
            <w:tcW w:w="817" w:type="dxa"/>
            <w:vMerge w:val="restart"/>
            <w:shd w:val="clear" w:color="auto" w:fill="auto"/>
            <w:textDirection w:val="btLr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№ строки</w:t>
            </w:r>
          </w:p>
        </w:tc>
        <w:tc>
          <w:tcPr>
            <w:tcW w:w="3147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Целевая статья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Вид расходов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Раздел-</w:t>
            </w:r>
            <w:r w:rsidR="003C3600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t>одраздел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Сумма на 2023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Сумма на 2024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Сумма на 2025 год</w:t>
            </w:r>
          </w:p>
        </w:tc>
      </w:tr>
      <w:tr w:rsidR="005D6231" w:rsidRPr="005D6231" w:rsidTr="003C3600">
        <w:trPr>
          <w:cantSplit/>
          <w:trHeight w:val="291"/>
        </w:trPr>
        <w:tc>
          <w:tcPr>
            <w:tcW w:w="817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47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47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515 543,3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487 720,5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484 986,8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дошкольного, общего</w:t>
            </w:r>
            <w:r w:rsidR="003C3600">
              <w:rPr>
                <w:rFonts w:eastAsia="Calibri"/>
                <w:sz w:val="22"/>
                <w:szCs w:val="22"/>
                <w:lang w:eastAsia="en-US"/>
              </w:rPr>
              <w:t xml:space="preserve"> и дополнительного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474 366,7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451 706,2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449 022,7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0110008530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Расходование средств резервного фонда Правительства Красноярского края по ликвидации последствий чрезвычайных ситуаций и стихийных бедствий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0110015210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0110053030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Финансирование расходов, необходимых на реализацию основной общеобразовательной программы дошкольного образования детей, обеспечение функционирования муниципальных дошкольных образовательных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65 041,4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64 729,1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63 035,3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муниципальных общеобразовательных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64 885,7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74 329,9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73 028,5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стабильного функционирования и развития учреждений дополнительного образования детей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6 122,2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4 628,0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3 828,5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мероприятий для детей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конкурсов, фестивалей, форумов, научно- практических конференций одаренных детей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632,6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632,6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8 802,3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8 802,3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8 802,3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8 802,3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7 032,2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4 580,5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5 401,3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3 970,6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4 550,8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5 366,3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3 918,8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4 491,5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5 296,4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3 918,8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4 491,5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5 296,4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3 918,8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4 491,5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5 296,4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0110060160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0110074090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семьи и детства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семьи и детства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1 410,5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133 165,7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133 165,7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133 165,7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133 165,7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128 554,0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121 080,7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4 611,7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4 381,1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7 675,8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0110075660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10 072,8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0110075880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4 711,4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4 633,7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4 633,7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2 242,1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2 242,1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2 242,1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2 242,1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2 166,0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0110076490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софинансирование организации и обеспечения,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01100L3040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13 075,4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14 538,2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14 828,6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01100S5590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муниципальной программы "Развитие образований"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1 613,6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1 290,9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535,3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01100S5680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4 687,6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01100S8450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4 040,4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011E151690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4 718,7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2 079,5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2 079,5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2 079,5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011E151720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2 079,5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011E452100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011EВ51790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приоритетных направлений муниципальной системы образования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Повышение квалификации работников Управления образования, организация обучающих и проблемных семинаров, круглых столов, участие в краевых и зональных семинарах в рамках подпрограммы «Обеспечение приоритетных направлений муниципальной системы образования города Боготола» муниципальной программы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«Обеспечение приоритетных направлений муниципальной системы образования города Боготола» муниципальной программы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Формирование кадрового резерва. Проведение конкурсов на замещение вакантных должностей руководителей образовательных организаций. Организация аттестации руководящих кадров, методистов. Оплата труда членам городской аттестационной комиссии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 xml:space="preserve">ВОШ, ШСЛ, Президентских состязаний в рамках подпрограммы «Обеспечение приоритетных направлений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 xml:space="preserve">муниципальной системы образования города Боготола» муниципальной программы города </w:t>
            </w:r>
            <w:proofErr w:type="gramStart"/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Боготола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 xml:space="preserve"> "</w:t>
            </w:r>
            <w:proofErr w:type="gramEnd"/>
            <w:r w:rsidRPr="005D6231">
              <w:rPr>
                <w:rFonts w:eastAsia="Calibri"/>
                <w:sz w:val="22"/>
                <w:szCs w:val="22"/>
                <w:lang w:eastAsia="en-US"/>
              </w:rPr>
              <w:t>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системы специальной коррекционной помощи детям с особенностями в развитии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0120060370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35 682,1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35 632,0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10 448,8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8 446,5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8 446,4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8 057,8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8 057,8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8 057,8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8 057,8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7 815,7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2 391,0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2 391,0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2 391,0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2 391,0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25 858,9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23 112,8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23 062,8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24 356,8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24 356,8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24 356,8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24 356,8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22 949,6</w:t>
            </w:r>
          </w:p>
        </w:tc>
      </w:tr>
      <w:tr w:rsidR="005D6231" w:rsidRPr="005D6231" w:rsidTr="00396681">
        <w:trPr>
          <w:cantSplit/>
          <w:trHeight w:val="2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258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113,2</w:t>
            </w:r>
          </w:p>
        </w:tc>
      </w:tr>
      <w:tr w:rsidR="005D6231" w:rsidRPr="005D6231" w:rsidTr="00396681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113,2</w:t>
            </w:r>
          </w:p>
        </w:tc>
      </w:tr>
      <w:tr w:rsidR="005D6231" w:rsidRPr="005D6231" w:rsidTr="00396681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113,2</w:t>
            </w:r>
          </w:p>
        </w:tc>
      </w:tr>
      <w:tr w:rsidR="005D6231" w:rsidRPr="005D6231" w:rsidTr="00396681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113,2</w:t>
            </w:r>
          </w:p>
        </w:tc>
      </w:tr>
      <w:tr w:rsidR="005D6231" w:rsidRPr="005D6231" w:rsidTr="00396681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262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"Обеспечение реализации муниципальной программы и прочие мероприятия муниципальной программы в области образования "муниципальной программы города Боготола "Развитие образования"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3 899,7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3 003,4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3 003,4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3 003,4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3 003,4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2 523,8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рамках подпрограммы "Обеспечение реализации муниципальной программы и прочие мероприятия муниципальной программы в области образования" муниципальной программы города Боготола "Развитие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0130076040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115 054,0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72 515,6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72 445,1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"Культурное наследие"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61 909,2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24 915,0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24 915,2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19 711,1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17 343,3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297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Публичный показ музейных предметов, музейных коллекций, формирование,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 Создание экспозиций (выставок) музеев, организация выездных выставок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0310060980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8 380,3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7 304,9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«Культурное наследие» муниципальной программы города Боготола «Развитие образования»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«Культурное наследие» муниципальной программы города Боготола «Развитие культуры»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Государственная поддержка отрасли культуры (комплектование книжных фондов муниципальных общедоступных библиотек)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03100L5191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«Культурное наследие» муниципальной программы города Боготола» «Развитие культуры»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03100S4490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33 391,9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03100S4880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22 001,1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19 296,2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19 225,5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21 975,1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19 167,5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проведение мероприятий направленных на профилактику асоциальных явлений в рамках подпрограммы "Поддержка досуга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0320061220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"Поддержка досуга 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03200L4670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032A174840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 в рамках подпрограммы «Поддержка досуга и народного творчества» муниципальной программы города Боготола «Развитие культуры»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032A274820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архивного дела в городе Боготоле"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1 008,8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1 008,8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875,5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0330061410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0330075190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«Обеспечение условий реализации программы и прочие мероприятия 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30 021,2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27 295,6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27 295,6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25 923,4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25 051,5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3 270,3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2 194,1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2 194,1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3 270,3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2 194,1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2 194,1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3 270,3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2 194,1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2 194,1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2 174,1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Участие детей города в фестивалях и концертах в рамках подпрограммы "Обеспечение условий реализации программы и прочие мероприятия»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независимой оценки качества оказания услуг муниципальными бюджетными учреждениями культуры в рамках подпрограммы "Обеспечение условий реализации программы и прочие мероприятия"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0340061560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397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оснащение музыкальными инструментами детских школ искусств в рамках подпрограммы "Обеспечение условий реализации программы и прочие мероприятия " муниципальной программы города Боготола "Развитие культуры"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03400S4860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32 128,3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30 828,5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30 700,8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15 324,1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15 123,8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15 093,8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0410061720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14 161,8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14 672,5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14 642,5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«Развитие физической культуры и спорта»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04100S4180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15 327,7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15 230,0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0420061910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16 195,4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15 286,8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15 189,1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Выполнение требований федеральных стандартов спортивной подготовки в рамках подпрограммы «Развитие системы подготовки спортивного резерва» муниципальной программы города Боготола «Развитие физической культуры и спорта»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Красноярского края на развитие детско-юношеского спорта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04200S6540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спорта высших достижений"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Участие спортсменов в соревнованиях краевого и российского ранга с целью повышения уровня спортивного мастерства, согласно утвержденного краевого календарного плана спортивно-массовых мероприятий в рамках подпрограммы "Развитие спорта высших достижений" муниципальной программы города Боготола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0430062010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29 921,6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7 896,4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7 896,4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29 860,1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7 834,9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7 834,9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278,2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Премии и гранты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Участие в общероссийских, краевых и региональных молодёжных конкурсах,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работы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Организация досуга детей, подростков и молодежи,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0510062280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7 183,0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6 338,6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487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05100S4650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20 200,0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(волонтерства)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051E876620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Молодежная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0520062510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85 389,2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78 015,2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85 350,6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4 743,7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1 862,8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1 862,8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2 572,1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1 992,8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1 907,3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164,0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0620063020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1 449,2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0620077450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"Благоустройство территорий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20 139,0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3 864,1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11 199,4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10 731,1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1 787,3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9 079,7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общественных пространств и малых архитектурных форм, демонтаж временных объектов на территории города Боготола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5 311,4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Озеленение </w:t>
            </w:r>
            <w:r w:rsidR="003B615F" w:rsidRPr="005D6231">
              <w:rPr>
                <w:rFonts w:eastAsia="Calibri"/>
                <w:sz w:val="22"/>
                <w:szCs w:val="22"/>
                <w:lang w:eastAsia="en-US"/>
              </w:rPr>
              <w:t>территории города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вертолетной площадки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0640063560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0640063610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371,7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997,7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0640075180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915,1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«Благоустройство территорий города»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06400L2990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«Обращение с отходами"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1 935,7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825,6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825,6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г. Боготола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Вывоз отходов с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1 185,4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среду, в соответствии с действующим законодательством в рамках подпрограммы «Обращение с отходами»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0650063740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599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0650077450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ОХРАНА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06500S4630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26 545,9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26 878,5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26 878,5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(оказание услуг) МКУ Службы "Заказчика" ЖКУ и МЗ г. 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26 545,9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26 878,5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26 878,5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25 178,6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26 372,4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26 372,4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25 178,6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26 372,4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26 372,4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11 459,8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11 459,8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12 812,1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13 718,8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13 560,3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13 560,3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6 657,9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6 715,2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6 715,2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7 060,9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6 845,1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6 845,1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1 303,6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1 084,5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506,2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0660063910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44 584,2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44 584,2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законодательством, в рамках отдельных мероприятий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785,3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785,3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785,3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0680064200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785,3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0680075700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81 457,9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38 023,2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33 106,6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62 138,7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21 405,8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16 491,7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1 437,7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1 437,7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1 437,7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1 033,4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1 033,4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404,3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Строительство и ремонт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6 105,5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21 859,4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20 976,5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15 029,0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0710064270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07100S3950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25 025,0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8 675,8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8 390,9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8 390,9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8 390,9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8 390,9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07100S5090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"Пассажирские перевозки"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698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Транспорт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обязательств по контракту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Транспорт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0720064420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5 329,2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2 627,4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2 624,9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1 666,8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1 259,5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1 256,9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Содержание тротуарной сети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1 203,1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0730064670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148,6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073R310601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 в рамках подпрограммы "Безопасность дорожного движения - законопослушный пешеход" муниципальной программы города Боготола "Развитие транспортной системы"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073R373980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073R374270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1 062,4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4 938,8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1 896,5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1 896,5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2 002,7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1 166,8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1 166,8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Информационно-просветительское обеспечение социального предпринимательства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0810064870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08100S6070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1 027,0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Гранты в форме субсидий субъектам малого и среднего предпринимательства на начало ведения предпринимательской деятельности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08100S6680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2 936,1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Учет, оценка, передача в аренду муниципального имущества, постановка на кадастровый учет и регистрация права собственности бесхозяйных объектов капитального строительства, коммунальной инфраструктуры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1 927,1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1 607,1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729,7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Приобретение объектов недвижимого имущества в муниципальную собственность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0820065050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1 660 709,3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372 936,5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22 733,8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1 629 552,5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351 100,0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Снос объектов недвижимости и вывоз строительного мусора, определение и выплата стоимости изъятия по объектам недвижимости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11 044,7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Обследование жилых домов, получение заключений о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0910065330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09100S6030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214 144,0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600 851,0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799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286 751,3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286 751,3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286 751,3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286 751,3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314 099,7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314 099,7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314 099,7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091F367483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314 099,7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798 981,0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645 393,0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645 393,0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645 393,0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645 393,0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153 588,1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153 588,1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153 588,1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091F367484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153 588,1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Софинансирование 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091F36748S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10 497,9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3 050,0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2 790,0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1 162,2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1 162,2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1 162,2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1 800,0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1 058,3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Изготовление проектно-сметной документации, формирование и планировка земельных участков для капитального ремонта, реконструкции, строительства объектов социальной сферы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190,0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Корректировка документов территориального планирования и градостроительного зонирования МО г. Боготол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0920065550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09200S4610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9 003,9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жильем молодых семей"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09300L4970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3 719,5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2 552,3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2 609,6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"Обеспечение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16 939,3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16 234,2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16 234,2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Исполнение административных правонарушений, связанных с неисполнением решений суда об обеспечении детей-сирот жилыми помещениями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Приобретение жилого помещения детям-сиротам и детям, оставшимся без попечения родителей, а также лицам из их числа, не имеющим жилого помещения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0940065580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1 517,9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14 423,9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16 110,5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16 110,5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444,3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384,7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13 963,9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13 963,9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13 963,9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0940075870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13 963,9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15 709,4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127,5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124,0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0940078460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3 160,9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2 304,4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2 304,4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846,7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895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Субсидии, предоставляемые социально ориентированным некоммерческим организациям города Боготола на финансирование расходов, связанных с оказанием социально ориентированными некоммерческим организациями города Боготола на безвозмездной основе услуг другими социально ориентированным некоммерческим организациям города Боготола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1110066030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596,7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11100S5790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556,7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2 314,2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1 954,4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 муниципальной программы города Боготола "Гражданское общество - открытый муниципалитет"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вопросам» муниципальной программы города Боготола «Гражданское общество - открытый муниципалитет"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1120066220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1 134,2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11 374,3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11 215,2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11 215,2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11 374,3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11 215,2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11 215,2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9 103,7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8 673,9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8 533,6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8 533,6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8 533,6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8 533,6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8 245,2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570,1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428,7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муниципального долга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2 267,6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2 541,3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2 358,0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1280066350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137,2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183,2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4 855,6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4 106,2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4 006,1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4 820,6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4 091,2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3 991,1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73,6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3 925,7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3 777,1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3 777,1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3 901,8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3 901,8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3 901,8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3 901,8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3 767,4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Поддержание в готовности средств РСО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Проведение работ по обустройству минерализованной противопожарной полосы в рамках подпрограммы «Защита населения и территории города от чрезвычайных ситуаций природного и техногенного характера»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судебных издержек, исполнение судебных решений, документов контрольно-надзорных органов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1310066480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ЗДРАВООХРАНЕНИЕ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1310075550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0909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13100S4130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Подпрограмма «Противодействие экстремизму, и профилактика терроризма на территории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996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проведение акций, общественных и спортивных мероприятий, направленных на профилактику терроризма и экстремизма, распространение печатных памяток по тематике распространения терроризма и экстремизма в рамках подпрограммы "Противодействие </w:t>
            </w:r>
            <w:r w:rsidR="007503E1" w:rsidRPr="005D6231">
              <w:rPr>
                <w:rFonts w:eastAsia="Calibri"/>
                <w:sz w:val="22"/>
                <w:szCs w:val="22"/>
                <w:lang w:eastAsia="en-US"/>
              </w:rPr>
              <w:t>экстремизму,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 и профилактика терроризма на территории города Боготола" муниципальной программы города Боготола "Обеспечение безопасности населения города"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Материальное стимулирование деятельности народных дружинников в рамках подпрограммы «Противодействие экстремизму, и профилактика терроризма на территории города Боготола»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1320066530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13 652,9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16 142,7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Отдельные мероприятия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13 652,9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16 142,7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1580066920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2 839,0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158F255550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10 668,0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15 729,7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462,7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Софинансирование субсидии бюджетам муниципальных образований края-городских округов на реализацию мероприятий по благоустройству, направленных на формирование современной городской среды за счет средств заинтересованных лиц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158F263930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6100000000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62 150,7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46 683,4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45 172,1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Функционирование представительного </w:t>
            </w:r>
            <w:r w:rsidR="003C3600" w:rsidRPr="005D6231">
              <w:rPr>
                <w:rFonts w:eastAsia="Calibri"/>
                <w:sz w:val="22"/>
                <w:szCs w:val="22"/>
                <w:lang w:eastAsia="en-US"/>
              </w:rPr>
              <w:t>органа муниципального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 образования город Боготол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4 438,6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4 295,3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Депутаты представительного органа муниципального образования город Боготол в </w:t>
            </w:r>
            <w:r w:rsidR="003C3600" w:rsidRPr="005D6231">
              <w:rPr>
                <w:rFonts w:eastAsia="Calibri"/>
                <w:sz w:val="22"/>
                <w:szCs w:val="22"/>
                <w:lang w:eastAsia="en-US"/>
              </w:rPr>
              <w:t>рамках непрограммных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1 973,8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1 913,6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2 464,8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2 381,8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2 381,8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2 026,4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2 026,4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2 026,4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2 026,4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1 956,2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1038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6110000160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438,4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425,5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1039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55 416,5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40 244,1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38 732,8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Руководство и управление в сфере установленных функций </w:t>
            </w:r>
            <w:r w:rsidR="003C3600" w:rsidRPr="005D6231">
              <w:rPr>
                <w:rFonts w:eastAsia="Calibri"/>
                <w:sz w:val="22"/>
                <w:szCs w:val="22"/>
                <w:lang w:eastAsia="en-US"/>
              </w:rPr>
              <w:t>органов местного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 самоуправления в </w:t>
            </w:r>
            <w:r w:rsidR="003C3600" w:rsidRPr="005D6231">
              <w:rPr>
                <w:rFonts w:eastAsia="Calibri"/>
                <w:sz w:val="22"/>
                <w:szCs w:val="22"/>
                <w:lang w:eastAsia="en-US"/>
              </w:rPr>
              <w:t>рамках непрограммных</w:t>
            </w:r>
            <w:r w:rsidRPr="005D6231">
              <w:rPr>
                <w:rFonts w:eastAsia="Calibri"/>
                <w:sz w:val="22"/>
                <w:szCs w:val="22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45 462,2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34 565,7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33 054,7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31 538,3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31 538,3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31 538,3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31 538,3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30 090,8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13 698,9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4 274,9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2 913,8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13 698,9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4 274,9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2 913,8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13 698,9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4 274,9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2 913,8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1048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13 538,9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4 234,9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2 913,8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1049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160,0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Резервный фонд органа местного самоуправления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3 527,9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1059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372,0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3 155,9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1 496,0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Специальные расходы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1068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1069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0314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1 659,9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6120000250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2 125,5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2 060,6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1079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6120000270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2 096,3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1 357,3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1080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826,6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826,6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826,6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826,6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801,4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6120002890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1090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Судебная система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6120051200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60,2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56,1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1099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1101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6120074290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854,1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831,1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805,9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1109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6120075140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23,0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1112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края,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388,3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330,3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1119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6120076040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58,0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Функционирование контрольно-счетного органа муниципального образования город Боготол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6130000000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2 295,5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2 144,0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1122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Руководитель контрольно-счетного органа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6130000170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1 206,0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1 099,9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1127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1 089,5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1 044,1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1 044,1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1128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1129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1130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lastRenderedPageBreak/>
              <w:t>1131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967,4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988,3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1132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1133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1134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1135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6130000180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55,8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81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1136</w:t>
            </w:r>
          </w:p>
        </w:tc>
        <w:tc>
          <w:tcPr>
            <w:tcW w:w="3147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Условно утвержденные расходы</w:t>
            </w:r>
          </w:p>
        </w:tc>
        <w:tc>
          <w:tcPr>
            <w:tcW w:w="1418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11 119,7</w:t>
            </w:r>
          </w:p>
        </w:tc>
        <w:tc>
          <w:tcPr>
            <w:tcW w:w="1134" w:type="dxa"/>
            <w:shd w:val="clear" w:color="auto" w:fill="auto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22 551,7</w:t>
            </w:r>
          </w:p>
        </w:tc>
      </w:tr>
      <w:tr w:rsidR="005D6231" w:rsidRPr="005D6231" w:rsidTr="003C3600">
        <w:trPr>
          <w:cantSplit/>
          <w:trHeight w:val="20"/>
        </w:trPr>
        <w:tc>
          <w:tcPr>
            <w:tcW w:w="3964" w:type="dxa"/>
            <w:gridSpan w:val="2"/>
            <w:shd w:val="clear" w:color="auto" w:fill="auto"/>
            <w:noWrap/>
            <w:vAlign w:val="center"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2 620 336,7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1 181 403,9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D6231" w:rsidRPr="005D6231" w:rsidRDefault="005D6231" w:rsidP="0039668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6231">
              <w:rPr>
                <w:rFonts w:eastAsia="Calibri"/>
                <w:sz w:val="22"/>
                <w:szCs w:val="22"/>
                <w:lang w:eastAsia="en-US"/>
              </w:rPr>
              <w:t>824 828,7</w:t>
            </w:r>
          </w:p>
        </w:tc>
      </w:tr>
    </w:tbl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  <w:sectPr w:rsidR="005D6231" w:rsidRPr="005D6231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№6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от___________ №________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Перечень межбюджетных трансфертов из краевого бюджета бюджету городского округа города Боготол на 2023 год и плановый период 2024-2025 годов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(тыс. рублей)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955"/>
        <w:gridCol w:w="1266"/>
        <w:gridCol w:w="1127"/>
        <w:gridCol w:w="1127"/>
      </w:tblGrid>
      <w:tr w:rsidR="005D6231" w:rsidRPr="00447BE5" w:rsidTr="00447BE5">
        <w:trPr>
          <w:cantSplit/>
          <w:trHeight w:val="397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№ строки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Сумма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 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 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 2025 год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1 870 500,0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981 245,3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618 837,9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299 240,0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245 496,3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245 496,3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97 432,3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77 945,8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77 945,8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 края на поддержку мер по обеспечению сбалансированности бюджетов муниципальных образований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142 219,7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121 718,3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121 718,3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 края на частичную компенсацию расходов на оплату труда работников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45 832,2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45 832,2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45 832,2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13 755,8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24 435,7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16 555,3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16 555,3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64,4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1 907,8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1 907,8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2 027,7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Резервный фонд Правительства Красноярского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2 114,7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1 215 487,4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382 053,7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19 646,5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2 874,3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1 612,1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1 669,4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</w:t>
            </w:r>
            <w:r w:rsidRPr="00447BE5">
              <w:rPr>
                <w:rFonts w:eastAsia="Calibri"/>
                <w:sz w:val="22"/>
                <w:szCs w:val="22"/>
                <w:lang w:eastAsia="en-US"/>
              </w:rPr>
              <w:br/>
              <w:t>на поддержку деятельности муниципальных молодежных центров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464,0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344,7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344,7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70,4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края </w:t>
            </w:r>
            <w:r w:rsidRPr="00447BE5">
              <w:rPr>
                <w:rFonts w:eastAsia="Calibri"/>
                <w:sz w:val="22"/>
                <w:szCs w:val="22"/>
                <w:lang w:eastAsia="en-US"/>
              </w:rPr>
              <w:br/>
              <w:t>на приведения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1 597,5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1 278,0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1 278,0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софинансирование организации и обеспечения,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13 060,8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14 523,7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14 813,8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4 671,2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обеспечение мероприятий по переселению граждан из аварийного жилищного фонда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793 340,0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обеспечение мероприятий по переселению граждан из аварийного жилищного фонда за счет средств публично-правовой компании "Фонд развития территорий"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200 000,0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967,0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967,0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967,0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софинансирование муниципальных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7 822,5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13 096,7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441,9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1 487,2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1 977,2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8 377,4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4 640,7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1 044,9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31 722,3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оснащение музыкальными инструментами детских школ искусств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747,5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446,7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(волонтерства)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999,9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855,0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92 282,7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25 000,0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Увеличение охвата детей, обучающихся по дополнительным общеразвивающим программам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533,9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331 336,9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337 140,0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337 139,8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27 декабря 2005 года № 17-4379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 образования, без взимания родительской платы»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29 марта 2007 года № 22-6015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754,1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 от 26 июня 2014 года № 6-2519 «Об образовании в Красноярском крае»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165 167,2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156 369,8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156 369,8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133 165,7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27 декабря 2005 года № 17-4377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7 675,8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 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 от 26 июня 2014 года № 6-2519 «Об образовании в Красноярском крае»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99 170,2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96 030,9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96 030,9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24 декабря 2009 года №9-4225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14 423,9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16 110,5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16 110,5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20 декабря 2007 года № 4-1089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3 899,7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11 июля 2019 года № 7-2988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01.12.2014 № 7-2839 «О наделении органов местного самоуправления городских округов, муниципальных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21 декабря 2010 года № 11-5564 «О наделении органов местного самоуправления государственными полномочиями в области архивного дела»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136,8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13 июня 2013 года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997,7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30 января 2014 года № 6-2056 «О наделении органов местного самоуправления городских округов, муниципальных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892,1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854,1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№ 113-ФЗ «О присяжных заседателях федеральных судов общей юрисдикции в Российской Федерации»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8 июля 2021 № 11-5284  «О наделении органов местного самоуправления муниципальных районов, муниципальных округов и городских округов края отдельными государственными полномочиями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19 апреля 2018 года № 5-1533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обеспечению отдыха и оздоровления детей»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4 711,4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4 633,7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4 633,7</w:t>
            </w:r>
          </w:p>
        </w:tc>
      </w:tr>
    </w:tbl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  <w:sectPr w:rsidR="005D6231" w:rsidRPr="005D6231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№7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от___________ №________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«Перечень строек и объектов на 2023 год и плановый период 2024-2025 годов»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 w:val="22"/>
          <w:szCs w:val="22"/>
          <w:lang w:eastAsia="en-US"/>
        </w:rPr>
      </w:pPr>
      <w:r w:rsidRPr="005D6231">
        <w:rPr>
          <w:rFonts w:eastAsia="Calibri"/>
          <w:sz w:val="22"/>
          <w:szCs w:val="22"/>
          <w:lang w:eastAsia="en-US"/>
        </w:rPr>
        <w:t>тыс.</w:t>
      </w:r>
      <w:r w:rsidR="00447BE5">
        <w:rPr>
          <w:rFonts w:eastAsia="Calibri"/>
          <w:sz w:val="22"/>
          <w:szCs w:val="22"/>
          <w:lang w:eastAsia="en-US"/>
        </w:rPr>
        <w:t xml:space="preserve"> </w:t>
      </w:r>
      <w:r w:rsidRPr="005D6231">
        <w:rPr>
          <w:rFonts w:eastAsia="Calibri"/>
          <w:sz w:val="22"/>
          <w:szCs w:val="22"/>
          <w:lang w:eastAsia="en-US"/>
        </w:rPr>
        <w:t>руб.</w:t>
      </w: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5045"/>
        <w:gridCol w:w="1665"/>
        <w:gridCol w:w="1878"/>
        <w:gridCol w:w="1858"/>
      </w:tblGrid>
      <w:tr w:rsidR="003232AC" w:rsidRPr="005D6231" w:rsidTr="005D6231"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№ п/п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Наименование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 xml:space="preserve">Ассигнования </w:t>
            </w:r>
            <w:r w:rsidRPr="006D0B4C">
              <w:br/>
              <w:t>202</w:t>
            </w:r>
            <w:r>
              <w:t>3</w:t>
            </w:r>
            <w:r w:rsidRPr="006D0B4C">
              <w:t xml:space="preserve"> год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Ассигнования 202</w:t>
            </w:r>
            <w:r>
              <w:t>4</w:t>
            </w:r>
            <w:r w:rsidRPr="006D0B4C">
              <w:t xml:space="preserve"> год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Ассигнования 202</w:t>
            </w:r>
            <w:r>
              <w:t>5</w:t>
            </w:r>
            <w:r w:rsidRPr="006D0B4C">
              <w:t xml:space="preserve"> год</w:t>
            </w:r>
          </w:p>
        </w:tc>
      </w:tr>
      <w:tr w:rsidR="003232AC" w:rsidRPr="005D6231" w:rsidTr="005D6231"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3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4</w:t>
            </w:r>
          </w:p>
        </w:tc>
      </w:tr>
      <w:tr w:rsidR="003232AC" w:rsidRPr="005D6231" w:rsidTr="00447BE5">
        <w:trPr>
          <w:trHeight w:val="843"/>
        </w:trPr>
        <w:tc>
          <w:tcPr>
            <w:tcW w:w="0" w:type="auto"/>
            <w:shd w:val="clear" w:color="auto" w:fill="auto"/>
          </w:tcPr>
          <w:p w:rsidR="003232AC" w:rsidRDefault="003232AC" w:rsidP="003232AC"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3232AC" w:rsidRPr="00BE7457" w:rsidRDefault="003232AC" w:rsidP="003232AC">
            <w:pPr>
              <w:rPr>
                <w:bCs/>
              </w:rPr>
            </w:pPr>
            <w:r w:rsidRPr="00BE7457">
              <w:rPr>
                <w:bCs/>
              </w:rPr>
              <w:t xml:space="preserve">Муниципальная программа </w:t>
            </w:r>
            <w:r>
              <w:rPr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  <w:shd w:val="clear" w:color="auto" w:fill="auto"/>
          </w:tcPr>
          <w:p w:rsidR="003232AC" w:rsidRPr="00BE7457" w:rsidRDefault="003232AC" w:rsidP="003232AC">
            <w:pPr>
              <w:jc w:val="center"/>
            </w:pPr>
            <w:r>
              <w:t>1 009,0</w:t>
            </w:r>
          </w:p>
        </w:tc>
        <w:tc>
          <w:tcPr>
            <w:tcW w:w="0" w:type="auto"/>
            <w:shd w:val="clear" w:color="auto" w:fill="auto"/>
          </w:tcPr>
          <w:p w:rsidR="003232AC" w:rsidRPr="00BE7457" w:rsidRDefault="003232AC" w:rsidP="003232AC">
            <w:pPr>
              <w:jc w:val="center"/>
            </w:pPr>
            <w:r>
              <w:t>0,0</w:t>
            </w:r>
          </w:p>
        </w:tc>
        <w:tc>
          <w:tcPr>
            <w:tcW w:w="1858" w:type="dxa"/>
            <w:shd w:val="clear" w:color="auto" w:fill="auto"/>
          </w:tcPr>
          <w:p w:rsidR="003232AC" w:rsidRPr="00BE7457" w:rsidRDefault="003232AC" w:rsidP="003232AC">
            <w:pPr>
              <w:jc w:val="center"/>
            </w:pPr>
            <w:r>
              <w:t>0,0</w:t>
            </w:r>
          </w:p>
        </w:tc>
      </w:tr>
      <w:tr w:rsidR="003232AC" w:rsidRPr="005D6231" w:rsidTr="00447BE5">
        <w:trPr>
          <w:trHeight w:val="857"/>
        </w:trPr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r w:rsidRPr="006D0B4C">
              <w:t>Муниципал</w:t>
            </w:r>
            <w:r>
              <w:t>ьная программа города Боготола «</w:t>
            </w:r>
            <w:r w:rsidRPr="006D0B4C">
              <w:t>Обеспечение досту</w:t>
            </w:r>
            <w:r>
              <w:t>пным и комфортным жильем города»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1 170 773,9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15 709,4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15 709,4</w:t>
            </w:r>
          </w:p>
        </w:tc>
      </w:tr>
      <w:tr w:rsidR="003232AC" w:rsidRPr="005D6231" w:rsidTr="00A42708">
        <w:trPr>
          <w:trHeight w:val="400"/>
        </w:trPr>
        <w:tc>
          <w:tcPr>
            <w:tcW w:w="0" w:type="auto"/>
            <w:gridSpan w:val="2"/>
            <w:shd w:val="clear" w:color="auto" w:fill="auto"/>
            <w:noWrap/>
            <w:hideMark/>
          </w:tcPr>
          <w:p w:rsidR="003232AC" w:rsidRPr="006D0B4C" w:rsidRDefault="003232AC" w:rsidP="003232AC">
            <w:pPr>
              <w:rPr>
                <w:b/>
                <w:bCs/>
              </w:rPr>
            </w:pPr>
            <w:r w:rsidRPr="006D0B4C">
              <w:rPr>
                <w:b/>
                <w:bCs/>
              </w:rPr>
              <w:t>Итого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1 171 782,9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15 709,4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15 709,4</w:t>
            </w:r>
          </w:p>
        </w:tc>
      </w:tr>
    </w:tbl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 w:val="22"/>
          <w:szCs w:val="22"/>
          <w:lang w:eastAsia="en-US"/>
        </w:rPr>
        <w:t>тыс.руб</w:t>
      </w:r>
    </w:p>
    <w:p w:rsidR="00447BE5" w:rsidRDefault="00447BE5" w:rsidP="00447BE5">
      <w:pPr>
        <w:sectPr w:rsidR="00447BE5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"/>
        <w:gridCol w:w="2749"/>
        <w:gridCol w:w="567"/>
        <w:gridCol w:w="709"/>
        <w:gridCol w:w="1417"/>
        <w:gridCol w:w="567"/>
        <w:gridCol w:w="851"/>
        <w:gridCol w:w="1275"/>
        <w:gridCol w:w="1276"/>
        <w:gridCol w:w="1212"/>
      </w:tblGrid>
      <w:tr w:rsidR="003232AC" w:rsidRPr="003232AC" w:rsidTr="003232AC">
        <w:tc>
          <w:tcPr>
            <w:tcW w:w="365" w:type="dxa"/>
            <w:vMerge w:val="restart"/>
            <w:hideMark/>
          </w:tcPr>
          <w:p w:rsidR="003232AC" w:rsidRPr="003232AC" w:rsidRDefault="003232AC" w:rsidP="000C44D9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749" w:type="dxa"/>
            <w:vMerge w:val="restart"/>
            <w:hideMark/>
          </w:tcPr>
          <w:p w:rsidR="003232AC" w:rsidRPr="003232AC" w:rsidRDefault="003232AC" w:rsidP="000C44D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260" w:type="dxa"/>
            <w:gridSpan w:val="4"/>
            <w:hideMark/>
          </w:tcPr>
          <w:p w:rsidR="003232AC" w:rsidRPr="003232AC" w:rsidRDefault="003232AC" w:rsidP="000C44D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Бюджетная классификация</w:t>
            </w:r>
          </w:p>
        </w:tc>
        <w:tc>
          <w:tcPr>
            <w:tcW w:w="851" w:type="dxa"/>
            <w:vMerge w:val="restart"/>
            <w:hideMark/>
          </w:tcPr>
          <w:p w:rsidR="003232AC" w:rsidRPr="003232AC" w:rsidRDefault="003232AC" w:rsidP="000C44D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Ассигнования 2023 год</w:t>
            </w:r>
          </w:p>
        </w:tc>
        <w:tc>
          <w:tcPr>
            <w:tcW w:w="1276" w:type="dxa"/>
            <w:vMerge w:val="restart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Ассигнования 2024 год</w:t>
            </w:r>
          </w:p>
        </w:tc>
        <w:tc>
          <w:tcPr>
            <w:tcW w:w="1212" w:type="dxa"/>
            <w:vMerge w:val="restart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Ассигнования 2025 год</w:t>
            </w:r>
          </w:p>
        </w:tc>
      </w:tr>
      <w:tr w:rsidR="003232AC" w:rsidRPr="003232AC" w:rsidTr="003232AC">
        <w:trPr>
          <w:cantSplit/>
          <w:trHeight w:val="801"/>
        </w:trPr>
        <w:tc>
          <w:tcPr>
            <w:tcW w:w="365" w:type="dxa"/>
            <w:vMerge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2749" w:type="dxa"/>
            <w:vMerge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  <w:hideMark/>
          </w:tcPr>
          <w:p w:rsidR="003232AC" w:rsidRPr="003232AC" w:rsidRDefault="003232AC" w:rsidP="000C44D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Р/</w:t>
            </w:r>
            <w:proofErr w:type="spellStart"/>
            <w:r w:rsidRPr="003232AC"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ВР</w:t>
            </w:r>
          </w:p>
        </w:tc>
        <w:tc>
          <w:tcPr>
            <w:tcW w:w="851" w:type="dxa"/>
            <w:vMerge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1212" w:type="dxa"/>
            <w:vMerge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noWrap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8</w:t>
            </w:r>
          </w:p>
        </w:tc>
        <w:tc>
          <w:tcPr>
            <w:tcW w:w="1212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9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60" w:type="dxa"/>
            <w:gridSpan w:val="6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1 171 782,9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12 642,6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1 159 140,3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1 171 782,9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12 642,6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1 159 140,3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</w:tr>
      <w:tr w:rsidR="003232AC" w:rsidRPr="003232AC" w:rsidTr="003232AC">
        <w:trPr>
          <w:trHeight w:val="1927"/>
        </w:trPr>
        <w:tc>
          <w:tcPr>
            <w:tcW w:w="365" w:type="dxa"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bCs/>
                <w:sz w:val="22"/>
                <w:szCs w:val="22"/>
              </w:rPr>
              <w:t>Муниципальная программа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567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0800000000</w:t>
            </w:r>
          </w:p>
        </w:tc>
        <w:tc>
          <w:tcPr>
            <w:tcW w:w="567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1 009,0</w:t>
            </w:r>
          </w:p>
        </w:tc>
        <w:tc>
          <w:tcPr>
            <w:tcW w:w="1276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rPr>
          <w:trHeight w:val="1130"/>
        </w:trPr>
        <w:tc>
          <w:tcPr>
            <w:tcW w:w="365" w:type="dxa"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567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0820065050</w:t>
            </w:r>
          </w:p>
        </w:tc>
        <w:tc>
          <w:tcPr>
            <w:tcW w:w="567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1 009,0</w:t>
            </w:r>
          </w:p>
        </w:tc>
        <w:tc>
          <w:tcPr>
            <w:tcW w:w="1276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rPr>
          <w:trHeight w:val="1386"/>
        </w:trPr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Муниципальная программа города Боготола «Обеспечение доступным и комфортным жильем города»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0900000000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1 170 773,9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0409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jc w:val="center"/>
              <w:rPr>
                <w:bCs/>
                <w:iCs/>
                <w:sz w:val="22"/>
                <w:szCs w:val="22"/>
              </w:rPr>
            </w:pPr>
            <w:r w:rsidRPr="003232AC">
              <w:rPr>
                <w:bCs/>
                <w:iCs/>
                <w:sz w:val="22"/>
                <w:szCs w:val="22"/>
              </w:rPr>
              <w:t>09200</w:t>
            </w:r>
            <w:r w:rsidRPr="003232AC">
              <w:rPr>
                <w:bCs/>
                <w:iCs/>
                <w:sz w:val="22"/>
                <w:szCs w:val="22"/>
                <w:lang w:val="en-US"/>
              </w:rPr>
              <w:t>S</w:t>
            </w:r>
            <w:r w:rsidRPr="003232AC">
              <w:rPr>
                <w:bCs/>
                <w:iCs/>
                <w:sz w:val="22"/>
                <w:szCs w:val="22"/>
              </w:rPr>
              <w:t>4610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9 003,9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 xml:space="preserve">Оплата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 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bCs/>
                <w:iCs/>
                <w:sz w:val="22"/>
                <w:szCs w:val="22"/>
              </w:rPr>
              <w:t>09100S6030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214 144,0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ЖКХ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091</w:t>
            </w:r>
            <w:r w:rsidRPr="003232AC">
              <w:rPr>
                <w:sz w:val="22"/>
                <w:szCs w:val="22"/>
                <w:lang w:val="en-US"/>
              </w:rPr>
              <w:t>F</w:t>
            </w:r>
            <w:r w:rsidRPr="003232AC">
              <w:rPr>
                <w:sz w:val="22"/>
                <w:szCs w:val="22"/>
              </w:rPr>
              <w:t>367483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286 751,2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091</w:t>
            </w:r>
            <w:r w:rsidRPr="003232AC">
              <w:rPr>
                <w:sz w:val="22"/>
                <w:szCs w:val="22"/>
                <w:lang w:val="en-US"/>
              </w:rPr>
              <w:t>F</w:t>
            </w:r>
            <w:r w:rsidRPr="003232AC">
              <w:rPr>
                <w:sz w:val="22"/>
                <w:szCs w:val="22"/>
              </w:rPr>
              <w:t>367484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645 393,0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Приобретение жилого помещения детям-сиротам и детям, оставшимся без попечения родителей, а также лицам из их числа, не имеющим жилого помещения</w:t>
            </w:r>
          </w:p>
        </w:tc>
        <w:tc>
          <w:tcPr>
            <w:tcW w:w="567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1003</w:t>
            </w:r>
          </w:p>
        </w:tc>
        <w:tc>
          <w:tcPr>
            <w:tcW w:w="1417" w:type="dxa"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0940065580</w:t>
            </w:r>
          </w:p>
        </w:tc>
        <w:tc>
          <w:tcPr>
            <w:tcW w:w="567" w:type="dxa"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</w:tcPr>
          <w:p w:rsidR="003232AC" w:rsidRPr="003232AC" w:rsidRDefault="003232AC" w:rsidP="000C44D9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1 517,9</w:t>
            </w:r>
          </w:p>
        </w:tc>
        <w:tc>
          <w:tcPr>
            <w:tcW w:w="1276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0C44D9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1003</w:t>
            </w:r>
          </w:p>
        </w:tc>
        <w:tc>
          <w:tcPr>
            <w:tcW w:w="1417" w:type="dxa"/>
            <w:hideMark/>
          </w:tcPr>
          <w:p w:rsidR="003232AC" w:rsidRPr="003232AC" w:rsidRDefault="003232AC" w:rsidP="000C44D9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0940075870</w:t>
            </w:r>
          </w:p>
        </w:tc>
        <w:tc>
          <w:tcPr>
            <w:tcW w:w="567" w:type="dxa"/>
            <w:hideMark/>
          </w:tcPr>
          <w:p w:rsidR="003232AC" w:rsidRPr="003232AC" w:rsidRDefault="003232AC" w:rsidP="000C44D9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0C44D9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2023-2025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13 963,9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</w:tbl>
    <w:p w:rsidR="00AC3EB3" w:rsidRDefault="00AC3EB3" w:rsidP="00447BE5"/>
    <w:sectPr w:rsidR="00AC3EB3" w:rsidSect="00447BE5">
      <w:type w:val="continuous"/>
      <w:pgSz w:w="11906" w:h="16838"/>
      <w:pgMar w:top="720" w:right="454" w:bottom="816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AE"/>
    <w:rsid w:val="002205BD"/>
    <w:rsid w:val="00315293"/>
    <w:rsid w:val="003232AC"/>
    <w:rsid w:val="00396681"/>
    <w:rsid w:val="003B615F"/>
    <w:rsid w:val="003C3600"/>
    <w:rsid w:val="0041245E"/>
    <w:rsid w:val="00447BE5"/>
    <w:rsid w:val="00477B80"/>
    <w:rsid w:val="00521BC7"/>
    <w:rsid w:val="005825AD"/>
    <w:rsid w:val="005D6231"/>
    <w:rsid w:val="005E7345"/>
    <w:rsid w:val="00651CAE"/>
    <w:rsid w:val="007503E1"/>
    <w:rsid w:val="007C7218"/>
    <w:rsid w:val="00A46C3B"/>
    <w:rsid w:val="00AB30BC"/>
    <w:rsid w:val="00AC3EB3"/>
    <w:rsid w:val="00D70513"/>
    <w:rsid w:val="00DD18C2"/>
    <w:rsid w:val="00E60CFB"/>
    <w:rsid w:val="00FD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564C3-DDD9-43C5-A715-7B98F803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12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1245E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12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5D6231"/>
  </w:style>
  <w:style w:type="table" w:customStyle="1" w:styleId="10">
    <w:name w:val="Сетка таблицы1"/>
    <w:basedOn w:val="a1"/>
    <w:next w:val="a3"/>
    <w:uiPriority w:val="39"/>
    <w:rsid w:val="005D62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5D6231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5D6231"/>
    <w:rPr>
      <w:color w:val="800080"/>
      <w:u w:val="single"/>
    </w:rPr>
  </w:style>
  <w:style w:type="paragraph" w:customStyle="1" w:styleId="xl84">
    <w:name w:val="xl84"/>
    <w:basedOn w:val="a"/>
    <w:rsid w:val="005D6231"/>
    <w:pPr>
      <w:spacing w:before="100" w:beforeAutospacing="1" w:after="100" w:afterAutospacing="1"/>
    </w:pPr>
  </w:style>
  <w:style w:type="paragraph" w:customStyle="1" w:styleId="xl85">
    <w:name w:val="xl85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5D62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5D62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D62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5D62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customStyle="1" w:styleId="11">
    <w:name w:val="Сетка таблицы11"/>
    <w:basedOn w:val="a1"/>
    <w:next w:val="a3"/>
    <w:uiPriority w:val="59"/>
    <w:rsid w:val="005D62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D62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232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261</Pages>
  <Words>56145</Words>
  <Characters>320028</Characters>
  <Application>Microsoft Office Word</Application>
  <DocSecurity>0</DocSecurity>
  <Lines>2666</Lines>
  <Paragraphs>750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2023-11-22T01:11:00Z</dcterms:created>
  <dcterms:modified xsi:type="dcterms:W3CDTF">2023-11-22T01:11:00Z</dcterms:modified>
</cp:coreProperties>
</file>