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4F95" w:rsidRPr="00FF4F95" w:rsidRDefault="00B66AF7" w:rsidP="00FF4F95">
      <w:pPr>
        <w:spacing w:line="276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FF4F95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F4F95" w:rsidRPr="00FF4F95" w:rsidRDefault="00B66AF7" w:rsidP="00FF4F95">
      <w:pPr>
        <w:spacing w:line="276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FF4F95">
        <w:rPr>
          <w:rFonts w:ascii="Times New Roman" w:hAnsi="Times New Roman" w:cs="Times New Roman"/>
          <w:b/>
          <w:sz w:val="28"/>
          <w:szCs w:val="28"/>
        </w:rPr>
        <w:t>к отчету о результатах контрольной деятельности органа</w:t>
      </w:r>
    </w:p>
    <w:p w:rsidR="00B66AF7" w:rsidRPr="00FF4F95" w:rsidRDefault="00B66AF7" w:rsidP="00FF4F95">
      <w:pPr>
        <w:spacing w:line="276" w:lineRule="auto"/>
        <w:ind w:firstLine="851"/>
        <w:rPr>
          <w:rFonts w:ascii="Times New Roman" w:hAnsi="Times New Roman" w:cs="Times New Roman"/>
          <w:b/>
          <w:sz w:val="28"/>
          <w:szCs w:val="28"/>
        </w:rPr>
      </w:pPr>
      <w:r w:rsidRPr="00FF4F95">
        <w:rPr>
          <w:rFonts w:ascii="Times New Roman" w:hAnsi="Times New Roman" w:cs="Times New Roman"/>
          <w:b/>
          <w:sz w:val="28"/>
          <w:szCs w:val="28"/>
        </w:rPr>
        <w:t>внутреннего государственного (муниципального) финансового контроля</w:t>
      </w:r>
      <w:r w:rsidR="00FF4F95" w:rsidRPr="00FF4F95">
        <w:rPr>
          <w:rFonts w:ascii="Times New Roman" w:hAnsi="Times New Roman" w:cs="Times New Roman"/>
          <w:b/>
          <w:sz w:val="28"/>
          <w:szCs w:val="28"/>
        </w:rPr>
        <w:t>.</w:t>
      </w:r>
    </w:p>
    <w:p w:rsidR="00FF4F95" w:rsidRPr="00FF4F95" w:rsidRDefault="00FF4F95" w:rsidP="00FF4F95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F4F95" w:rsidRDefault="00161C1C" w:rsidP="00FF4F95">
      <w:pPr>
        <w:spacing w:line="276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FF4F95">
        <w:rPr>
          <w:rFonts w:ascii="Times New Roman" w:hAnsi="Times New Roman" w:cs="Times New Roman"/>
          <w:sz w:val="28"/>
          <w:szCs w:val="28"/>
        </w:rPr>
        <w:t xml:space="preserve">В соответствии со ст. 269,2 Бюджетного кодекса Российской Федерации, ст. 99 Федерального закона от 05.04.2013 № 44-ФЗ, решением Боготольского городского Совета депутатов от 01.10.2013 № 16-241, </w:t>
      </w:r>
      <w:r w:rsidR="00BC479F" w:rsidRPr="00FF4F95">
        <w:rPr>
          <w:rFonts w:ascii="Times New Roman" w:hAnsi="Times New Roman" w:cs="Times New Roman"/>
          <w:sz w:val="28"/>
          <w:szCs w:val="28"/>
        </w:rPr>
        <w:t>в</w:t>
      </w:r>
      <w:r w:rsidRPr="00FF4F95">
        <w:rPr>
          <w:rFonts w:ascii="Times New Roman" w:hAnsi="Times New Roman" w:cs="Times New Roman"/>
          <w:sz w:val="28"/>
          <w:szCs w:val="28"/>
        </w:rPr>
        <w:t>нутренний муниципальный финансовый контроль в сфере бюджетных правоотношений является контрольной деятельностью о</w:t>
      </w:r>
      <w:r w:rsidRPr="00FF4F95">
        <w:rPr>
          <w:rFonts w:ascii="Times New Roman" w:hAnsi="Times New Roman" w:cs="Times New Roman"/>
          <w:color w:val="000000"/>
          <w:sz w:val="28"/>
          <w:szCs w:val="28"/>
        </w:rPr>
        <w:t>ргана муниципального финансового контроля, созданного администрацией города Боготола, и финансового органа города  (далее - органы внутреннего муниципального финансового контроля).</w:t>
      </w:r>
      <w:r w:rsidR="00BC479F" w:rsidRPr="00FF4F9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FF4F95"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proofErr w:type="gramEnd"/>
    </w:p>
    <w:p w:rsidR="00161C1C" w:rsidRPr="00FF4F95" w:rsidRDefault="00BC479F" w:rsidP="00FF4F95">
      <w:pPr>
        <w:spacing w:line="276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FF4F95">
        <w:rPr>
          <w:rFonts w:ascii="Times New Roman" w:hAnsi="Times New Roman" w:cs="Times New Roman"/>
          <w:color w:val="000000"/>
          <w:sz w:val="28"/>
          <w:szCs w:val="28"/>
        </w:rPr>
        <w:t>Осуществление внутреннего муниципального финансового контроля в сфере бюджетных правоотношений и контроля в сфере закупок товаров, работ, услуг для обеспечения муниципальных нужд производиться без образования отдельного подразделения в виде наделения уполномоченного лица Финансового управления администрации г</w:t>
      </w:r>
      <w:proofErr w:type="gramStart"/>
      <w:r w:rsidRPr="00FF4F95">
        <w:rPr>
          <w:rFonts w:ascii="Times New Roman" w:hAnsi="Times New Roman" w:cs="Times New Roman"/>
          <w:color w:val="000000"/>
          <w:sz w:val="28"/>
          <w:szCs w:val="28"/>
        </w:rPr>
        <w:t>.Б</w:t>
      </w:r>
      <w:proofErr w:type="gramEnd"/>
      <w:r w:rsidRPr="00FF4F95">
        <w:rPr>
          <w:rFonts w:ascii="Times New Roman" w:hAnsi="Times New Roman" w:cs="Times New Roman"/>
          <w:color w:val="000000"/>
          <w:sz w:val="28"/>
          <w:szCs w:val="28"/>
        </w:rPr>
        <w:t xml:space="preserve">оготола на проведение </w:t>
      </w:r>
      <w:r w:rsidRPr="00FF4F95">
        <w:rPr>
          <w:rFonts w:ascii="Times New Roman" w:hAnsi="Times New Roman" w:cs="Times New Roman"/>
          <w:sz w:val="28"/>
          <w:szCs w:val="28"/>
        </w:rPr>
        <w:t>внутреннего государственного (муниципального) финансового контроля</w:t>
      </w:r>
      <w:r w:rsidRPr="00FF4F95">
        <w:rPr>
          <w:rFonts w:ascii="Times New Roman" w:hAnsi="Times New Roman" w:cs="Times New Roman"/>
          <w:color w:val="000000"/>
          <w:sz w:val="28"/>
          <w:szCs w:val="28"/>
        </w:rPr>
        <w:t xml:space="preserve">, а именно 1 штатная единица принимающая участие в осуществлении контрольных мероприятий. За 2020 год </w:t>
      </w:r>
      <w:r w:rsidR="00951794" w:rsidRPr="00FF4F95">
        <w:rPr>
          <w:rFonts w:ascii="Times New Roman" w:hAnsi="Times New Roman" w:cs="Times New Roman"/>
          <w:color w:val="000000"/>
          <w:sz w:val="28"/>
          <w:szCs w:val="28"/>
        </w:rPr>
        <w:t>вакантных должностей не имеется. В 2020 году затрачено бюд</w:t>
      </w:r>
      <w:r w:rsidR="008D66C1">
        <w:rPr>
          <w:rFonts w:ascii="Times New Roman" w:hAnsi="Times New Roman" w:cs="Times New Roman"/>
          <w:color w:val="000000"/>
          <w:sz w:val="28"/>
          <w:szCs w:val="28"/>
        </w:rPr>
        <w:t>жетных средств на содержание 541</w:t>
      </w:r>
      <w:r w:rsidR="00951794" w:rsidRPr="00FF4F9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="00951794" w:rsidRPr="00FF4F95">
        <w:rPr>
          <w:rFonts w:ascii="Times New Roman" w:hAnsi="Times New Roman" w:cs="Times New Roman"/>
          <w:color w:val="000000"/>
          <w:sz w:val="28"/>
          <w:szCs w:val="28"/>
        </w:rPr>
        <w:t>тыс</w:t>
      </w:r>
      <w:proofErr w:type="gramStart"/>
      <w:r w:rsidR="00951794" w:rsidRPr="00FF4F95">
        <w:rPr>
          <w:rFonts w:ascii="Times New Roman" w:hAnsi="Times New Roman" w:cs="Times New Roman"/>
          <w:color w:val="000000"/>
          <w:sz w:val="28"/>
          <w:szCs w:val="28"/>
        </w:rPr>
        <w:t>.р</w:t>
      </w:r>
      <w:proofErr w:type="gramEnd"/>
      <w:r w:rsidR="00951794" w:rsidRPr="00FF4F95">
        <w:rPr>
          <w:rFonts w:ascii="Times New Roman" w:hAnsi="Times New Roman" w:cs="Times New Roman"/>
          <w:color w:val="000000"/>
          <w:sz w:val="28"/>
          <w:szCs w:val="28"/>
        </w:rPr>
        <w:t>уб</w:t>
      </w:r>
      <w:proofErr w:type="spellEnd"/>
      <w:r w:rsidR="00951794" w:rsidRPr="00FF4F95">
        <w:rPr>
          <w:rFonts w:ascii="Times New Roman" w:hAnsi="Times New Roman" w:cs="Times New Roman"/>
          <w:color w:val="000000"/>
          <w:sz w:val="28"/>
          <w:szCs w:val="28"/>
        </w:rPr>
        <w:t>, все контрольные мероприятия производились упо</w:t>
      </w:r>
      <w:r w:rsidR="00FF4F95">
        <w:rPr>
          <w:rFonts w:ascii="Times New Roman" w:hAnsi="Times New Roman" w:cs="Times New Roman"/>
          <w:color w:val="000000"/>
          <w:sz w:val="28"/>
          <w:szCs w:val="28"/>
        </w:rPr>
        <w:t xml:space="preserve">лномоченным лицом, дополнительных экспертиз </w:t>
      </w:r>
      <w:r w:rsidR="00FF4F95" w:rsidRPr="00FF4F95">
        <w:rPr>
          <w:rFonts w:ascii="Times New Roman" w:hAnsi="Times New Roman" w:cs="Times New Roman"/>
          <w:color w:val="000000"/>
          <w:sz w:val="28"/>
          <w:szCs w:val="28"/>
        </w:rPr>
        <w:t>и привлечение экспертов</w:t>
      </w:r>
      <w:r w:rsidR="00FF4F95">
        <w:rPr>
          <w:rFonts w:ascii="Times New Roman" w:hAnsi="Times New Roman" w:cs="Times New Roman"/>
          <w:color w:val="000000"/>
          <w:sz w:val="28"/>
          <w:szCs w:val="28"/>
        </w:rPr>
        <w:t xml:space="preserve"> не проводило</w:t>
      </w:r>
      <w:r w:rsidR="00951794" w:rsidRPr="00FF4F95">
        <w:rPr>
          <w:rFonts w:ascii="Times New Roman" w:hAnsi="Times New Roman" w:cs="Times New Roman"/>
          <w:color w:val="000000"/>
          <w:sz w:val="28"/>
          <w:szCs w:val="28"/>
        </w:rPr>
        <w:t xml:space="preserve">сь. </w:t>
      </w:r>
    </w:p>
    <w:p w:rsidR="009B515B" w:rsidRDefault="008D66C1" w:rsidP="00FF4F95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2021</w:t>
      </w:r>
      <w:r w:rsidR="00A77E7C" w:rsidRPr="00FF4F95">
        <w:rPr>
          <w:rFonts w:ascii="Times New Roman" w:hAnsi="Times New Roman" w:cs="Times New Roman"/>
          <w:sz w:val="28"/>
          <w:szCs w:val="28"/>
        </w:rPr>
        <w:t xml:space="preserve"> году проведено:</w:t>
      </w:r>
    </w:p>
    <w:p w:rsidR="00B76D47" w:rsidRPr="00FF4F95" w:rsidRDefault="00B76D47" w:rsidP="00FF4F95">
      <w:pPr>
        <w:spacing w:line="276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-1 </w:t>
      </w:r>
      <w:r w:rsidRPr="00850C6E">
        <w:rPr>
          <w:rFonts w:ascii="Times New Roman" w:hAnsi="Times New Roman" w:cs="Times New Roman"/>
          <w:sz w:val="28"/>
          <w:szCs w:val="28"/>
          <w:lang w:eastAsia="ru-RU"/>
        </w:rPr>
        <w:t xml:space="preserve">плановая проверка </w:t>
      </w:r>
      <w:r w:rsidRPr="00920C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эффективности использования бюджетных средств, соблюдений целей, порядка и условий, направленных в рамках </w:t>
      </w:r>
      <w:r w:rsidRPr="00920CCC">
        <w:rPr>
          <w:rFonts w:ascii="Times New Roman" w:hAnsi="Times New Roman" w:cs="Times New Roman"/>
          <w:sz w:val="28"/>
          <w:szCs w:val="28"/>
        </w:rPr>
        <w:t xml:space="preserve">подпрограммы «Переселение граждан из аварийного жилищного фонда города Боготола» </w:t>
      </w:r>
      <w:r w:rsidRPr="00920CC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920CCC">
        <w:rPr>
          <w:rFonts w:ascii="Times New Roman" w:hAnsi="Times New Roman" w:cs="Times New Roman"/>
          <w:sz w:val="28"/>
          <w:szCs w:val="28"/>
        </w:rPr>
        <w:t>Муниципальной программы города Боготола «Обеспечение доступным и комфортным жильем жителей города» за 2020 год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Администрацией города Боготола</w:t>
      </w:r>
    </w:p>
    <w:p w:rsidR="00A77E7C" w:rsidRPr="00FF4F95" w:rsidRDefault="008D66C1" w:rsidP="00FF4F95">
      <w:pPr>
        <w:spacing w:line="276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</w:rPr>
        <w:t>-1 плановая проверка</w:t>
      </w:r>
      <w:r w:rsidR="00A77E7C" w:rsidRPr="00FF4F95">
        <w:rPr>
          <w:rFonts w:ascii="Times New Roman" w:hAnsi="Times New Roman" w:cs="Times New Roman"/>
          <w:sz w:val="28"/>
          <w:szCs w:val="28"/>
        </w:rPr>
        <w:t xml:space="preserve"> по вопросам финансово-хозяйстве</w:t>
      </w:r>
      <w:r>
        <w:rPr>
          <w:rFonts w:ascii="Times New Roman" w:hAnsi="Times New Roman" w:cs="Times New Roman"/>
          <w:sz w:val="28"/>
          <w:szCs w:val="28"/>
        </w:rPr>
        <w:t>нной деятельности по учреждению</w:t>
      </w:r>
      <w:r w:rsidR="00A77E7C" w:rsidRPr="00FF4F95">
        <w:rPr>
          <w:rFonts w:ascii="Times New Roman" w:hAnsi="Times New Roman" w:cs="Times New Roman"/>
          <w:sz w:val="28"/>
          <w:szCs w:val="28"/>
        </w:rPr>
        <w:t xml:space="preserve"> </w:t>
      </w:r>
      <w:r w:rsidRPr="00850C6E">
        <w:rPr>
          <w:rFonts w:ascii="Times New Roman" w:hAnsi="Times New Roman" w:cs="Times New Roman"/>
          <w:sz w:val="28"/>
          <w:szCs w:val="28"/>
        </w:rPr>
        <w:t>Муниципального казенного учреждения служба «Заказчика» жилищно-коммунальных услуг и муниципального заказа города Боготола</w:t>
      </w:r>
      <w:r w:rsidR="00A77E7C" w:rsidRPr="00FF4F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B76D47" w:rsidRDefault="008D66C1" w:rsidP="00FF4F95">
      <w:pPr>
        <w:spacing w:line="276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-3</w:t>
      </w:r>
      <w:r w:rsidR="00A77E7C" w:rsidRPr="00FF4F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76D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плановых </w:t>
      </w:r>
      <w:r w:rsidR="00A77E7C" w:rsidRPr="00FF4F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проверк</w:t>
      </w:r>
      <w:r w:rsidR="00B76D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A77E7C" w:rsidRPr="00FF4F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76D47" w:rsidRPr="00116A49">
        <w:rPr>
          <w:rFonts w:ascii="Times New Roman" w:hAnsi="Times New Roman" w:cs="Times New Roman"/>
          <w:sz w:val="28"/>
          <w:szCs w:val="28"/>
          <w:lang w:eastAsia="ru-RU"/>
        </w:rPr>
        <w:t xml:space="preserve">соблюдения требований </w:t>
      </w:r>
      <w:r w:rsidR="00B76D47" w:rsidRPr="00116A49">
        <w:rPr>
          <w:rFonts w:ascii="Times New Roman" w:hAnsi="Times New Roman" w:cs="Times New Roman"/>
          <w:sz w:val="28"/>
          <w:szCs w:val="28"/>
        </w:rPr>
        <w:t>ч.8 ст. 99 Федерального закона № 44-ФЗ</w:t>
      </w:r>
      <w:r w:rsidR="00B76D47" w:rsidRPr="00116A49">
        <w:rPr>
          <w:rFonts w:ascii="Times New Roman" w:hAnsi="Times New Roman" w:cs="Times New Roman"/>
          <w:sz w:val="28"/>
          <w:szCs w:val="28"/>
          <w:lang w:eastAsia="ru-RU"/>
        </w:rPr>
        <w:t xml:space="preserve"> и иных нормативных правовых актов о контрактной системе в сфере закупок товаров, работ, услуг</w:t>
      </w:r>
      <w:r w:rsidR="00A77E7C" w:rsidRPr="00FF4F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 w:rsidRPr="000A3903">
        <w:rPr>
          <w:rFonts w:ascii="Times New Roman" w:hAnsi="Times New Roman" w:cs="Times New Roman"/>
          <w:sz w:val="28"/>
          <w:szCs w:val="28"/>
        </w:rPr>
        <w:t>муниципального бюджетного</w:t>
      </w:r>
      <w:r w:rsidRPr="000A390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дошкольного образовательного учреждения детский сад комбинированного вида №8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322944">
        <w:rPr>
          <w:rFonts w:ascii="Times New Roman" w:hAnsi="Times New Roman" w:cs="Times New Roman"/>
          <w:sz w:val="28"/>
          <w:szCs w:val="28"/>
        </w:rPr>
        <w:t>муниципального бюджетного</w:t>
      </w:r>
      <w:r w:rsidRPr="003229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дошкольного образовательного учреждения </w:t>
      </w:r>
      <w:r w:rsidRPr="0032294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«Детский сад № 12»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1F5C5D">
        <w:rPr>
          <w:rFonts w:ascii="Times New Roman" w:hAnsi="Times New Roman" w:cs="Times New Roman"/>
          <w:sz w:val="28"/>
          <w:szCs w:val="28"/>
        </w:rPr>
        <w:t>муниципального бюджетного</w:t>
      </w:r>
      <w:r w:rsidRPr="001F5C5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общеобразовательного учреждения «Средняя общеобразовательная школа № 3»</w:t>
      </w:r>
      <w:r w:rsidR="00B76D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proofErr w:type="gramEnd"/>
    </w:p>
    <w:p w:rsidR="00A77E7C" w:rsidRPr="00FF4F95" w:rsidRDefault="00B76D47" w:rsidP="00FF4F95">
      <w:pPr>
        <w:spacing w:line="276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-1 </w:t>
      </w:r>
      <w:r w:rsidRPr="001350B6">
        <w:rPr>
          <w:rFonts w:ascii="Times New Roman" w:hAnsi="Times New Roman" w:cs="Times New Roman"/>
          <w:sz w:val="28"/>
          <w:szCs w:val="28"/>
          <w:lang w:eastAsia="ru-RU"/>
        </w:rPr>
        <w:t xml:space="preserve">внеплановая проверка информации о признаках нарушения требований  </w:t>
      </w:r>
      <w:r w:rsidRPr="001350B6">
        <w:rPr>
          <w:rFonts w:ascii="Times New Roman" w:hAnsi="Times New Roman" w:cs="Times New Roman"/>
          <w:sz w:val="28"/>
          <w:szCs w:val="28"/>
        </w:rPr>
        <w:t>Федерального закона от 05.04.2013 № 44-«О контрактной системе в сфере закупок товаров, работ, услуг для обеспечения государственных и муниципальных нужд» допущенных Муниципальным бюджетным учреждением культуры «Централизованная библиотечная система» города Боготола</w:t>
      </w:r>
      <w:r w:rsidR="00A77E7C" w:rsidRPr="00FF4F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951794" w:rsidRPr="00FF4F95" w:rsidRDefault="00951794" w:rsidP="00FF4F95">
      <w:pPr>
        <w:spacing w:line="276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F4F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По итогам плановых проверок выдано 3 представления на устранение </w:t>
      </w:r>
      <w:r w:rsidR="00B76D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</w:t>
      </w:r>
      <w:r w:rsidRPr="00FF4F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нарушений законодательства РФ и иных нормативно-правовых актов, возвращено  неправомерно расходованных средств, в бюджет </w:t>
      </w:r>
      <w:r w:rsidR="00B76D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11 438,10</w:t>
      </w:r>
      <w:r w:rsidRPr="00FF4F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руб. </w:t>
      </w:r>
    </w:p>
    <w:p w:rsidR="00FF4F95" w:rsidRPr="00B76D47" w:rsidRDefault="00A77E7C" w:rsidP="00B76D47">
      <w:pPr>
        <w:spacing w:line="276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FF4F9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Разработано по итогам контрольных мероприятий 2 аналитических материала</w:t>
      </w:r>
      <w:r w:rsidR="00B76D4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 </w:t>
      </w:r>
      <w:r w:rsidR="00B76D47">
        <w:rPr>
          <w:rFonts w:ascii="Times New Roman" w:hAnsi="Times New Roman" w:cs="Times New Roman"/>
          <w:sz w:val="28"/>
          <w:szCs w:val="28"/>
        </w:rPr>
        <w:t>типичным</w:t>
      </w:r>
      <w:r w:rsidRPr="00FF4F95">
        <w:rPr>
          <w:rFonts w:ascii="Times New Roman" w:hAnsi="Times New Roman" w:cs="Times New Roman"/>
          <w:sz w:val="28"/>
          <w:szCs w:val="28"/>
        </w:rPr>
        <w:t xml:space="preserve"> нарушения Федерального закона № 44-ФЗ и иных нормативных правовых актов о контрактной системе в сфере закупок товаров, работ, услуг для обеспечения муниципальных нужд</w:t>
      </w:r>
      <w:r w:rsidR="00B76D4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FF4F95" w:rsidRDefault="00FF4F95" w:rsidP="00FF4F95">
      <w:pPr>
        <w:rPr>
          <w:rFonts w:ascii="Times New Roman" w:hAnsi="Times New Roman" w:cs="Times New Roman"/>
          <w:sz w:val="28"/>
          <w:szCs w:val="28"/>
        </w:rPr>
      </w:pPr>
    </w:p>
    <w:p w:rsidR="00B76D47" w:rsidRDefault="00B76D47" w:rsidP="00FF4F9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10309" w:type="dxa"/>
        <w:tblLayout w:type="fixed"/>
        <w:tblCellMar>
          <w:left w:w="28" w:type="dxa"/>
          <w:right w:w="28" w:type="dxa"/>
        </w:tblCellMar>
        <w:tblLook w:val="0000"/>
      </w:tblPr>
      <w:tblGrid>
        <w:gridCol w:w="4848"/>
        <w:gridCol w:w="171"/>
        <w:gridCol w:w="1991"/>
        <w:gridCol w:w="171"/>
        <w:gridCol w:w="3128"/>
      </w:tblGrid>
      <w:tr w:rsidR="00FF4F95" w:rsidRPr="00C05C3E" w:rsidTr="00FF4F95">
        <w:trPr>
          <w:trHeight w:val="643"/>
        </w:trPr>
        <w:tc>
          <w:tcPr>
            <w:tcW w:w="4848" w:type="dxa"/>
            <w:tcBorders>
              <w:bottom w:val="single" w:sz="4" w:space="0" w:color="auto"/>
            </w:tcBorders>
            <w:vAlign w:val="bottom"/>
          </w:tcPr>
          <w:p w:rsidR="00FF4F95" w:rsidRPr="00FF4F95" w:rsidRDefault="00FF4F95" w:rsidP="00036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Контролер-ревизор финансового </w:t>
            </w:r>
            <w:r w:rsidRPr="00FF4F95">
              <w:rPr>
                <w:rFonts w:ascii="Times New Roman" w:hAnsi="Times New Roman" w:cs="Times New Roman"/>
                <w:sz w:val="28"/>
                <w:szCs w:val="28"/>
              </w:rPr>
              <w:t>управления администрации г</w:t>
            </w:r>
            <w:proofErr w:type="gramStart"/>
            <w:r w:rsidRPr="00FF4F95">
              <w:rPr>
                <w:rFonts w:ascii="Times New Roman" w:hAnsi="Times New Roman" w:cs="Times New Roman"/>
                <w:sz w:val="28"/>
                <w:szCs w:val="28"/>
              </w:rPr>
              <w:t>.Б</w:t>
            </w:r>
            <w:proofErr w:type="gramEnd"/>
            <w:r w:rsidRPr="00FF4F95">
              <w:rPr>
                <w:rFonts w:ascii="Times New Roman" w:hAnsi="Times New Roman" w:cs="Times New Roman"/>
                <w:sz w:val="28"/>
                <w:szCs w:val="28"/>
              </w:rPr>
              <w:t>оготол</w:t>
            </w:r>
          </w:p>
        </w:tc>
        <w:tc>
          <w:tcPr>
            <w:tcW w:w="171" w:type="dxa"/>
            <w:vAlign w:val="bottom"/>
          </w:tcPr>
          <w:p w:rsidR="00FF4F95" w:rsidRPr="00FF4F95" w:rsidRDefault="00FF4F95" w:rsidP="000361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1" w:type="dxa"/>
            <w:tcBorders>
              <w:bottom w:val="single" w:sz="4" w:space="0" w:color="auto"/>
            </w:tcBorders>
            <w:vAlign w:val="bottom"/>
          </w:tcPr>
          <w:p w:rsidR="00FF4F95" w:rsidRPr="00FF4F95" w:rsidRDefault="00FF4F95" w:rsidP="000361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" w:type="dxa"/>
            <w:vAlign w:val="bottom"/>
          </w:tcPr>
          <w:p w:rsidR="00FF4F95" w:rsidRPr="00FF4F95" w:rsidRDefault="00FF4F95" w:rsidP="000361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8" w:type="dxa"/>
            <w:tcBorders>
              <w:bottom w:val="single" w:sz="4" w:space="0" w:color="auto"/>
            </w:tcBorders>
            <w:vAlign w:val="bottom"/>
          </w:tcPr>
          <w:p w:rsidR="00FF4F95" w:rsidRPr="00FF4F95" w:rsidRDefault="00FF4F95" w:rsidP="00036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F95">
              <w:rPr>
                <w:rFonts w:ascii="Times New Roman" w:hAnsi="Times New Roman" w:cs="Times New Roman"/>
                <w:sz w:val="28"/>
                <w:szCs w:val="28"/>
              </w:rPr>
              <w:t>И.С. Войтеховская</w:t>
            </w:r>
          </w:p>
        </w:tc>
      </w:tr>
      <w:tr w:rsidR="00FF4F95" w:rsidRPr="00D0478B" w:rsidTr="00FF4F95">
        <w:trPr>
          <w:trHeight w:val="208"/>
        </w:trPr>
        <w:tc>
          <w:tcPr>
            <w:tcW w:w="4848" w:type="dxa"/>
            <w:tcBorders>
              <w:top w:val="single" w:sz="4" w:space="0" w:color="auto"/>
            </w:tcBorders>
          </w:tcPr>
          <w:p w:rsidR="00FF4F95" w:rsidRPr="00FF4F95" w:rsidRDefault="00FF4F95" w:rsidP="00036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F95">
              <w:rPr>
                <w:rFonts w:ascii="Times New Roman" w:hAnsi="Times New Roman" w:cs="Times New Roman"/>
                <w:sz w:val="28"/>
                <w:szCs w:val="28"/>
              </w:rPr>
              <w:t>(должность)</w:t>
            </w:r>
          </w:p>
        </w:tc>
        <w:tc>
          <w:tcPr>
            <w:tcW w:w="171" w:type="dxa"/>
          </w:tcPr>
          <w:p w:rsidR="00FF4F95" w:rsidRPr="00FF4F95" w:rsidRDefault="00FF4F95" w:rsidP="000361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91" w:type="dxa"/>
            <w:tcBorders>
              <w:top w:val="single" w:sz="4" w:space="0" w:color="auto"/>
            </w:tcBorders>
          </w:tcPr>
          <w:p w:rsidR="00FF4F95" w:rsidRPr="00FF4F95" w:rsidRDefault="00FF4F95" w:rsidP="00036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F95">
              <w:rPr>
                <w:rFonts w:ascii="Times New Roman" w:hAnsi="Times New Roman" w:cs="Times New Roman"/>
                <w:sz w:val="28"/>
                <w:szCs w:val="28"/>
              </w:rPr>
              <w:t>подпись</w:t>
            </w:r>
          </w:p>
        </w:tc>
        <w:tc>
          <w:tcPr>
            <w:tcW w:w="171" w:type="dxa"/>
          </w:tcPr>
          <w:p w:rsidR="00FF4F95" w:rsidRPr="00FF4F95" w:rsidRDefault="00FF4F95" w:rsidP="0003613E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8" w:type="dxa"/>
            <w:tcBorders>
              <w:top w:val="single" w:sz="4" w:space="0" w:color="auto"/>
            </w:tcBorders>
          </w:tcPr>
          <w:p w:rsidR="00FF4F95" w:rsidRPr="00FF4F95" w:rsidRDefault="00FF4F95" w:rsidP="0003613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F4F95">
              <w:rPr>
                <w:rFonts w:ascii="Times New Roman" w:hAnsi="Times New Roman" w:cs="Times New Roman"/>
                <w:sz w:val="28"/>
                <w:szCs w:val="28"/>
              </w:rPr>
              <w:t>Ф.И.О.</w:t>
            </w:r>
          </w:p>
        </w:tc>
      </w:tr>
    </w:tbl>
    <w:p w:rsidR="00A77E7C" w:rsidRPr="00FF4F95" w:rsidRDefault="00A77E7C" w:rsidP="00FF4F95">
      <w:pPr>
        <w:jc w:val="left"/>
        <w:rPr>
          <w:rFonts w:ascii="Times New Roman" w:hAnsi="Times New Roman" w:cs="Times New Roman"/>
          <w:sz w:val="28"/>
          <w:szCs w:val="28"/>
        </w:rPr>
      </w:pPr>
    </w:p>
    <w:sectPr w:rsidR="00A77E7C" w:rsidRPr="00FF4F95" w:rsidSect="00FF4F95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77E7C"/>
    <w:rsid w:val="0013184F"/>
    <w:rsid w:val="00161C1C"/>
    <w:rsid w:val="002E6D1E"/>
    <w:rsid w:val="004D1AE9"/>
    <w:rsid w:val="008D66C1"/>
    <w:rsid w:val="008F64AD"/>
    <w:rsid w:val="00951794"/>
    <w:rsid w:val="00A07800"/>
    <w:rsid w:val="00A3614B"/>
    <w:rsid w:val="00A77E7C"/>
    <w:rsid w:val="00B66AF7"/>
    <w:rsid w:val="00B76D47"/>
    <w:rsid w:val="00BC479F"/>
    <w:rsid w:val="00BE195E"/>
    <w:rsid w:val="00FF4F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64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498</Words>
  <Characters>2840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 Inc.</Company>
  <LinksUpToDate>false</LinksUpToDate>
  <CharactersWithSpaces>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voitekhovskaya</dc:creator>
  <cp:lastModifiedBy>voitekhovskaya</cp:lastModifiedBy>
  <cp:revision>3</cp:revision>
  <dcterms:created xsi:type="dcterms:W3CDTF">2021-03-01T09:45:00Z</dcterms:created>
  <dcterms:modified xsi:type="dcterms:W3CDTF">2022-02-22T04:14:00Z</dcterms:modified>
</cp:coreProperties>
</file>