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61" w:rsidRPr="00723E61" w:rsidRDefault="00723E61" w:rsidP="00723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3E61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723E61" w:rsidRPr="00723E61" w:rsidRDefault="00723E61" w:rsidP="00723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3E61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 w:rsidRPr="00723E61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723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E61" w:rsidRPr="00723E61" w:rsidRDefault="00723E61" w:rsidP="00723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3E61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</w:p>
    <w:p w:rsidR="00723E61" w:rsidRPr="00723E61" w:rsidRDefault="00723E61" w:rsidP="00723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3E61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  <w:r w:rsidRPr="00723E61">
        <w:rPr>
          <w:rFonts w:ascii="Times New Roman" w:hAnsi="Times New Roman" w:cs="Times New Roman"/>
          <w:sz w:val="24"/>
          <w:szCs w:val="24"/>
        </w:rPr>
        <w:tab/>
      </w:r>
      <w:r w:rsidRPr="00723E61">
        <w:rPr>
          <w:rFonts w:ascii="Times New Roman" w:hAnsi="Times New Roman" w:cs="Times New Roman"/>
          <w:sz w:val="24"/>
          <w:szCs w:val="24"/>
        </w:rPr>
        <w:tab/>
      </w:r>
    </w:p>
    <w:p w:rsidR="00723E61" w:rsidRDefault="00723E61" w:rsidP="00723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3E61" w:rsidRPr="00723E61" w:rsidRDefault="00723E61" w:rsidP="00723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E61">
        <w:rPr>
          <w:rFonts w:ascii="Times New Roman" w:hAnsi="Times New Roman" w:cs="Times New Roman"/>
          <w:sz w:val="24"/>
          <w:szCs w:val="24"/>
        </w:rPr>
        <w:t>Перечень  краевых субсидий и субвенций за 2017 год.</w:t>
      </w:r>
    </w:p>
    <w:p w:rsidR="00723E61" w:rsidRPr="00723E61" w:rsidRDefault="00723E61" w:rsidP="00723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5090" w:rsidRDefault="00723E61" w:rsidP="00723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23E6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655" w:type="dxa"/>
        <w:tblInd w:w="-176" w:type="dxa"/>
        <w:tblLayout w:type="fixed"/>
        <w:tblLook w:val="04A0"/>
      </w:tblPr>
      <w:tblGrid>
        <w:gridCol w:w="459"/>
        <w:gridCol w:w="7196"/>
        <w:gridCol w:w="1264"/>
        <w:gridCol w:w="1028"/>
        <w:gridCol w:w="708"/>
      </w:tblGrid>
      <w:tr w:rsidR="00723E61" w:rsidRPr="00723E61" w:rsidTr="00723E61">
        <w:tc>
          <w:tcPr>
            <w:tcW w:w="459" w:type="dxa"/>
            <w:vMerge w:val="restart"/>
            <w:textDirection w:val="btLr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7196" w:type="dxa"/>
            <w:vMerge w:val="restart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00" w:type="dxa"/>
            <w:gridSpan w:val="3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</w:tr>
      <w:tr w:rsidR="00723E61" w:rsidRPr="00723E61" w:rsidTr="00723E61">
        <w:tc>
          <w:tcPr>
            <w:tcW w:w="459" w:type="dxa"/>
            <w:vMerge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6" w:type="dxa"/>
            <w:vMerge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70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479 022,1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462 322,8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96,5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ДОТАЦИИ БЮДЖЕТАМ СУБЪЕКТОВ РОССИЙСКОЙ ФЕДЕРАЦИИ И МУНИЦИПАЛЬНЫХ ОБРАЗОВАНИЙ </w:t>
            </w:r>
          </w:p>
        </w:tc>
        <w:tc>
          <w:tcPr>
            <w:tcW w:w="1264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60 166,7</w:t>
            </w:r>
          </w:p>
        </w:tc>
        <w:tc>
          <w:tcPr>
            <w:tcW w:w="102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60 166,7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Дотации на выравнивание бюджетной обеспеченности поселений из регионального фонда финансовой поддержки поселений на 2017 год и плановый период 2018-2019 годов </w:t>
            </w:r>
          </w:p>
        </w:tc>
        <w:tc>
          <w:tcPr>
            <w:tcW w:w="1264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4 699,9</w:t>
            </w:r>
          </w:p>
        </w:tc>
        <w:tc>
          <w:tcPr>
            <w:tcW w:w="102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4 699,9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округов) из регионального фонда финансовой поддержки муниципальных районов (городских округов) на 2017 год </w:t>
            </w:r>
            <w:r w:rsidRPr="00723E61">
              <w:rPr>
                <w:rFonts w:ascii="Times New Roman" w:hAnsi="Times New Roman" w:cs="Times New Roman"/>
                <w:sz w:val="20"/>
                <w:szCs w:val="20"/>
              </w:rPr>
              <w:br/>
              <w:t>и плановый период 2018-2019 годов</w:t>
            </w:r>
          </w:p>
        </w:tc>
        <w:tc>
          <w:tcPr>
            <w:tcW w:w="1264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37 571,6</w:t>
            </w:r>
          </w:p>
        </w:tc>
        <w:tc>
          <w:tcPr>
            <w:tcW w:w="102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37 571,6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Дотации на поддержку мер по обеспечению сбалансированности бюджетов муниципальных образований края на 2017 год и плановый период 2018-2019 годов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17 895,2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17 895,2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3 594,3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359,4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иных межбюджетных трансфертов бюджетам </w:t>
            </w:r>
            <w:proofErr w:type="spell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муниципальеых</w:t>
            </w:r>
            <w:proofErr w:type="spell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образований в целях содействия достижению и (или) поощрения достижения наилучших значений  показателей эффективности деятельности органов местного самоуправления городских округов и муниципальных районов в рамках подпрограммы "Стимулирование органов местного самоуправления края к эффективной реализации полномочий, закрепленных за муниципальными образованиями" государственной программы Красноярского края "Содействие развитию местного самоуправления"</w:t>
            </w:r>
            <w:proofErr w:type="gramEnd"/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3 594,3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359,4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СУБСИДИИ ОТ ДРУГИХ БЮДЖЕТОВ БЮДЖЕТНОЙ СИСТЕМЫ </w:t>
            </w:r>
          </w:p>
        </w:tc>
        <w:tc>
          <w:tcPr>
            <w:tcW w:w="1264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91 380,8</w:t>
            </w:r>
          </w:p>
        </w:tc>
        <w:tc>
          <w:tcPr>
            <w:tcW w:w="102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89 848,8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Субсидии на комплектование книжных фондов библиотек муниципальных образований края за счет средств федерального бюджета</w:t>
            </w:r>
            <w:r w:rsidRPr="00723E61">
              <w:rPr>
                <w:rFonts w:ascii="Times New Roman" w:hAnsi="Times New Roman" w:cs="Times New Roman"/>
                <w:sz w:val="20"/>
                <w:szCs w:val="20"/>
              </w:rPr>
              <w:br/>
              <w:t>на 2016 -2017 годы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выравнивание обеспеченности муниципальных образований края по реализации ими их отдельных расходных обязательств на 2017 год и плановый период 2018-2019 годов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27 255,1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27 255,1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края на организацию и  проведение </w:t>
            </w:r>
            <w:proofErr w:type="spell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</w:t>
            </w:r>
            <w:r w:rsidRPr="00723E6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мест массового отдыха населения на 2017 год и плановый период 2018-2019 годов</w:t>
            </w:r>
          </w:p>
        </w:tc>
        <w:tc>
          <w:tcPr>
            <w:tcW w:w="1264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2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</w:t>
            </w:r>
            <w:r w:rsidRPr="00723E61">
              <w:rPr>
                <w:rFonts w:ascii="Times New Roman" w:hAnsi="Times New Roman" w:cs="Times New Roman"/>
                <w:sz w:val="20"/>
                <w:szCs w:val="20"/>
              </w:rPr>
              <w:br w:type="page"/>
              <w:t>на поддержку деятельности муниципальных молодежных центров на 2017 год и плановый период 2018-2019 годов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273,6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273,6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организацию отдыха детей в каникулярное время на 2017 год и плановый период 2018-2019 годов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2 314,5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2 314,4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- оплата стоимости набора продуктов питания или готовых блюд и их транспортировки в лагеря с дневным пребыванием детей 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1 465,8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1 465,7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- оплата стоимости путевок для детей в возрасте от 7 лет до 18 лет в краевые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848,7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848,7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содержание </w:t>
            </w:r>
            <w:r w:rsidRPr="00723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 Красноярского края "Развитие транспортной системы"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8 808,1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8 808,1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7 765,0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7 742,2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реализацию мероприятий, направленных  на повышение безопасности дорожного </w:t>
            </w:r>
            <w:proofErr w:type="spell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"Повышение безопасности дорожного движения"  государственной программы  Красноярского края "Развитие транспортной системы" 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222,4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222,4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повышение </w:t>
            </w: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</w:t>
            </w:r>
            <w:proofErr w:type="gram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по работе с молодежью, методистов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156,1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156,1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на конкурсной основе бюджетам городских округов и муниципальных районов на финансирование создания и обеспечение деятельности муниципальных ресурсных центров поддержки общественных инициатив 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– городских округов на реализацию мероприятий по благоустройству, направленных на формирование современной городской среды,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7 044,1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7 044,1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947,7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947,7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</w:t>
            </w: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1 611,6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1 611,6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</w:t>
            </w: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федеральные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632,2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632,2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 основного персонала библиотек</w:t>
            </w:r>
            <w:proofErr w:type="gram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и музеев Красноярского края по министерству культуры Красноярского края в рамках </w:t>
            </w:r>
            <w:proofErr w:type="spell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545,0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545,0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</w:t>
            </w:r>
            <w:proofErr w:type="gram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методистов муниципальных методических кабинетов (центров) сферы «Образование»,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края, по министерству образования Красноярского края в рамках </w:t>
            </w:r>
            <w:proofErr w:type="spell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117,7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117,7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поддержку </w:t>
            </w:r>
            <w:proofErr w:type="spell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социокультурных</w:t>
            </w:r>
            <w:proofErr w:type="spell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муниципальных учреждений культуры и образовательных учреждений в области культуры в рамках подпрограммы </w:t>
            </w:r>
            <w:r w:rsidRPr="00723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"Культурное наследие" муниципальной программы города Боготола "Развитие культуры"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5 000,0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электросетевого</w:t>
            </w:r>
            <w:proofErr w:type="spell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</w:t>
            </w:r>
            <w:proofErr w:type="gram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7 200,0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7 200,0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463,8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463,8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3 935,6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3 935,6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  <w:proofErr w:type="spell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лощадка</w:t>
            </w:r>
            <w:proofErr w:type="spell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для игр в баскетбол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773,8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773,8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устройство плоскостного сооружения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3 161,8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3 161,8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7 186,3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5 677,2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2 532,0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2 532,0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(значка), по министерству финансов Красноярского края в рамках </w:t>
            </w:r>
            <w:proofErr w:type="spell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512,4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512,4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повышение размеров оплаты труда отдельным категориям работников бюджетной сферы </w:t>
            </w:r>
            <w:proofErr w:type="spell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для которых указами Президента Российской Федерации предусмотрено  повышение оплаты  труда, по  министерству финансов  Красноярского края в рамках </w:t>
            </w:r>
            <w:proofErr w:type="spell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1 074,3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1 074,3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</w:t>
            </w:r>
            <w:proofErr w:type="gram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и административно-управленческого персонала учреждений культуры, подведомственных муниципальным органам управления в области культуры,  по  министерству культуры  Красноярского края в рамках </w:t>
            </w:r>
            <w:proofErr w:type="spell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3 107,7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3 107,7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для реализации мероприятий, </w:t>
            </w:r>
            <w:r w:rsidRPr="00723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1 000,0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Поддержка отрасли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323 880,3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311 947,9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96,3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Субвенциии</w:t>
            </w:r>
            <w:proofErr w:type="spell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 образований края 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</w:t>
            </w:r>
            <w:proofErr w:type="gram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взимания родительской платы» на 2017 год и плановый период 2018 - 2019 годов  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 на 2017 год и плановый период 2018-2019 годов</w:t>
            </w:r>
            <w:proofErr w:type="gramEnd"/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2 591,8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1 868,1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пунктом 3 части 1 статьи 8 Федерального закона от 29 декабря 2012 года № 273-ФЗ «Об образовании в Российской Федерации», пунктом 5 статьи</w:t>
            </w:r>
            <w:proofErr w:type="gram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8 Закона края от 26 июня 2014 года № 6-2519 «Об образовании в Красноярском крае» на 2017 год и плановый период 2018 - 2019 годов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114 192,6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113 390,7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</w:t>
            </w:r>
            <w:proofErr w:type="gram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96 383,8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95 657,5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</w:t>
            </w:r>
            <w:proofErr w:type="gram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17 808,8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17 733,2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на 2017 год и плановый период 2018 - 2019 </w:t>
            </w:r>
            <w:proofErr w:type="spell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годовбез</w:t>
            </w:r>
            <w:proofErr w:type="spell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взимания платы» </w:t>
            </w:r>
            <w:proofErr w:type="gramEnd"/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6 500,2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6 485,6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 муниципальных общеобразовательных организациях в соответствии с пунктом 3 части 1 статьи 8 Федерального закона от 29 декабря 2012 года № 273-ФЗ «Об образовании в Российской Федерации», пунктом 5 статьи 8 Закона края</w:t>
            </w:r>
            <w:proofErr w:type="gram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от 26 июня 2014 года № 6-2519 «Об образовании в Красноярском крае» на 2017 год и плановый период 2018 - 2019 годов</w:t>
            </w:r>
          </w:p>
        </w:tc>
        <w:tc>
          <w:tcPr>
            <w:tcW w:w="1264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62 916,7</w:t>
            </w:r>
          </w:p>
        </w:tc>
        <w:tc>
          <w:tcPr>
            <w:tcW w:w="102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62 657,9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</w:t>
            </w:r>
            <w:proofErr w:type="gram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образования» государственной программы Красноярского края «Развитие образования»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42 519,1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42 482,9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</w:t>
            </w:r>
            <w:proofErr w:type="gram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образования» государственной программы Красноярского края «Развитие образования»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20 397,6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20 175,0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24 декабря 2009 года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на 2017 год и плановый период 2018-2019 годов</w:t>
            </w:r>
            <w:proofErr w:type="gramEnd"/>
          </w:p>
        </w:tc>
        <w:tc>
          <w:tcPr>
            <w:tcW w:w="1264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30 565,8</w:t>
            </w:r>
          </w:p>
        </w:tc>
        <w:tc>
          <w:tcPr>
            <w:tcW w:w="102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28 429,0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- обеспечение предоставления  жилых помещений детям-сиротам и детям, оставшимся без попечения родителей, лицам из их числа по договорам найма  специализированных  жилых помещений за счет средств федерального бюджета  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9 075,9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9 075,9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-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</w:t>
            </w: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21 489,9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19 353,1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на 2017 год </w:t>
            </w:r>
            <w:r w:rsidRPr="00723E61">
              <w:rPr>
                <w:rFonts w:ascii="Times New Roman" w:hAnsi="Times New Roman" w:cs="Times New Roman"/>
                <w:sz w:val="20"/>
                <w:szCs w:val="20"/>
              </w:rPr>
              <w:br/>
              <w:t>и плановый период 2018-2019 годов</w:t>
            </w:r>
          </w:p>
        </w:tc>
        <w:tc>
          <w:tcPr>
            <w:tcW w:w="1264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1 280,1</w:t>
            </w:r>
          </w:p>
        </w:tc>
        <w:tc>
          <w:tcPr>
            <w:tcW w:w="102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1 111,1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финансирование расходов, связанных с обеспечением бесплатного проезда детей и лиц, сопровождающих организованные группы детей, до места нахождения загородных оздоровительных лагерей и обратно, в соответствии с пунктом 8.1 </w:t>
            </w:r>
            <w:r w:rsidRPr="00723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статьи 1 Закона края от 9 декабря 2010 года № 11-5397 «О наделении органов местного самоуправления муниципальных районов </w:t>
            </w:r>
            <w:r w:rsidRPr="00723E61">
              <w:rPr>
                <w:rFonts w:ascii="Times New Roman" w:hAnsi="Times New Roman" w:cs="Times New Roman"/>
                <w:sz w:val="20"/>
                <w:szCs w:val="20"/>
              </w:rPr>
              <w:br w:type="page"/>
              <w:t>и городских округов края отдельными государственными полномочиями в сфере социальной</w:t>
            </w:r>
            <w:proofErr w:type="gram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и социального обслуживания граждан» на 2017 год и плановый период 2018-2019 годов 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69,3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обслуживания, в соответствии с пунктом 4 статьи 1 Закона края  от 9 декабря 2010 года № 11-5397       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</w:t>
            </w:r>
            <w:proofErr w:type="gram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граждан» на 2016 год и плановый период  2017 - 2018 годов</w:t>
            </w:r>
          </w:p>
        </w:tc>
        <w:tc>
          <w:tcPr>
            <w:tcW w:w="1264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31 496,1</w:t>
            </w:r>
          </w:p>
        </w:tc>
        <w:tc>
          <w:tcPr>
            <w:tcW w:w="1028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31 496,1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 на 2017 год и плановый период 2018-2019 годов</w:t>
            </w:r>
            <w:proofErr w:type="gramEnd"/>
          </w:p>
        </w:tc>
        <w:tc>
          <w:tcPr>
            <w:tcW w:w="1264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8 095,4</w:t>
            </w:r>
          </w:p>
        </w:tc>
        <w:tc>
          <w:tcPr>
            <w:tcW w:w="102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7 958,5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1 декабря 2014 года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 </w:t>
            </w:r>
            <w:r w:rsidRPr="00723E61">
              <w:rPr>
                <w:rFonts w:ascii="Times New Roman" w:hAnsi="Times New Roman" w:cs="Times New Roman"/>
                <w:sz w:val="20"/>
                <w:szCs w:val="20"/>
              </w:rPr>
              <w:br/>
              <w:t>на 2017 год и плановый период 2018-2019 годов</w:t>
            </w:r>
            <w:proofErr w:type="gramEnd"/>
          </w:p>
        </w:tc>
        <w:tc>
          <w:tcPr>
            <w:tcW w:w="1264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64 021,1</w:t>
            </w:r>
          </w:p>
        </w:tc>
        <w:tc>
          <w:tcPr>
            <w:tcW w:w="102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56 356,3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21 декабря 2010 года  № 11-5564 «О наделении органов местного самоуправления </w:t>
            </w:r>
            <w:proofErr w:type="spell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енными полномочиями в области архивного дела» </w:t>
            </w:r>
            <w:r w:rsidRPr="00723E6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2017 год и плановый период 2018-2019 годов </w:t>
            </w:r>
          </w:p>
        </w:tc>
        <w:tc>
          <w:tcPr>
            <w:tcW w:w="1264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102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Субвенциии</w:t>
            </w:r>
            <w:proofErr w:type="spell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 образований края на реализацию Закона края от 13 июня 2013 года № 4-1402 «О наделении органов местного самоуправления муниципальных районов и городских округов  края  отдельными государственными полномочиями по организации проведения мероприятий по отлову </w:t>
            </w:r>
            <w:r w:rsidRPr="00723E61">
              <w:rPr>
                <w:rFonts w:ascii="Times New Roman" w:hAnsi="Times New Roman" w:cs="Times New Roman"/>
                <w:sz w:val="20"/>
                <w:szCs w:val="20"/>
              </w:rPr>
              <w:br/>
              <w:t>и содержанию безнадзорных животных» на 2016 год и плановый период 2017 - 2018 годов</w:t>
            </w:r>
          </w:p>
        </w:tc>
        <w:tc>
          <w:tcPr>
            <w:tcW w:w="1264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694,8</w:t>
            </w:r>
          </w:p>
        </w:tc>
        <w:tc>
          <w:tcPr>
            <w:tcW w:w="102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694,6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 их выполнением» на 2017 год и плановый период 2018-2019 годов </w:t>
            </w:r>
          </w:p>
        </w:tc>
        <w:tc>
          <w:tcPr>
            <w:tcW w:w="1264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02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на 2017 год и плановый период 2018-2019 годов</w:t>
            </w:r>
          </w:p>
        </w:tc>
        <w:tc>
          <w:tcPr>
            <w:tcW w:w="1264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468,4</w:t>
            </w:r>
          </w:p>
        </w:tc>
        <w:tc>
          <w:tcPr>
            <w:tcW w:w="102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463,5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723E61" w:rsidRPr="00723E61" w:rsidTr="00723E61">
        <w:tc>
          <w:tcPr>
            <w:tcW w:w="459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196" w:type="dxa"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</w:t>
            </w:r>
            <w:r w:rsidRPr="00723E61">
              <w:rPr>
                <w:rFonts w:ascii="Times New Roman" w:hAnsi="Times New Roman" w:cs="Times New Roman"/>
                <w:sz w:val="20"/>
                <w:szCs w:val="20"/>
              </w:rPr>
              <w:br/>
              <w:t>на 2017 год и плановый период 2018-2019 годов</w:t>
            </w:r>
          </w:p>
        </w:tc>
        <w:tc>
          <w:tcPr>
            <w:tcW w:w="1264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426,3</w:t>
            </w:r>
          </w:p>
        </w:tc>
        <w:tc>
          <w:tcPr>
            <w:tcW w:w="102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426,3</w:t>
            </w:r>
          </w:p>
        </w:tc>
        <w:tc>
          <w:tcPr>
            <w:tcW w:w="708" w:type="dxa"/>
            <w:noWrap/>
            <w:hideMark/>
          </w:tcPr>
          <w:p w:rsidR="00723E61" w:rsidRPr="00723E61" w:rsidRDefault="00723E61" w:rsidP="007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E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723E61" w:rsidRPr="00723E61" w:rsidRDefault="00723E61" w:rsidP="00723E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23E61" w:rsidRPr="00723E61" w:rsidSect="00723E6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3E61"/>
    <w:rsid w:val="00637F15"/>
    <w:rsid w:val="00723E61"/>
    <w:rsid w:val="00845A1D"/>
    <w:rsid w:val="008C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3519</Words>
  <Characters>20064</Characters>
  <Application>Microsoft Office Word</Application>
  <DocSecurity>0</DocSecurity>
  <Lines>167</Lines>
  <Paragraphs>47</Paragraphs>
  <ScaleCrop>false</ScaleCrop>
  <Company/>
  <LinksUpToDate>false</LinksUpToDate>
  <CharactersWithSpaces>23536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Sharapova_MV</cp:lastModifiedBy>
  <cp:revision>2</cp:revision>
  <dcterms:created xsi:type="dcterms:W3CDTF">2018-03-30T01:43:00Z</dcterms:created>
  <dcterms:modified xsi:type="dcterms:W3CDTF">2018-03-30T01:45:00Z</dcterms:modified>
</cp:coreProperties>
</file>