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FA" w:rsidRPr="008043FA" w:rsidRDefault="008043FA" w:rsidP="008043FA">
      <w:pPr>
        <w:spacing w:after="0" w:line="240" w:lineRule="auto"/>
        <w:jc w:val="right"/>
        <w:rPr>
          <w:rFonts w:ascii="Times New Roman" w:hAnsi="Times New Roman" w:cs="Times New Roman"/>
        </w:rPr>
      </w:pPr>
      <w:r>
        <w:rPr>
          <w:rFonts w:ascii="Times New Roman" w:hAnsi="Times New Roman" w:cs="Times New Roman"/>
        </w:rPr>
        <w:t>Приложение № 5</w:t>
      </w:r>
    </w:p>
    <w:p w:rsidR="008043FA" w:rsidRPr="008043FA" w:rsidRDefault="008043FA" w:rsidP="008043FA">
      <w:pPr>
        <w:spacing w:after="0" w:line="240" w:lineRule="auto"/>
        <w:jc w:val="right"/>
        <w:rPr>
          <w:rFonts w:ascii="Times New Roman" w:hAnsi="Times New Roman" w:cs="Times New Roman"/>
        </w:rPr>
      </w:pPr>
      <w:r>
        <w:rPr>
          <w:rFonts w:ascii="Times New Roman" w:hAnsi="Times New Roman" w:cs="Times New Roman"/>
        </w:rPr>
        <w:t>к решению Боготольского</w:t>
      </w:r>
    </w:p>
    <w:p w:rsidR="008043FA" w:rsidRPr="008043FA" w:rsidRDefault="008043FA" w:rsidP="008043FA">
      <w:pPr>
        <w:spacing w:after="0" w:line="240" w:lineRule="auto"/>
        <w:jc w:val="right"/>
        <w:rPr>
          <w:rFonts w:ascii="Times New Roman" w:hAnsi="Times New Roman" w:cs="Times New Roman"/>
        </w:rPr>
      </w:pPr>
      <w:r w:rsidRPr="008043FA">
        <w:rPr>
          <w:rFonts w:ascii="Times New Roman" w:hAnsi="Times New Roman" w:cs="Times New Roman"/>
        </w:rPr>
        <w:t>городского Совета д</w:t>
      </w:r>
      <w:r>
        <w:rPr>
          <w:rFonts w:ascii="Times New Roman" w:hAnsi="Times New Roman" w:cs="Times New Roman"/>
        </w:rPr>
        <w:t xml:space="preserve">епутатов    </w:t>
      </w:r>
    </w:p>
    <w:p w:rsidR="008043FA" w:rsidRPr="008043FA" w:rsidRDefault="009F3A5A" w:rsidP="008043FA">
      <w:pPr>
        <w:spacing w:after="0" w:line="240" w:lineRule="auto"/>
        <w:jc w:val="right"/>
        <w:rPr>
          <w:rFonts w:ascii="Times New Roman" w:hAnsi="Times New Roman" w:cs="Times New Roman"/>
        </w:rPr>
      </w:pPr>
      <w:r>
        <w:rPr>
          <w:rFonts w:ascii="Times New Roman" w:hAnsi="Times New Roman" w:cs="Times New Roman"/>
        </w:rPr>
        <w:t xml:space="preserve">    от 24.12.2019 </w:t>
      </w:r>
      <w:r w:rsidR="008043FA">
        <w:rPr>
          <w:rFonts w:ascii="Times New Roman" w:hAnsi="Times New Roman" w:cs="Times New Roman"/>
        </w:rPr>
        <w:t>№</w:t>
      </w:r>
      <w:r>
        <w:rPr>
          <w:rFonts w:ascii="Times New Roman" w:hAnsi="Times New Roman" w:cs="Times New Roman"/>
        </w:rPr>
        <w:t xml:space="preserve"> 18-255</w:t>
      </w:r>
      <w:r w:rsidR="008043FA">
        <w:rPr>
          <w:rFonts w:ascii="Times New Roman" w:hAnsi="Times New Roman" w:cs="Times New Roman"/>
        </w:rPr>
        <w:t xml:space="preserve"> </w:t>
      </w:r>
      <w:r w:rsidR="008043FA">
        <w:rPr>
          <w:rFonts w:ascii="Times New Roman" w:hAnsi="Times New Roman" w:cs="Times New Roman"/>
        </w:rPr>
        <w:tab/>
      </w:r>
      <w:r w:rsidR="008043FA">
        <w:rPr>
          <w:rFonts w:ascii="Times New Roman" w:hAnsi="Times New Roman" w:cs="Times New Roman"/>
        </w:rPr>
        <w:tab/>
      </w:r>
    </w:p>
    <w:p w:rsidR="008043FA" w:rsidRPr="008043FA" w:rsidRDefault="008043FA" w:rsidP="008043FA">
      <w:pPr>
        <w:spacing w:after="0" w:line="240" w:lineRule="auto"/>
        <w:jc w:val="right"/>
        <w:rPr>
          <w:rFonts w:ascii="Times New Roman" w:hAnsi="Times New Roman" w:cs="Times New Roman"/>
        </w:rPr>
      </w:pPr>
    </w:p>
    <w:p w:rsidR="008043FA" w:rsidRPr="008043FA" w:rsidRDefault="008043FA" w:rsidP="008043FA">
      <w:pPr>
        <w:spacing w:after="0" w:line="240" w:lineRule="auto"/>
        <w:jc w:val="center"/>
        <w:rPr>
          <w:rFonts w:ascii="Times New Roman" w:hAnsi="Times New Roman" w:cs="Times New Roman"/>
        </w:rPr>
      </w:pPr>
      <w:r w:rsidRPr="008043FA">
        <w:rPr>
          <w:rFonts w:ascii="Times New Roman" w:hAnsi="Times New Roman" w:cs="Times New Roman"/>
        </w:rPr>
        <w:t>ВЕДОМСТВЕННАЯ СТРУКТУРА  РАСХОДОВ  БЮДЖЕТА ГОРОДА БОГОТОЛА  2019 ГОД И ПЛАНОВЫЙ  ПЕРИОД 2020-2021 ГОДОВ</w:t>
      </w:r>
    </w:p>
    <w:p w:rsidR="008043FA" w:rsidRPr="008043FA" w:rsidRDefault="008043FA" w:rsidP="008043FA">
      <w:pPr>
        <w:spacing w:after="0" w:line="240" w:lineRule="auto"/>
        <w:jc w:val="right"/>
        <w:rPr>
          <w:rFonts w:ascii="Times New Roman" w:hAnsi="Times New Roman" w:cs="Times New Roman"/>
        </w:rPr>
      </w:pPr>
    </w:p>
    <w:p w:rsidR="00BE5090" w:rsidRPr="009F3A5A" w:rsidRDefault="008043FA" w:rsidP="008043FA">
      <w:pPr>
        <w:spacing w:after="0" w:line="240" w:lineRule="auto"/>
        <w:jc w:val="right"/>
        <w:rPr>
          <w:rFonts w:ascii="Times New Roman" w:hAnsi="Times New Roman" w:cs="Times New Roman"/>
        </w:rPr>
      </w:pPr>
      <w:r w:rsidRPr="008043FA">
        <w:rPr>
          <w:rFonts w:ascii="Times New Roman" w:hAnsi="Times New Roman" w:cs="Times New Roman"/>
        </w:rPr>
        <w:t>(тыс. руб.)</w:t>
      </w:r>
      <w:r w:rsidRPr="008043FA">
        <w:rPr>
          <w:rFonts w:ascii="Times New Roman" w:hAnsi="Times New Roman" w:cs="Times New Roman"/>
        </w:rPr>
        <w:tab/>
      </w:r>
    </w:p>
    <w:p w:rsidR="008043FA" w:rsidRPr="009F3A5A" w:rsidRDefault="008043FA" w:rsidP="008043FA">
      <w:pPr>
        <w:spacing w:after="0" w:line="240" w:lineRule="auto"/>
        <w:rPr>
          <w:rFonts w:ascii="Times New Roman" w:hAnsi="Times New Roman" w:cs="Times New Roman"/>
        </w:rPr>
      </w:pPr>
    </w:p>
    <w:tbl>
      <w:tblPr>
        <w:tblStyle w:val="a5"/>
        <w:tblW w:w="11158" w:type="dxa"/>
        <w:tblLayout w:type="fixed"/>
        <w:tblLook w:val="04A0"/>
      </w:tblPr>
      <w:tblGrid>
        <w:gridCol w:w="817"/>
        <w:gridCol w:w="3145"/>
        <w:gridCol w:w="870"/>
        <w:gridCol w:w="805"/>
        <w:gridCol w:w="1426"/>
        <w:gridCol w:w="700"/>
        <w:gridCol w:w="1134"/>
        <w:gridCol w:w="1134"/>
        <w:gridCol w:w="1127"/>
      </w:tblGrid>
      <w:tr w:rsidR="008043FA" w:rsidRPr="008043FA" w:rsidTr="008043FA">
        <w:trPr>
          <w:trHeight w:val="1020"/>
        </w:trPr>
        <w:tc>
          <w:tcPr>
            <w:tcW w:w="817" w:type="dxa"/>
            <w:textDirection w:val="btLr"/>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строки</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Наименование главных распорядителей и наименование показателей бюджетной классификации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Код ведом-ства</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Раздел-подраздел</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Целевая статья</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Вид расходов</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Сумма на          2019 год</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Сумма на          2020 год</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Сумма на          2021 год</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3145"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w:t>
            </w:r>
          </w:p>
        </w:tc>
        <w:tc>
          <w:tcPr>
            <w:tcW w:w="870"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w:t>
            </w:r>
          </w:p>
        </w:tc>
        <w:tc>
          <w:tcPr>
            <w:tcW w:w="805"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w:t>
            </w:r>
          </w:p>
        </w:tc>
        <w:tc>
          <w:tcPr>
            <w:tcW w:w="1426"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w:t>
            </w:r>
          </w:p>
        </w:tc>
        <w:tc>
          <w:tcPr>
            <w:tcW w:w="700"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w:t>
            </w:r>
          </w:p>
        </w:tc>
        <w:tc>
          <w:tcPr>
            <w:tcW w:w="1134"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w:t>
            </w:r>
          </w:p>
        </w:tc>
        <w:tc>
          <w:tcPr>
            <w:tcW w:w="1134"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w:t>
            </w:r>
          </w:p>
        </w:tc>
        <w:tc>
          <w:tcPr>
            <w:tcW w:w="112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Боготольский городской Совет депутатов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3 253,9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3 099,9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3 049,9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ОБЩЕГОСУДАРСТВЕННЫЕ ВОПРОСЫ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3 253,9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3 099,9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3 049,9</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2 370,7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2 294,3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2 244,3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2 370,7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2 294,3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2 244,3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представительного органа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2 370,7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2 294,3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2 244,3</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w:t>
            </w:r>
          </w:p>
        </w:tc>
        <w:tc>
          <w:tcPr>
            <w:tcW w:w="3145" w:type="dxa"/>
            <w:hideMark/>
          </w:tcPr>
          <w:p w:rsidR="008043FA" w:rsidRPr="008043FA" w:rsidRDefault="008043FA" w:rsidP="008043FA">
            <w:pPr>
              <w:rPr>
                <w:rFonts w:ascii="Times New Roman" w:hAnsi="Times New Roman" w:cs="Times New Roman"/>
              </w:rPr>
            </w:pPr>
            <w:bookmarkStart w:id="0" w:name="RANGE!B19:I20"/>
            <w:bookmarkStart w:id="1" w:name="RANGE!B19"/>
            <w:bookmarkEnd w:id="0"/>
            <w:r w:rsidRPr="008043FA">
              <w:rPr>
                <w:rFonts w:ascii="Times New Roman" w:hAnsi="Times New Roman" w:cs="Times New Roman"/>
              </w:rPr>
              <w:t>Расходы на выплаты персоналу государственных (муниципальных) органов</w:t>
            </w:r>
            <w:bookmarkEnd w:id="1"/>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bookmarkStart w:id="2" w:name="RANGE!G19"/>
            <w:r w:rsidRPr="008043FA">
              <w:rPr>
                <w:rFonts w:ascii="Times New Roman" w:hAnsi="Times New Roman" w:cs="Times New Roman"/>
              </w:rPr>
              <w:t>1 057,8</w:t>
            </w:r>
            <w:bookmarkEnd w:id="2"/>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1 057,8</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1 236,6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1 186,6</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827,7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915,3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915,3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827,7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915,3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915,3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398,2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271,3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398,2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271,3</w:t>
            </w:r>
          </w:p>
        </w:tc>
      </w:tr>
      <w:tr w:rsidR="008043FA" w:rsidRPr="008043FA" w:rsidTr="008043FA">
        <w:trPr>
          <w:trHeight w:val="56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представительного органа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Руководитель контрольно-счетной палаты муниципального образования город Боготол и его заместители,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6110000170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805,5</w:t>
            </w:r>
          </w:p>
        </w:tc>
      </w:tr>
      <w:tr w:rsidR="008043FA" w:rsidRPr="008043FA" w:rsidTr="008043FA">
        <w:trPr>
          <w:trHeight w:val="56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005</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Управление образования г.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340 477,2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288 518,6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286 968,6</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ОБРАЗОВАНИЕ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329 296,4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276 787,2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275 237,2</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Дошкольное образование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138 771,1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112 380,4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110 830,4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138 771,1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112 380,4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110 830,4</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138 771,1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112 380,4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110 830,4</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9 771,9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9 771,9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9 771,9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37 599,3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39 471,4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37 921,4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37 599,3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39 471,4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37 921,4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37 599,3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39 471,4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37 921,4</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3 912,7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3 912,7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3 912,7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края,общедоступного и бесплатного дошкольного образования в муниципальных общеобразовательных организациях, находжящихся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0110074080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26 574,7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21 022,4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21 022,4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0110074080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26 574,7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21 022,4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21 022,4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0110074080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26 574,7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21 022,4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21 022,4</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6 326,6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6 326,6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6 326,6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6 326,6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6 326,6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6 326,6</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51 019,2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45 560,0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45 560,0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51 019,2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45 560,0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45 560,0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51 019,2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45 560,0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45 560,0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2 626,7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2 626,7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2 626,7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Общее образование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171 224,7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150 859,1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150 859,1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171 217,9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150 859,1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150 859,1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171 217,9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150 799,1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150 799,1</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8 762,0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8 762,0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8 762,0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27 153,2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27 496,4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27 496,4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27 153,2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27 496,4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27 496,4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27 153,2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27 496,4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27 496,4</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3 406,8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3 406,8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3 406,8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81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края,обеспечение дополнительного образования детей в муниципальных общеобразовательных организациях,находящихся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w:t>
            </w:r>
            <w:r w:rsidRPr="008043FA">
              <w:rPr>
                <w:rFonts w:ascii="Times New Roman" w:hAnsi="Times New Roman" w:cs="Times New Roman"/>
              </w:rPr>
              <w:lastRenderedPageBreak/>
              <w:t>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0110074090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20 222,3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18 410,0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0110074090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20 222,3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18 410,0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0110074090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20 222,3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18 410,0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6 258,9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5 602,1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5 602,1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6 258,9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5 602,1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5 602,1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6 258,9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5 602,1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5 602,1</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81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102 307,1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99 220,6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99 220,6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102 307,1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99 220,6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99 220,6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102 307,1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99 220,6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99 220,6</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1 927,6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1 927,6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1 927,6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01100S5630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01100S5630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01100S5630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приоритетных направлений муниципальной системы образования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Компенсация расходов на оплату жилых помещений и коммунальных услуг,арендуемого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"Безопасность дорожного движения - законопослушный пешеход"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073R373980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073R373980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073R373980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Дополнительное образование детей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11 162,3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5 549,1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5 549,1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11 162,3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5 549,1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5 549,1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11 162,3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5 549,1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5 549,1</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4 262,0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4 159,6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4 159,6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4 262,0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4 159,6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4 159,6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4 262,0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4 159,6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4 159,6</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1 298,9</w:t>
            </w:r>
          </w:p>
        </w:tc>
      </w:tr>
      <w:tr w:rsidR="008043FA" w:rsidRPr="008043FA" w:rsidTr="008043FA">
        <w:trPr>
          <w:trHeight w:val="81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4 034,5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4 034,5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4 034,5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Молодежная политика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1 309,3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1 352,1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1 309,3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1 352,1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1 309,3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1 352,1</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1 195,0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1 222,1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1 195,0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1 222,1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1 195,0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1 222,1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1 222,1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6 646,5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6 646,5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6 646,5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6 646,5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приоритетных направлений муниципальной системы образования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344,7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344,7</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w:t>
            </w:r>
            <w:r w:rsidRPr="008043FA">
              <w:rPr>
                <w:rFonts w:ascii="Times New Roman" w:hAnsi="Times New Roman" w:cs="Times New Roman"/>
              </w:rPr>
              <w:lastRenderedPageBreak/>
              <w:t>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0120060370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реализации муниципальной программы и прочие мероприятия муниципальной программы в области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6 502,9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6 301,8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6 301,8</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8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6 301,8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6 301,8</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5 363,3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5 391,5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5 391,5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5 363,3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5 391,5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5 391,5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904,3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904,3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904,3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904,3</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lastRenderedPageBreak/>
              <w:t>189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СОЦИАЛЬНАЯ ПОЛИТИКА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11 180,8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11 731,4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11 731,4</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9 553,2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9 950,1</w:t>
            </w:r>
          </w:p>
        </w:tc>
      </w:tr>
      <w:tr w:rsidR="008043FA" w:rsidRPr="008043FA" w:rsidTr="008043FA">
        <w:trPr>
          <w:trHeight w:val="58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614,4</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8 938,8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9 335,7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9 335,7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8 938,8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9 335,7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9 335,7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8 938,8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9 335,7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9 335,7</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реализации муниципальной программы и прочие мероприятия муниципальной программы в области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Социальные выплаты гражданам, кроме публичных нормативных социальных выплат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Охрана семьи и детства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1 781,3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1 195,8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1 746,4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1 746,4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Публичные нормативные социальные выплаты гражданам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0110075560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1 195,8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1 746,4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1 746,4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Финансовое управление администрации г.Боготола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6 891,2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ОБЩЕГОСУДАРСТВЕННЫЕ ВОПРОСЫ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6 891,2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6 891,2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6 891,2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Отдельные мероприятия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6 891,2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r>
      <w:tr w:rsidR="008043FA" w:rsidRPr="008043FA" w:rsidTr="008043FA">
        <w:trPr>
          <w:trHeight w:val="58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6 452,2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5 693,0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5 949,8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5 343,2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5 343,2</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5 949,8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5 343,2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5 343,2</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343,9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343,9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343,9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343,9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отдельных мероприятий муниципальной программы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Администрация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389 584,8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296 664,5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367 555,2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ОБЩЕГОСУДАРСТВЕННЫЕ ВОПРОСЫ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44 982,4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39 283,0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37 925,5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1 226,5</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26 506,6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23 174,5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22 666,3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26 506,6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23 174,5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22 666,3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26 506,6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23 174,5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22 666,3</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25 296,5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23 174,5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22 666,3</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18 467,0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18 945,1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18 945,1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18 467,0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18 945,1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18 945,1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4 229,4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3 721,2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6 829,5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4 229,4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3 721,2</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функционирования местной администрации муниципального образования город Боготол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 в рамках функционирования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507,1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507,1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6120010390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507,1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Судебная система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6120051200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6120051200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6120051200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проведения выборов и референдумов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выборов депутатов муниципального образования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Специальные расходы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Резервные фонды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Резервные средства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общегосударственные вопросы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17 396,0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14 267,0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13 417,0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671,3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архивного дела в городе Боготоле"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671,3</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подпрогаммы "Развитие архивного дела в городе Боготоле"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1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0330061410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576,9</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0330061410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0330061410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0330061410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0330061410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24,9</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Боготоле"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0330075190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94,4</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0330075190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0330075190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0330075190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0330075190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11 302,1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8 926,9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8 926,9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реализации мероприятий муниципальной программы"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11 302,1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8 926,9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8 926,9</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1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5 038,8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6 460,8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6 460,8</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5 038,8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6 460,8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6 460,8</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5 038,8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6 460,8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6 460,8</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1 461,5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1 461,5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1 461,5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1 309,3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2 466,1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2 466,1</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1 309,3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2 466,1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2 466,1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1 309,3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2 466,1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2 466,1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1 814,2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494,8</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муниципального форума гражданских инициатив в рамках подпрограммы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1110066010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1110066010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1110066010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на конкурсеой основе СОНКО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1110066050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1110066050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1110066050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1110075790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1110075790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1110075790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1 709,2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1 274,8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474,8</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1120066210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1120066210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1120066210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149,9</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1120066220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324,9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1120066220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324,9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1120066220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324,9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1 811,6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1 761,6</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Отдельные мероприятия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1 811,6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1 761,6</w:t>
            </w:r>
          </w:p>
        </w:tc>
      </w:tr>
      <w:tr w:rsidR="008043FA" w:rsidRPr="008043FA" w:rsidTr="008043FA">
        <w:trPr>
          <w:trHeight w:val="58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Совершенствование механизмов осуществления муниципальных закупок в рамках отдельных мероприятий муниципальной программы города Боготола "Управление муниципальными финансами"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1 931,1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1 811,6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1 761,6</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1 627,3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1 648,2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1 643,2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1 627,3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1 648,2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1 643,2</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303,8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163,4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118,4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1280066350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303,8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163,4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118,4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1 603,3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1 562,4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1 562,4</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1 603,3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1 562,4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1 562,4</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278,6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278,6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Социальные выплаты гражданам, кроме публичных нормативных социальных выплат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162,6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162,6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муниципального имущества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133,9</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6120074290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43,9</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6120074290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6120074290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6120074290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6120074290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6120075140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530,2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530,2</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6120075140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6120075140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6120075140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6120075140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6120076040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575,9</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6120076040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6120076040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6120076040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6120076040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НАЦИОНАЛЬНАЯ БЕЗОПАСНОСТЬ И ПРАВООХРАНИТЕЛЬНАЯ ДЕЯТЕЛЬНОСТЬ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2 103,1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1 430,4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1 430,4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2 057,3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2 057,3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"Предупреждение, спасение, помощь населению города в чрезвычайных ситуациях; обеспечение безопасности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2 057,3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1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1 360,4</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1 350,3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1 350,3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1 350,3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1 350,3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1310074130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1310074130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1310074130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13100S4130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13100S4130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13100S4130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национальной безопасности и правоохранительной деятельности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"Предупреждение, спасение, помощь населению города в чрезвычайных ситуациях; обеспечение безопасности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Сбор данных об источниках ЧС, влияющих на жизнедеятельность населения, работу организаций и действия ТП РСЧС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1310066450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"Противодействие экстремизму и профилактика терроризма на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Отдельные мероприятия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Организация и проведение акций,общественных и спортивных мероприятий,направленных на профилактику терроризма и экстремизма,распространение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"Противодействие экстремизму и профилактика терроризма на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1480066820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1480066820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1480066820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НАЦИОНАЛЬНАЯ ЭКОНОМИКА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43 400,9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21 224,0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21 231,0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Лесное хозяйство</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Транспорт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0408</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10 104,0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5 571,8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5 771,8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0408</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10 104,0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5 571,8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5 771,8</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"Пассажирские перевозки"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0408</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10 104,0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5 571,8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5 771,8</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0408</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0720064410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10 104,0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5 571,8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5 771,8</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0408</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0720064410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10 104,0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5 571,8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5 771,8</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0408</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0720064410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10 104,0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5 571,8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5 771,8</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Дорожное хозяйство (дорожные фонды)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27 146,2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13 534,8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13 591,8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27 146,2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13 534,8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13 591,8</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сохранности и модернизация автомобильных дорог на территории муниципального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21 759,3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12 236,5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12 693,5</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Выполнение работ по ремонту улично-дорожной сети в городе Боготоле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185,1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132,8</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151,5</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автомобильных дорог общего пользования местного значения и искусственных сооружений на них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1 137,9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1 137,9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1 137,9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45,0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Исполнение административных правонарушений в области дорожного движения в рамках подпрограммы "Обеспечение сохранности и модернизации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0710064280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0710075080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10 221,8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10 620,5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11 034,7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0710075080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10 221,8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10 620,5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11 034,7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0710075080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10 221,8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10 620,5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11 034,7</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0710075090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7 324,1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0710075090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7 324,1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0710075090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7 324,1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07100S3950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07100S3950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07100S3950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07100S5080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1 065,3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1 201,7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1 244,5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07100S5080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1 065,3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1 201,7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1 244,5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07100S5080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1 065,3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1 201,7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1 244,5</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07100S5090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07100S5090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07100S5090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"Безопасность дорожного движения - законопослушный пешеход"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5 386,8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1 298,3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898,3</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Замена и установка недостающих знаков дорожного сервиса на дорогах города Боготола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286,5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286,5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286,5</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Устройство и обслуживание знаков дорожного сервиса, светофорных объектов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204,8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204,8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204,8</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Нанесение горизонтальной дорожной разметки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236,4</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236,4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236,4</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Установка, содержание и обслуживание остановочных павильонов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Возврат нецелевого использования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07300S4920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07300S4920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07300S4920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073R374920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1 946,9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073R374920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1 946,9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073R374920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1 946,9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национальной экономики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5 650,8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2 117,4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1 867,4</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1 105,5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1 105,5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"Благоустройство территорий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r>
      <w:tr w:rsidR="008043FA" w:rsidRPr="008043FA" w:rsidTr="008043FA">
        <w:trPr>
          <w:trHeight w:val="510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0640075180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0640075180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0640075180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546,2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реализации мероприятий муниципальной программы"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319,6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319,6</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319,6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319,6</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3 661,0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911,9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661,9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субъектов малого и среднего предпринимательства на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3 160,9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415,8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315,8</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0810064830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0810064830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0810064830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0810064860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0810064860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0810064860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0810075980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3 022,1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0810075980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3 022,1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0810075980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3 022,1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08100S5980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08100S5980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08100S5980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08100S6070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205,0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08100S6070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205,0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08100S6070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305,0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205,0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"Муниципальная поддержка развития инвестиционной деятельности"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346,1</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Учет, оценка, 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0820065040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346,1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0820065040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346,1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0820065040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346,1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0920074660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0920074660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0920074660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09200S4660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09200S4660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09200S4660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ЖИЛИЩНО-КОММУНАЛЬНОЕ ХОЗЯЙСТВО</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167 699,6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128 522,5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201 463,6</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Жилищное хозяйство</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71 398,4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58 906,1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133 477,2</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1 911,2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1 698,1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"Капитальный ремонт жилищного фонда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1 911,2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1 698,1</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Капитальный и текущий ремонт муниципальных квартир в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1 513,3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1 513,3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1 513,3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1 513,3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1 513,3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1 513,3</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14,8</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и ремонт общего имущества многоквартирного дома по договору управления МКД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Исполнение судебных актов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0620063040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69 487,2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57 208,0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131 779,2</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"Переселение граждан из аварийного жилищного фонда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69 487,2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56 858,0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131 579,2</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Строительство жилья, участие в долевом строительстве многоквартирных домов, приобретение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изготовление фото, информационных вывесок, табличек, указателей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0910065330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признанных в установленном порядке аварийными и подлежащими сносу или реконструкции, а также на снос таких домов после расселения граждан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7 898,2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4 807,0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4 807,0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2 893,7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0910074620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2 893,7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признанных в установленном порядке аварийными и подлежащими сносу или реконструкции, а также на снос таких домов после расселения граждан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09100S4620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09100S4620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09100S4620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091F367483</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44 691,0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41 896,0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97 051,4</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091F367483</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23 889,0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41 896,0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97 051,4</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091F367483</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23 889,0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41 896,0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97 051,4</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091F367483</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20 802,1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091F367483</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20 802,1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091F367484</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15 853,5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14 862,0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34 427,7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091F367484</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4 629,7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14 862,0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34 427,7</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091F367484</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4 629,7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14 862,0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34 427,7</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091F367484</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11 223,9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091F367484</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11 223,9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091F36748S</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091F36748S</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091F36748S</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Коммунальное хозяйство</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51 083,2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51 746,4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51 646,4</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49 928,7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Отдельные мероприятия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0680000000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49 928,7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0680075700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49 928,7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0680075700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49 928,7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0680075700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49 928,7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51 436,4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1 154,5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1 154,5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Подготовка проектной документации, строительство (реконструкции)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1 154,5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Благоустройство</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32 616,5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13 014,3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11 514,3</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18 829,1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10 853,0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9 653,0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"Энергосбережение и повышение энергетической эффективности на территории города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0630063240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0630063240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0630063240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"Благоустройство территорий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17 224,2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10 167,2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8 967,2</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7 503,6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7 117,2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6 317,2</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7 503,6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7 117,2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6 317,2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7 503,6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7 117,2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6 317,2</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570,0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607,8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607,8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1 558,5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607,8</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0640063570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2 655,8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446,1</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308,5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308,5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308,5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308,5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137,7</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Реализация мероприятий по благоустройству территории парка "Сфера"в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155,4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155,4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0640063620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155,4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в рамках подпрограммы «Благоустройство территории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0640074500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0640074500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0640074500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обустройство и восстановление воинских захоронений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06400L299F</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06400L299F</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06400L299F</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в рамках подпрограммы «Благоустройство территории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06400S4500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06400S4500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06400S4500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"Обращение с отходами"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1 591,6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0650063720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1 591,6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0650063720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1 591,6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0650063720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1 591,6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674,6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3 237,2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1 211,5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"Безопасность дорожного движения - законопослушный пешеход"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3 237,2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1 511,5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1 211,5</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Содержание тротуарной сети, площадей в городе Боготоле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1 141,5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1 141,5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1 141,5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1 141,5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841,5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1 141,5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1 141,5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841,5</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Ремонт тротуаров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2 095,8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2 095,8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0730064680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2 095,8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10 308,6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649,8</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Отдельные мероприятия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10 308,6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649,8</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1580063930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1580063930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1580063930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Изготовление Заключения (обоснования) по последовательности благоустройства общественных пространств в г.Боготоле в рамках муниципальной программы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Подготовка и разработка проектно-сметной документации на благоустройство общественого пространства городской парк «Сфера» в рамках отдельных мероприятий муниципальной программы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1580066940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15800L5550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499,8</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15800L5550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15800L5550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499,8</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158F255550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9 544,6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158F255550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9 544,6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158F255550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9 544,6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жилищно-коммунального хозяйства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12 601,4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4 855,6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4 825,6</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12 601,4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4 855,6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4 825,6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"Модернизация, реконструкция и капитальный ремонт объектов коммунальной инфраструктуры"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7 579,2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121,5</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0610075710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0610075710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0610075710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5 500,0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0610075720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0610075720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0610075720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cубсидии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06100S5720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реализации мероприятий муниципальной программы"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5 022,2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4 734,1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4 704,1</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1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4 900,7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4 734,1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4 704,1</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4 515,9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4 526,1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4 526,1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4 515,9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4 526,1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4 526,1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207,1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177,1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207,1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177,1</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0660063910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0660077440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ОХРАНА ОКРУЖАЮЩЕЙ СРЕДЫ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1 043,3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охраны окружающей среды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1 043,3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1 043,3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"Обращение с отходами"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1 043,3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0650074630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1 030,8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0650074630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1 030,8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0650074630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1 030,8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06500S4630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06500S4630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06500S4630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ОБРАЗОВАНИЕ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44 659,8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39 020,8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38 820,8</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Общее образование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603,8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0110060070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Дополнительное образование детей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18 936,6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16 136,5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16 136,5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18 936,6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16 136,5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16 136,5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"Поддержка досуга и народного творчества"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8043FA">
              <w:rPr>
                <w:rFonts w:ascii="Times New Roman" w:hAnsi="Times New Roman" w:cs="Times New Roman"/>
              </w:rPr>
              <w:br/>
              <w:t>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условий реализации программы и прочие мероприятия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18 932,6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16 132,5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16 132,5</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степени,почетного звания, нагрудного знака (значка)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размеров оплаты труда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68,7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6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11 805,6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11 847,8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11 847,8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11 805,6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11 847,8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11 847,8</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11 805,6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11 847,8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11 847,8</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Реализация дополнительных общеобразовательных общеразвивающих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169,4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169,4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169,4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4 227,6</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Молодежная политика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7 773,4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6 951,9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6 751,9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1 528,8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1 696,5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дошкольного, общего и дополнительного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1 528,8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1 696,5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1 696,5</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Социальные выплаты гражданам, кроме публичных нормативных социальных выплат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0110060130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281,6</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1 247,2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1 414,9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1 414,9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1 414,9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1 414,9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1 414,9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1 414,9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Социальные выплаты гражданам, кроме публичных нормативных социальных выплат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0110076490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1 220,2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6 244,6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5 255,4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5 055,4</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"Вовлечение молодежи города Боготола в социальную практику"</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6 120,4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5 196,1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4 996,1</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497,7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497,7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497,7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158,0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Премии и гранты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47,0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266,0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266,0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266,0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3 186,0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3 227,2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3 227,2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3 186,0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3 227,2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3 227,2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3 186,0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3 227,2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3 227,2</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193,6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0510074560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0510074560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0510074560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364,7</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905,2</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05100S4560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05100S4560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05100S4560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"Патриотическое воспитание молодежи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124,2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0520062510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0520062510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0520062510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0520062510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0520062510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39,3</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развитие системы патриотического воспитания,в рамках подпрограммы "Патриотическое воспитание молодежи города Боготола"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0520074540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0520074540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0520074540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развитие системы патриотического воспитания,в рамках подпрограммы "Патриотическое воспитание молодежи города Боготола"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05200S4540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05200S4540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0707</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05200S4540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17 346,1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15 932,4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15 932,4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17 346,1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15 932,4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15 932,4</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реализации муниципальной программы и прочие мероприятия муниципальной программы в области образования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17 346,1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15 932,4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15 932,4</w:t>
            </w:r>
          </w:p>
        </w:tc>
      </w:tr>
      <w:tr w:rsidR="008043FA" w:rsidRPr="008043FA" w:rsidTr="008043FA">
        <w:trPr>
          <w:trHeight w:val="357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151,3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8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171,8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14 620,0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13 648,7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13 648,7</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14 053,2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13 129,9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13 129,9</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14 053,2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13 129,9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13 129,9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488,8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488,8</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488,8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488,8</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Исполнение судебных актов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0130060520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31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2 300,5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2 283,7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2 283,7</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1 629,9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1 613,1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1 613,1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1 629,9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1 613,1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1 613,1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0130075520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670,6</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0709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0130077440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КУЛЬТУРА, КИНЕМАТОГРАФИЯ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41 108,8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30 974,4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30 824,4</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Культура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41 108,8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30 974,4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30 824,4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40 871,9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30 954,4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30 804,4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"Культурное наследие"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18 519,2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13 367,2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13 217,2</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звагия,нагрудного знака (значка) по министерству финансов Красноярского края </w:t>
            </w:r>
            <w:r w:rsidRPr="008043FA">
              <w:rPr>
                <w:rFonts w:ascii="Times New Roman" w:hAnsi="Times New Roman" w:cs="Times New Roman"/>
              </w:rPr>
              <w:br/>
              <w:t>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0310010490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4 230,6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0310010490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4 230,6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0310010490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4 230,6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8 089,1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7 691,2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7 641,2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8 089,1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7 691,2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7 641,2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8 089,1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7 691,2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7 641,2</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26,0</w:t>
            </w:r>
          </w:p>
        </w:tc>
      </w:tr>
      <w:tr w:rsidR="008043FA" w:rsidRPr="008043FA" w:rsidTr="008043FA">
        <w:trPr>
          <w:trHeight w:val="408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2 916,3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2 756,2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2 656,2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2 916,3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2 756,2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2 656,2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0310060980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2 916,3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2 756,2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2 656,2</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0310074810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0310074810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0310074810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0310074880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0310074880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0310074880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59,3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69,3</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2 763,5</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03100L5190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03100L5190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03100L5190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03100S4810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03100S4810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03100S4810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03100S4880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03100S4880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03100S4880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"Поддержка досуга и народного творчества"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20 493,2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17 006,2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17 006,2</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звания,нагрудного знака (значка) по министерству финансов Красноярского края </w:t>
            </w:r>
            <w:r w:rsidRPr="008043FA">
              <w:rPr>
                <w:rFonts w:ascii="Times New Roman" w:hAnsi="Times New Roman" w:cs="Times New Roman"/>
              </w:rPr>
              <w:br/>
              <w:t>в рамках подпрограммы "Поддержка досуга 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0320010310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"Поддержка досуга 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0320010490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2 671,6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0320010490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2 671,6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0320010490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2 671,6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8043FA">
              <w:rPr>
                <w:rFonts w:ascii="Times New Roman" w:hAnsi="Times New Roman" w:cs="Times New Roman"/>
              </w:rPr>
              <w:br/>
              <w:t>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14 202,8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13 542,6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13 542,6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14 202,8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13 542,6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13 542,6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14 202,8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13 542,6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13 542,6</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8043FA">
              <w:rPr>
                <w:rFonts w:ascii="Times New Roman" w:hAnsi="Times New Roman" w:cs="Times New Roman"/>
              </w:rPr>
              <w:br/>
              <w:t>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Реконструкция парка в рамках подпрограммы "Поддержка досуга </w:t>
            </w:r>
            <w:r w:rsidRPr="008043FA">
              <w:rPr>
                <w:rFonts w:ascii="Times New Roman" w:hAnsi="Times New Roman" w:cs="Times New Roman"/>
              </w:rPr>
              <w:br/>
              <w:t>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0320061260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8043FA">
              <w:rPr>
                <w:rFonts w:ascii="Times New Roman" w:hAnsi="Times New Roman" w:cs="Times New Roman"/>
              </w:rPr>
              <w:br/>
              <w:t>и народного творчества""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0320075110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3 441,6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условий реализации программы и прочие мероприятия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1 859,5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1 859,5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373,4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1 486,1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0340061530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1 486,1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581,0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1110075790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1110075790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1110075790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216,9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5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11100S5790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11100S6400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11100S6400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0801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11100S6400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ЗДРАВООХРАНЕНИЕ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115,5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здравоохранения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115,5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115,5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"Вовлечение молодежи города Боготола в социальную практику"</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r>
      <w:tr w:rsidR="008043FA" w:rsidRPr="008043FA" w:rsidTr="008043FA">
        <w:trPr>
          <w:trHeight w:val="178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0510062240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73,0</w:t>
            </w:r>
          </w:p>
        </w:tc>
      </w:tr>
      <w:tr w:rsidR="008043FA" w:rsidRPr="008043FA" w:rsidTr="008043FA">
        <w:trPr>
          <w:trHeight w:val="153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Отдельные мероприятия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42,5</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1380075550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1380075550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1380075550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37,9</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13800S5550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13800S5550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0909</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13800S5550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4,6</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СОЦИАЛЬНАЯ ПОЛИТИКА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24 803,5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22 878,8</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22 778,8</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3 768,4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728,1</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3 518,4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жильем молодых семей"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3 518,4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728,1</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09300L4970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3 518,4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09300L4970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3 518,4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Социальные выплаты гражданам, кроме публичных нормативных социальных выплат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09300L4970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3 518,4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828,1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728,1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6120000220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250,0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Охрана семьи и детства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20 890,2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20 890,2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жилыми помещениями детей-сирот и детей,оставшихся без попечения родителей, лиц из их числа"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0940000000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20 890,2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«Обеспечение жилыми помещениями детей-сирот и детей, оставшихся без попечения родителей, лиц из их числа»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0940075870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20 890,2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Капитальные вложения в объекты государственной (муниципальной) собственности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0940075870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20 890,2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Бюджетные инвестиции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1004</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0940075870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20 890,2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22 050,7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социальной политики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Непрограммные расходы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Функционирование местной администрации муниципального образования город Боготол</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Органов местного самоуправления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6120002890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6120002890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6120002890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6120002890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6120002890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ФИЗИЧЕСКАЯ КУЛЬТУРА И СПОРТ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19 670,3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13 215,1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12 965,1</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Физическая культура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19 261,7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13 033,1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12 833,1</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19 261,7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13 033,1</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12 833,1</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массовой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4 326,8</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2 661,2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2 661,2</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601,4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0410061710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0410061710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0410061710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0410061720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2 275,5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1 893,0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0410061720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2 275,5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1 893,0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0410061720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2 275,5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1 893,0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1 893,0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237,4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237,4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1049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237,4</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0410074370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0410074370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0410074370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187,6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638,2</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04100S4370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04100S4370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04100S4370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1059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системы подготовки спортивного резерва"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14 934,9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10 371,9</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10 171,9</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0420010210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914,9</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484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0420010230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63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0420010380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36,5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3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1069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0420010480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0420026540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0420026540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0420026540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519,5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Спортивная подготовка по олимпийским и неолимпийским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0420061910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7 970,4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7 770,4</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0420061910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7 970,4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7 770,4</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0420061910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9 332,2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7 970,4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7 770,4</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1079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0420067000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355,2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0420074180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0420074180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0420074180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0420075110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2 401,6</w:t>
            </w:r>
          </w:p>
        </w:tc>
      </w:tr>
      <w:tr w:rsidR="008043FA" w:rsidRPr="008043FA" w:rsidTr="008043FA">
        <w:trPr>
          <w:trHeight w:val="280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04200S4180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04200S4180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1089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04200S4180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Софинансирование 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04200S6540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04200S6540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04200S6540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5,2</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408,6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"Развитие спорта высших достижений"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132,0</w:t>
            </w:r>
          </w:p>
        </w:tc>
      </w:tr>
      <w:tr w:rsidR="008043FA" w:rsidRPr="008043FA" w:rsidTr="008043FA">
        <w:trPr>
          <w:trHeight w:val="306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0430062010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132,0</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0430062010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казенных учреждений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0430062010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377,0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182,0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132,0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1099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27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382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117</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0920065540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Управление социальной защиты населения администрации города Боготола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53 048,6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49 524,5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49 224,5</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СОЦИАЛЬНАЯ ПОЛИТИКА</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1000</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53 048,6</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49 524,5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49 224,5</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Пенсионное обеспечение</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"Повышение качества жизни отдельных категорий граждан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1109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Публичные нормативные социальные выплаты гражданам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1001</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778,0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809,7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обслуживание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41 695,3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41 695,3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"Повышение качества и доступности социальных услуг"</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0220000000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41 695,3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r>
      <w:tr w:rsidR="008043FA" w:rsidRPr="008043FA" w:rsidTr="008043FA">
        <w:trPr>
          <w:trHeight w:val="433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0220001510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41 695,3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0220001510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41 695,3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Субсидии бюджетным учреждениям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1002</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0220001510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41 695,3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37 940,7</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1 071,5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1119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552,1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1 071,5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771,5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"Повышение качества жизни отдельных категорий граждан "</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25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Предоставление отдельным категориям граждан адресной материальной помощи при посещении бань, в рамках подпрограммы "Повышение качества жизни отдельных категорий граждан" муниципальной программы города Боготола "Социальная поддержка населения"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496,0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102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Публичные нормативные социальные выплаты гражданам</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0210060720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310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490,5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1 000,0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700,0</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r>
      <w:tr w:rsidR="008043FA" w:rsidRPr="008043FA" w:rsidTr="008043FA">
        <w:trPr>
          <w:trHeight w:val="58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0230006400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Социальное обеспечение и иные выплаты населению</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0230006400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1129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Социальные выплаты гражданам, кроме публичных нормативных социальных выплат</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1003</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0230006400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320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56,1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71,5</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Другие вопросы в области социальной политики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10 023,3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1131</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Муниципальная программа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0200000000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10 023,3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r>
      <w:tr w:rsidR="008043FA" w:rsidRPr="008043FA" w:rsidTr="008043FA">
        <w:trPr>
          <w:trHeight w:val="229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1132</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0230000000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10 023,3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r>
      <w:tr w:rsidR="008043FA" w:rsidRPr="008043FA" w:rsidTr="008043FA">
        <w:trPr>
          <w:trHeight w:val="765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1133</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10 023,3</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9 702,6</w:t>
            </w:r>
          </w:p>
        </w:tc>
      </w:tr>
      <w:tr w:rsidR="008043FA" w:rsidRPr="008043FA" w:rsidTr="008043FA">
        <w:trPr>
          <w:trHeight w:val="204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1134</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8 321,7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7 729,0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7 729,0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1135</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Расходы на выплаты персоналу государственных (муниципальных) органов</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120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8 321,7</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7 729,0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7 729,0</w:t>
            </w:r>
          </w:p>
        </w:tc>
      </w:tr>
      <w:tr w:rsidR="008043FA" w:rsidRPr="008043FA" w:rsidTr="008043FA">
        <w:trPr>
          <w:trHeight w:val="76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1136</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Закупка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1 973,6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1 973,6</w:t>
            </w:r>
          </w:p>
        </w:tc>
      </w:tr>
      <w:tr w:rsidR="008043FA" w:rsidRPr="008043FA" w:rsidTr="008043FA">
        <w:trPr>
          <w:trHeight w:val="99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1137</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закупки товаров, работ и услуг для обеспечения государственных (муниципальных) нужд</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240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1 691,5</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1 973,6</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1 973,6</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1138</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Иные бюджетные ассигнования</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800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510"/>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1139</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Уплата налогов, сборов и иных платежей</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149</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1006</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0230075130</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850</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10,1</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0,0</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1140</w:t>
            </w:r>
          </w:p>
        </w:tc>
        <w:tc>
          <w:tcPr>
            <w:tcW w:w="314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Условно утвержденные расходы</w:t>
            </w:r>
          </w:p>
        </w:tc>
        <w:tc>
          <w:tcPr>
            <w:tcW w:w="87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805"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5 671,4</w:t>
            </w:r>
          </w:p>
        </w:tc>
        <w:tc>
          <w:tcPr>
            <w:tcW w:w="1127" w:type="dxa"/>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11 317,9</w:t>
            </w:r>
          </w:p>
        </w:tc>
      </w:tr>
      <w:tr w:rsidR="008043FA" w:rsidRPr="008043FA" w:rsidTr="008043FA">
        <w:trPr>
          <w:trHeight w:val="255"/>
        </w:trPr>
        <w:tc>
          <w:tcPr>
            <w:tcW w:w="81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3145"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Итого</w:t>
            </w:r>
          </w:p>
        </w:tc>
        <w:tc>
          <w:tcPr>
            <w:tcW w:w="870"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805"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426"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700"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 </w:t>
            </w:r>
          </w:p>
        </w:tc>
        <w:tc>
          <w:tcPr>
            <w:tcW w:w="1134"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793 255,7</w:t>
            </w:r>
          </w:p>
        </w:tc>
        <w:tc>
          <w:tcPr>
            <w:tcW w:w="1134"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649 171,8</w:t>
            </w:r>
          </w:p>
        </w:tc>
        <w:tc>
          <w:tcPr>
            <w:tcW w:w="1127" w:type="dxa"/>
            <w:noWrap/>
            <w:hideMark/>
          </w:tcPr>
          <w:p w:rsidR="008043FA" w:rsidRPr="008043FA" w:rsidRDefault="008043FA" w:rsidP="008043FA">
            <w:pPr>
              <w:rPr>
                <w:rFonts w:ascii="Times New Roman" w:hAnsi="Times New Roman" w:cs="Times New Roman"/>
              </w:rPr>
            </w:pPr>
            <w:r w:rsidRPr="008043FA">
              <w:rPr>
                <w:rFonts w:ascii="Times New Roman" w:hAnsi="Times New Roman" w:cs="Times New Roman"/>
              </w:rPr>
              <w:t>723 809,0</w:t>
            </w:r>
          </w:p>
        </w:tc>
      </w:tr>
    </w:tbl>
    <w:p w:rsidR="008043FA" w:rsidRPr="008043FA" w:rsidRDefault="008043FA" w:rsidP="008043FA">
      <w:pPr>
        <w:spacing w:after="0" w:line="240" w:lineRule="auto"/>
        <w:rPr>
          <w:rFonts w:ascii="Times New Roman" w:hAnsi="Times New Roman" w:cs="Times New Roman"/>
          <w:lang w:val="en-US"/>
        </w:rPr>
      </w:pPr>
    </w:p>
    <w:sectPr w:rsidR="008043FA" w:rsidRPr="008043FA" w:rsidSect="008043FA">
      <w:pgSz w:w="11909" w:h="16838" w:code="9"/>
      <w:pgMar w:top="568" w:right="569" w:bottom="709" w:left="56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displayVerticalDrawingGridEvery w:val="2"/>
  <w:characterSpacingControl w:val="doNotCompress"/>
  <w:compat/>
  <w:rsids>
    <w:rsidRoot w:val="008043FA"/>
    <w:rsid w:val="0008110F"/>
    <w:rsid w:val="00311380"/>
    <w:rsid w:val="00637F15"/>
    <w:rsid w:val="00655E1B"/>
    <w:rsid w:val="008043FA"/>
    <w:rsid w:val="00845A1D"/>
    <w:rsid w:val="009F3A5A"/>
    <w:rsid w:val="00A415F9"/>
    <w:rsid w:val="00BF335D"/>
    <w:rsid w:val="00E05832"/>
    <w:rsid w:val="00E64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43FA"/>
    <w:rPr>
      <w:color w:val="0000FF"/>
      <w:u w:val="single"/>
    </w:rPr>
  </w:style>
  <w:style w:type="character" w:styleId="a4">
    <w:name w:val="FollowedHyperlink"/>
    <w:basedOn w:val="a0"/>
    <w:uiPriority w:val="99"/>
    <w:semiHidden/>
    <w:unhideWhenUsed/>
    <w:rsid w:val="008043FA"/>
    <w:rPr>
      <w:color w:val="800080"/>
      <w:u w:val="single"/>
    </w:rPr>
  </w:style>
  <w:style w:type="paragraph" w:customStyle="1" w:styleId="xl65">
    <w:name w:val="xl65"/>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804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804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804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table" w:styleId="a5">
    <w:name w:val="Table Grid"/>
    <w:basedOn w:val="a1"/>
    <w:uiPriority w:val="59"/>
    <w:rsid w:val="00804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97358">
      <w:bodyDiv w:val="1"/>
      <w:marLeft w:val="0"/>
      <w:marRight w:val="0"/>
      <w:marTop w:val="0"/>
      <w:marBottom w:val="0"/>
      <w:divBdr>
        <w:top w:val="none" w:sz="0" w:space="0" w:color="auto"/>
        <w:left w:val="none" w:sz="0" w:space="0" w:color="auto"/>
        <w:bottom w:val="none" w:sz="0" w:space="0" w:color="auto"/>
        <w:right w:val="none" w:sz="0" w:space="0" w:color="auto"/>
      </w:divBdr>
    </w:div>
    <w:div w:id="158933021">
      <w:bodyDiv w:val="1"/>
      <w:marLeft w:val="0"/>
      <w:marRight w:val="0"/>
      <w:marTop w:val="0"/>
      <w:marBottom w:val="0"/>
      <w:divBdr>
        <w:top w:val="none" w:sz="0" w:space="0" w:color="auto"/>
        <w:left w:val="none" w:sz="0" w:space="0" w:color="auto"/>
        <w:bottom w:val="none" w:sz="0" w:space="0" w:color="auto"/>
        <w:right w:val="none" w:sz="0" w:space="0" w:color="auto"/>
      </w:divBdr>
    </w:div>
    <w:div w:id="4618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33742</Words>
  <Characters>192330</Characters>
  <Application>Microsoft Office Word</Application>
  <DocSecurity>0</DocSecurity>
  <Lines>1602</Lines>
  <Paragraphs>451</Paragraphs>
  <ScaleCrop>false</ScaleCrop>
  <Company/>
  <LinksUpToDate>false</LinksUpToDate>
  <CharactersWithSpaces>225621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4</cp:revision>
  <cp:lastPrinted>2019-12-30T09:00:00Z</cp:lastPrinted>
  <dcterms:created xsi:type="dcterms:W3CDTF">2019-12-30T08:09:00Z</dcterms:created>
  <dcterms:modified xsi:type="dcterms:W3CDTF">2019-12-30T09:01:00Z</dcterms:modified>
</cp:coreProperties>
</file>