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93" w:rsidRPr="001F2C93" w:rsidRDefault="001F2C93" w:rsidP="001F2C9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4</w:t>
      </w:r>
      <w:r>
        <w:rPr>
          <w:rFonts w:ascii="Times New Roman" w:hAnsi="Times New Roman" w:cs="Times New Roman"/>
          <w:sz w:val="20"/>
          <w:szCs w:val="20"/>
        </w:rPr>
        <w:tab/>
      </w:r>
    </w:p>
    <w:p w:rsidR="001F2C93" w:rsidRPr="001F2C93" w:rsidRDefault="001F2C93" w:rsidP="001F2C9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решению Боготольского</w:t>
      </w:r>
      <w:r>
        <w:rPr>
          <w:rFonts w:ascii="Times New Roman" w:hAnsi="Times New Roman" w:cs="Times New Roman"/>
          <w:sz w:val="20"/>
          <w:szCs w:val="20"/>
        </w:rPr>
        <w:tab/>
      </w:r>
    </w:p>
    <w:p w:rsidR="001F2C93" w:rsidRPr="001F2C93" w:rsidRDefault="001F2C93" w:rsidP="001F2C9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городского Совета депутатов</w:t>
      </w:r>
      <w:r>
        <w:rPr>
          <w:rFonts w:ascii="Times New Roman" w:hAnsi="Times New Roman" w:cs="Times New Roman"/>
          <w:sz w:val="20"/>
          <w:szCs w:val="20"/>
        </w:rPr>
        <w:tab/>
      </w:r>
    </w:p>
    <w:p w:rsidR="00B46343" w:rsidRDefault="00B46343" w:rsidP="00B46343">
      <w:pPr>
        <w:spacing w:after="0" w:line="240" w:lineRule="auto"/>
        <w:rPr>
          <w:rFonts w:ascii="Times New Roman" w:hAnsi="Times New Roman" w:cs="Times New Roman"/>
          <w:sz w:val="20"/>
          <w:szCs w:val="20"/>
        </w:rPr>
      </w:pPr>
      <w:r>
        <w:rPr>
          <w:rFonts w:ascii="Times New Roman" w:hAnsi="Times New Roman" w:cs="Times New Roman"/>
        </w:rPr>
        <w:t xml:space="preserve">                                                                                                                                                      от</w:t>
      </w:r>
      <w:r>
        <w:rPr>
          <w:rFonts w:ascii="Times New Roman" w:hAnsi="Times New Roman" w:cs="Times New Roman"/>
          <w:sz w:val="20"/>
          <w:szCs w:val="20"/>
        </w:rPr>
        <w:t xml:space="preserve">  04.06.2020 № 20-275</w:t>
      </w:r>
    </w:p>
    <w:p w:rsidR="001F2C93" w:rsidRPr="001F2C93" w:rsidRDefault="001F2C93" w:rsidP="001F2C93">
      <w:pPr>
        <w:spacing w:after="0" w:line="240" w:lineRule="auto"/>
        <w:jc w:val="right"/>
        <w:rPr>
          <w:rFonts w:ascii="Times New Roman" w:hAnsi="Times New Roman" w:cs="Times New Roman"/>
          <w:sz w:val="20"/>
          <w:szCs w:val="20"/>
        </w:rPr>
      </w:pPr>
      <w:r w:rsidRPr="001F2C93">
        <w:rPr>
          <w:rFonts w:ascii="Times New Roman" w:hAnsi="Times New Roman" w:cs="Times New Roman"/>
          <w:sz w:val="20"/>
          <w:szCs w:val="20"/>
        </w:rPr>
        <w:t xml:space="preserve">  </w:t>
      </w:r>
      <w:r w:rsidRPr="001F2C93">
        <w:rPr>
          <w:rFonts w:ascii="Times New Roman" w:hAnsi="Times New Roman" w:cs="Times New Roman"/>
          <w:sz w:val="20"/>
          <w:szCs w:val="20"/>
        </w:rPr>
        <w:tab/>
      </w:r>
      <w:r w:rsidRPr="001F2C93">
        <w:rPr>
          <w:rFonts w:ascii="Times New Roman" w:hAnsi="Times New Roman" w:cs="Times New Roman"/>
          <w:sz w:val="20"/>
          <w:szCs w:val="20"/>
        </w:rPr>
        <w:tab/>
      </w:r>
    </w:p>
    <w:p w:rsidR="001F2C93" w:rsidRPr="001F2C93" w:rsidRDefault="001F2C93" w:rsidP="001F2C93">
      <w:pPr>
        <w:spacing w:after="0" w:line="240" w:lineRule="auto"/>
        <w:jc w:val="right"/>
        <w:rPr>
          <w:rFonts w:ascii="Times New Roman" w:hAnsi="Times New Roman" w:cs="Times New Roman"/>
          <w:sz w:val="20"/>
          <w:szCs w:val="20"/>
        </w:rPr>
      </w:pPr>
    </w:p>
    <w:p w:rsidR="001F2C93" w:rsidRPr="001F2C93" w:rsidRDefault="001F2C93" w:rsidP="001F2C93">
      <w:pPr>
        <w:spacing w:after="0" w:line="240" w:lineRule="auto"/>
        <w:jc w:val="center"/>
        <w:rPr>
          <w:rFonts w:ascii="Times New Roman" w:hAnsi="Times New Roman" w:cs="Times New Roman"/>
          <w:sz w:val="20"/>
          <w:szCs w:val="20"/>
        </w:rPr>
      </w:pPr>
      <w:r w:rsidRPr="001F2C93">
        <w:rPr>
          <w:rFonts w:ascii="Times New Roman" w:hAnsi="Times New Roman" w:cs="Times New Roman"/>
          <w:sz w:val="20"/>
          <w:szCs w:val="20"/>
        </w:rPr>
        <w:t>ВЕДОМСТВЕННАЯ СТРУКТУРА РАСХОДОВ БЮДЖЕТА ГОРОДА В 2019 ГОДУ</w:t>
      </w:r>
    </w:p>
    <w:p w:rsidR="001F2C93" w:rsidRPr="001F2C93" w:rsidRDefault="001F2C93" w:rsidP="001F2C93">
      <w:pPr>
        <w:spacing w:after="0" w:line="240" w:lineRule="auto"/>
        <w:rPr>
          <w:rFonts w:ascii="Times New Roman" w:hAnsi="Times New Roman" w:cs="Times New Roman"/>
          <w:sz w:val="20"/>
          <w:szCs w:val="20"/>
        </w:rPr>
      </w:pPr>
    </w:p>
    <w:p w:rsidR="00BE5090" w:rsidRDefault="001F2C93" w:rsidP="001F2C93">
      <w:pPr>
        <w:spacing w:after="0" w:line="240" w:lineRule="auto"/>
        <w:jc w:val="right"/>
        <w:rPr>
          <w:rFonts w:ascii="Times New Roman" w:hAnsi="Times New Roman" w:cs="Times New Roman"/>
          <w:sz w:val="20"/>
          <w:szCs w:val="20"/>
          <w:lang w:val="en-US"/>
        </w:rPr>
      </w:pPr>
      <w:r w:rsidRPr="001F2C93">
        <w:rPr>
          <w:rFonts w:ascii="Times New Roman" w:hAnsi="Times New Roman" w:cs="Times New Roman"/>
          <w:sz w:val="20"/>
          <w:szCs w:val="20"/>
        </w:rPr>
        <w:t>(тыс. руб.)</w:t>
      </w:r>
    </w:p>
    <w:p w:rsidR="001F2C93" w:rsidRDefault="001F2C93" w:rsidP="001F2C93">
      <w:pPr>
        <w:spacing w:after="0" w:line="240" w:lineRule="auto"/>
        <w:jc w:val="right"/>
        <w:rPr>
          <w:rFonts w:ascii="Times New Roman" w:hAnsi="Times New Roman" w:cs="Times New Roman"/>
          <w:sz w:val="20"/>
          <w:szCs w:val="20"/>
          <w:lang w:val="en-US"/>
        </w:rPr>
      </w:pPr>
    </w:p>
    <w:tbl>
      <w:tblPr>
        <w:tblStyle w:val="a5"/>
        <w:tblW w:w="11433" w:type="dxa"/>
        <w:tblLayout w:type="fixed"/>
        <w:tblLook w:val="04A0"/>
      </w:tblPr>
      <w:tblGrid>
        <w:gridCol w:w="616"/>
        <w:gridCol w:w="2879"/>
        <w:gridCol w:w="516"/>
        <w:gridCol w:w="633"/>
        <w:gridCol w:w="1250"/>
        <w:gridCol w:w="710"/>
        <w:gridCol w:w="1264"/>
        <w:gridCol w:w="1185"/>
        <w:gridCol w:w="1159"/>
        <w:gridCol w:w="1221"/>
      </w:tblGrid>
      <w:tr w:rsidR="001F2C93" w:rsidRPr="001F2C93" w:rsidTr="001F2C93">
        <w:trPr>
          <w:trHeight w:val="1020"/>
        </w:trPr>
        <w:tc>
          <w:tcPr>
            <w:tcW w:w="616" w:type="dxa"/>
            <w:textDirection w:val="btLr"/>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строки</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Наименование главных распорядителей и наименование показателей бюджетной классификации</w:t>
            </w:r>
          </w:p>
        </w:tc>
        <w:tc>
          <w:tcPr>
            <w:tcW w:w="516" w:type="dxa"/>
            <w:textDirection w:val="btLr"/>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Код ведомства</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Раздел-подраздел</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Целевая статья</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Вид расходов</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Утверждено Решением о бюджете</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Бюджетная роспись с учетом изменений</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Исполнено</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Процент исполнения</w:t>
            </w:r>
          </w:p>
        </w:tc>
      </w:tr>
      <w:tr w:rsidR="001F2C93" w:rsidRPr="001F2C93" w:rsidTr="001F2C93">
        <w:trPr>
          <w:trHeight w:val="255"/>
        </w:trPr>
        <w:tc>
          <w:tcPr>
            <w:tcW w:w="6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Боготольский городской Совет депутатов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3 249,9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3 253,9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3 234,7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99,4</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ОБЩЕГОСУДАРСТВЕННЫЕ ВОПРОСЫ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3 249,9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3 253,9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3 234,7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99,4</w:t>
            </w:r>
          </w:p>
        </w:tc>
      </w:tr>
      <w:tr w:rsidR="001F2C93" w:rsidRPr="001F2C93" w:rsidTr="001F2C93">
        <w:trPr>
          <w:trHeight w:val="14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2 444,4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2 370,7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2 354,6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99,3</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Непрограммные расходы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2 444,4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2 370,7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2 354,6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99,3</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представительного органа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2 444,4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2 370,7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2 354,6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99,3</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Депутаты представительного органа муниципального образования город Боготол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1 057,8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1 057,8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1 056,9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19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1 057,8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1 057,8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1 056,9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w:t>
            </w:r>
          </w:p>
        </w:tc>
        <w:tc>
          <w:tcPr>
            <w:tcW w:w="2879" w:type="dxa"/>
            <w:hideMark/>
          </w:tcPr>
          <w:p w:rsidR="001F2C93" w:rsidRPr="001F2C93" w:rsidRDefault="001F2C93" w:rsidP="001F2C93">
            <w:pPr>
              <w:rPr>
                <w:rFonts w:ascii="Times New Roman" w:hAnsi="Times New Roman" w:cs="Times New Roman"/>
                <w:sz w:val="20"/>
                <w:szCs w:val="20"/>
              </w:rPr>
            </w:pPr>
            <w:bookmarkStart w:id="0" w:name="RANGE!B17:J18"/>
            <w:bookmarkStart w:id="1" w:name="RANGE!B17"/>
            <w:bookmarkEnd w:id="0"/>
            <w:r w:rsidRPr="001F2C93">
              <w:rPr>
                <w:rFonts w:ascii="Times New Roman" w:hAnsi="Times New Roman" w:cs="Times New Roman"/>
                <w:sz w:val="20"/>
                <w:szCs w:val="20"/>
              </w:rPr>
              <w:t>Расходы на выплаты персоналу государственных (муниципальных) органов</w:t>
            </w:r>
            <w:bookmarkEnd w:id="1"/>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1 057,8</w:t>
            </w:r>
          </w:p>
        </w:tc>
        <w:tc>
          <w:tcPr>
            <w:tcW w:w="1185" w:type="dxa"/>
            <w:hideMark/>
          </w:tcPr>
          <w:p w:rsidR="001F2C93" w:rsidRPr="001F2C93" w:rsidRDefault="001F2C93" w:rsidP="001F2C93">
            <w:pPr>
              <w:rPr>
                <w:rFonts w:ascii="Times New Roman" w:hAnsi="Times New Roman" w:cs="Times New Roman"/>
                <w:sz w:val="20"/>
                <w:szCs w:val="20"/>
              </w:rPr>
            </w:pPr>
            <w:bookmarkStart w:id="2" w:name="RANGE!H17"/>
            <w:r w:rsidRPr="001F2C93">
              <w:rPr>
                <w:rFonts w:ascii="Times New Roman" w:hAnsi="Times New Roman" w:cs="Times New Roman"/>
                <w:sz w:val="20"/>
                <w:szCs w:val="20"/>
              </w:rPr>
              <w:t>1 057,8</w:t>
            </w:r>
            <w:bookmarkEnd w:id="2"/>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1 056,9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1 386,6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1 210,7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98,8</w:t>
            </w:r>
          </w:p>
        </w:tc>
      </w:tr>
      <w:tr w:rsidR="001F2C93" w:rsidRPr="001F2C93" w:rsidTr="001F2C93">
        <w:trPr>
          <w:trHeight w:val="19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F2C93">
              <w:rPr>
                <w:rFonts w:ascii="Times New Roman" w:hAnsi="Times New Roman" w:cs="Times New Roman"/>
                <w:sz w:val="20"/>
                <w:szCs w:val="20"/>
              </w:rPr>
              <w:lastRenderedPageBreak/>
              <w:t>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915,3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827,7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99,3</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915,3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827,7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99,3</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398,2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389,2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97,7</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398,2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389,2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97,7</w:t>
            </w:r>
          </w:p>
        </w:tc>
      </w:tr>
      <w:tr w:rsidR="001F2C93" w:rsidRPr="001F2C93" w:rsidTr="001F2C93">
        <w:trPr>
          <w:trHeight w:val="56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6110010390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6110010390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6110010390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Непрограммные расходы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представительного органа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Руководитель контрольно-счетной палаты муниципального образования город Боготол и его заместители,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871,4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871,4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6110000170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871,4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56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005</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Управление образования г.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290 416,3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340 477,2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338 965,1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ОБРАЗОВАНИЕ</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278 602,5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329 296,4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328 147,9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Дошкольное образование</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114 195,7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138 771,1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137 691,5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114 195,7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138 771,1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137 691,5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дошкольного, общего и дополнительного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114 195,7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138 771,1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137 691,5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9 771,9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9 771,9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9 771,9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9 771,9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9 771,9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9 771,9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256,6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256,6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256,6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Финансирование расходов, необходимых на реализацию основной общеобразовательной программы дошкольного образования  детей, обеспечение 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41 286,7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37 599,3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37 555,0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41 286,7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37 599,3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37 555,0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41 286,7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37 599,3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37 555,0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29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183,4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183,4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183,4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183,4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183,4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183,4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3 912,7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3 912,7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3 912,7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3 912,7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3 912,7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3 912,7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края,общедоступного и бесплатного дошкольного образования в муниципальных общеобразовательных организациях, находжящихся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0110074080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21 022,4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26 574,7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25 989,4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97,8</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0110074080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21 022,4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26 574,7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25 989,4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97,8</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0110074080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21 022,4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26 574,7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25 989,4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97,8</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6 326,6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6 826,6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6 826,6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6 326,6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6 826,6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6 826,6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6 326,6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6 826,6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6 826,6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0110075880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45 560,0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51 019,2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50 569,2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99,1</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0110075880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45 560,0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51 019,2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50 569,2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99,1</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0110075880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45 560,0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51 019,2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50 569,2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99,1</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2 626,7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2 626,7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2 626,7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2 626,7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2 626,7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2 626,7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Общее образование</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150 859,1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171 224,7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171 224,7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150 859,1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171 217,9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171 217,9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дошкольного, общего и дополнительного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150 799,1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171 217,9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171 217,9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27 496,4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8 762,0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8 762,0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27 496,4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8 762,0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8 762,0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27 496,4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8 762,0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8 762,0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27 153,2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27 153,2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27 153,2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27 153,2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27 153,2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27 153,2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3 406,8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3 406,8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3 406,8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3 406,8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3 406,8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3 406,8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81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края,обеспечение дополнительного образования детей в муниципальных общеобразовательных организациях,находящихся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0110074090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18 410,0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20 222,3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20 222,3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0110074090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18 410,0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20 222,3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20 222,3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0110074090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18 410,0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20 222,3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20 222,3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5 602,1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6 258,9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6 258,9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5 602,1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6 258,9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6 258,9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5 602,1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6 258,9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6 258,9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развитие инфраструктуры общеобразовательных учреждений,в рамках подпрограммы "Развитие дошкольного, общего и дополнительного образования" муниципальной программы "Развитие образований"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81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99 220,6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102 307,1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102 307,1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99 220,6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102 307,1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102 307,1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99 220,6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102 307,1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102 307,1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1 927,6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1 927,6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1 927,6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1 927,6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1 927,6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1 927,6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развитие инфраструктуры общеобразовательных учреждений,в рамках подпрограммы "Развитие дошкольного, общего и дополнительного образования" муниципальной программы "Развитие образований"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01100S5630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01100S5630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01100S5630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приоритетных направлений муниципальной системы образования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Компенсация расходов на оплату жилых помещений и коммунальных услуг,арендуемого жилья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"Безопасность дорожного движения - законопослушный пешеход"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реализацию мероприятий в рамках федерального проекта "Безопасность дорожного движения" в рамках подпрограммы «Безопасность дорожного движения-законопослушный пешеход»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073R300000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073R373980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073R373980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Дополнительное образование детей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5 549,1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11 162,3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11 162,3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5 549,1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11 162,3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11 162,3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9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дошкольного, общего и дополнительного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5 549,1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11 162,3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11 162,3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375,8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110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375,8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375,8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3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xml:space="preserve">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города Боготола </w:t>
            </w:r>
            <w:r w:rsidRPr="001F2C93">
              <w:rPr>
                <w:rFonts w:ascii="Times New Roman" w:hAnsi="Times New Roman" w:cs="Times New Roman"/>
                <w:sz w:val="20"/>
                <w:szCs w:val="20"/>
              </w:rPr>
              <w:lastRenderedPageBreak/>
              <w:t>"Развитие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116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3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0110010480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0110010480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0110010480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lastRenderedPageBreak/>
              <w:t>121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стабильного функционирования  и развития учреждений дополнительного образования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4 159,6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4 262,0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4 262,0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4 159,6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4 262,0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4 262,0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4 159,6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4 262,0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4 262,0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Проведение конкурсов, 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1 298,9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1 298,9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1 298,9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1 298,9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1 298,9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1 298,9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1 298,9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1 298,9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1 298,9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81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4 034,5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4 034,5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4 034,5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4 034,5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4 034,5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4 034,5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Молодежная политика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1 352,1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1 352,1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дошкольного, общего и дополнительного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1 352,1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114,3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114,3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114,3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0110076490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1 222,1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1 195,0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1 194,9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0110076490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1 222,1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1 195,0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1 194,9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0110076490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1 222,1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1 195,0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1 194,9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вопросы в области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6 646,5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6 829,0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6 760,3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6 646,5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6 829,0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6 760,3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приоритетных направлений муниципальной системы образования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344,7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324,4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99,5</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Повышение квалификации работников Управления образования, организация обучающих и проблемных семинаров, круглых столов,участие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Укрепление материально-технической, научно-методической базы для обеспечения эффективной деятельности системы образования, участия в online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Формирование кадрового резерва. Проведение конкурсов на замещение вакантных должностей руководителей образовательных организаций.Организация аттестации руководящих кадров, методистов.Оплата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Представление лучших работников к награждению отраслевыми и краевыми наградами, моральное стимулирование на муниципальном уровне работников, победителей и призеров муниципального этапа ВОШ,ШСЛ,Президентских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функционирования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98,2</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98,2</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0120060370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98,2</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реализации муниципальной программы и прочие мероприятия муниципальной программы в области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6 301,8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6 502,9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6 435,9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3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8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функционирования Управления образования г. Боготола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6 301,8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6 330,7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6 263,7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98,9</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5 391,5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5 363,3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5 343,0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5 391,5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5 363,3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5 343,0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904,3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966,2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919,4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95,2</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904,3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966,2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919,4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95,2</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СОЦИАЛЬНАЯ ПОЛИТИКА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11 813,8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11 180,8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10 817,2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96,7</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населения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10 032,5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9 950,1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9 638,7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96,9</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10 032,5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9 950,1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9 638,7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96,9</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дошкольного, общего и дополнительного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10 032,5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9 553,2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9 552,0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8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9 418,1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8 938,8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8 938,8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9 418,1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8 938,8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8 938,8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9 418,1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8 938,8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8 938,8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реализации муниципальной программы и прочие мероприятия муниципальной программы в области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21,8</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0130075660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21,8</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0130075660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21,8</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0130075660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21,8</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Охрана семьи и детства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1 781,3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1 230,7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1 178,5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95,8</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1 781,3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1 230,7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1 178,5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95,8</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дошкольного, общего и дополнительного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1 781,3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1 230,7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1 178,5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95,8</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1 781,3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1 230,7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1 178,5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95,8</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1 746,4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1 195,8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1 143,6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95,6</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Публичные нормативные социальные выплаты гражданам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0110075560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1 746,4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1 195,8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1 143,6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95,6</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Финансовое управление администрации г.Боготола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5 793,1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6 891,2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6 891,2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ОБЩЕГОСУДАРСТВЕННЫЕ ВОПРОСЫ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5 793,1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6 891,2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6 891,2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5 793,1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6 891,2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6 891,2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"Управление муниципальными финансами"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5 793,1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6 891,2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6 891,2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Отдельные мероприятия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5 793,1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6 891,2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6 891,2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8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муниципальной программы города Боготола "Управление муниципальными финансами"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1280010390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1280010390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1280010390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5 793,1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6 452,2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6 452,2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5 343,2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5 949,8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5 949,8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5 343,2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5 949,8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5 949,8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443,9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496,4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496,4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443,9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496,4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496,4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отдельных мероприятий муниципальной программы города Боготола "Управление муниципальными финансами"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Администрация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242 894,0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389 584,8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356 421,4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91,5</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ОБЩЕГОСУДАРСТВЕННЫЕ ВОПРОСЫ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42 870,4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44 982,4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43 607,6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96,9</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Непрограммные расходы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Высшее должностное лицо муниципального образования город Боготол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25 369,1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26 506,6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25 761,1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97,2</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Непрограммные расходы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25 369,1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26 506,6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25 761,1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97,2</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25 369,1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26 506,6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25 761,1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97,2</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25 369,1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25 296,5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24 551,0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97,1</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18 945,1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18 467,0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18 401,1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18 945,1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18 467,0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18 401,1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6 424,0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6 829,5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6 149,9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6 424,0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6 829,5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6 149,9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функционирования местной администрации муниципального образования город Боготол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3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 в рамках функционирования местной администрации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6120010390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507,1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507,1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6120010390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507,1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507,1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6120010390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507,1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507,1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123,9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123,9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123,9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Судебная система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61,3</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Непрограммные расходы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61,3</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61,3</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6120051200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61,3</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6120051200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61,3</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6120051200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61,3</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проведения выборов и референдумов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Непрограммные расходы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Проведение выборов депутатов муниципального образования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Специальные расходы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Резервные фонды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Непрограммные расходы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Резервные средства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общегосударственные вопросы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15 046,3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17 396,0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17 122,2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98,4</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724,4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архивного дела в городе Боготоле"</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724,4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подпрогаммы "Развитие архивного дела в городе Боготоле"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59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архивного дела в городе Боготоле»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1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архивного дела в городе Боготоле»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Создание нормативных условий хранения архивных документов в рамках подпрограммы "Развитие архивного дела в городе Боготоле"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0330061410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576,9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9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0330061410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0330061410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0330061410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0330061410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архивного дела в городе Боготоле"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городе Боготоле"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0330075190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0330075190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0330075190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0330075190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0330075190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8 926,9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11 302,1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11 091,5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98,1</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реализации мероприятий муниципальной программы"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8 926,9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11 302,1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11 091,5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98,1</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3 452,1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3 452,1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3 452,1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3 452,1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3 452,1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3 452,1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1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6 460,8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5 038,8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4 861,0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6 460,8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5 038,8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4 861,0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6 460,8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5 038,8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4 861,0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1 461,5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1 428,6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97,7</w:t>
            </w:r>
          </w:p>
        </w:tc>
      </w:tr>
      <w:tr w:rsidR="001F2C93" w:rsidRPr="001F2C93" w:rsidTr="001F2C93">
        <w:trPr>
          <w:trHeight w:val="18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1 461,5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1 428,6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97,7</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1 461,5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1 428,6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97,7</w:t>
            </w:r>
          </w:p>
        </w:tc>
      </w:tr>
      <w:tr w:rsidR="001F2C93" w:rsidRPr="001F2C93" w:rsidTr="001F2C93">
        <w:trPr>
          <w:trHeight w:val="43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2 466,1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8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2 466,1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2 466,1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1 309,3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"Гражданское общество - открытый муниципалитет"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1 977,5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1 814,2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1 806,9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xml:space="preserve">Проведение муниципального форума гражданских инициатив в рамках подпрограммы «Поддержка общественных объединений, социально орментированных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1110066010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1110066010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1110066010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на конкурсеой основе СОНКО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1110066050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1110066050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1110066050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42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1110075790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1110075790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1110075790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59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89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1 957,5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1 709,2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1 701,9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39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Публикация изданных органами местного самоуправления нормативно-правовых актов в печатных средствах массовой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1120066210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799,9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833,6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1120066210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799,9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833,6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1120066210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799,9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833,6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работы официального сайта города в сети Интернет, размещение информации, информационные технологии, информационная безопасность, защита ПДН,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1120066220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1 157,6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868,3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1120066220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1 157,6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868,3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1120066220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1 157,6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868,3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"Управление муниципальными финансами"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1 908,2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1 952,1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1 950,4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Отдельные мероприятия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1 908,2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1 952,1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1 950,4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58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муниципальной программы города Боготола "Управление муниципальными финансами"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Совершенствование механизмов осуществления муниципальных закупок в рамках отдельных мероприятий муниципальной программы города Боготола "Управление муниципальными финансами"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1 908,2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1 931,1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1 929,4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19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1 615,4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1 627,3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1 627,3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1 615,4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1 627,3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1 627,3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292,8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303,8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99,4</w:t>
            </w:r>
          </w:p>
        </w:tc>
      </w:tr>
      <w:tr w:rsidR="001F2C93" w:rsidRPr="001F2C93" w:rsidTr="001F2C93">
        <w:trPr>
          <w:trHeight w:val="90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1280066350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292,8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303,8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99,4</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Непрограммные расходы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1 562,4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1 603,3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1 549,0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96,6</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1 562,4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1 603,3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1 549,0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96,6</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278,6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295,5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295,5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Содержание муниципального имущества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133,8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93,4</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133,8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93,4</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133,8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93,4</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6120074290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6120074290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6120074290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6120074290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6120074290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6120075140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530,2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92,9</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6120075140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520,3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6120075140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520,3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6120075140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6120075140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6120076040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98,9</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6120076040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520,3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6120076040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520,3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6120076040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91,6</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6120076040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91,6</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НАЦИОНАЛЬНАЯ БЕЗОПАСНОСТЬ И ПРАВООХРАНИТЕЛЬНАЯ ДЕЯТЕЛЬНОСТЬ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1 454,4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2 103,1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2 089,9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99,4</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1 360,4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2 057,3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2 044,3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99,4</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1 360,4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2 057,3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2 044,3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99,4</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"Предупреждение, спасение, помощь населению города в чрезвычайных ситуациях; обеспечение безопасности населения"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1 360,4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2 057,3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2 044,3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99,4</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в чрезвычайных ситуациях; обеспечение безопасности населения" в рамках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262,2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262,2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262,2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262,2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1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деятельности подведомственных учреждений ЕДДС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1 360,4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1 341,6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1 328,5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1 350,3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1 280,5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1 350,3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1 293,6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1 280,5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в чрезвычайных ситуациях; обеспечение безопасности населения" в рамках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59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1310074130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1310074130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1310074130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59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13100S4130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13100S4130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13100S4130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"Предупреждение, спасение, помощь населению города в чрезвычайных ситуациях; обеспечение безопасности населения"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Создание, содержание и восполнение резерва материальных ресурсов в целях ГО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Сбор данных об источниках ЧС, влияющих на жизнедеятельность населения, работу организаций и действия ТП РСЧС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99,1</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99,1</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99,1</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Поддержание в готовности средств АСЦО ГО материалов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Приобретение, распространение тематической печатной и видеопродукции в области ГО, защиты от ЧС, обеспечения безопасности населения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1310066450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"Противодействие экстремизму и профилактика терроризма на территории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Отдельные мероприятия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Организация и проведение акций,общественных и спортивных мероприятий,направленных на профилактику терроризма и экстремизма,распространение печатных памяток по тематике распространения терроризма и экстремизма в рамках отдельных мероприятий муниципальной программы города Боготола "Противодействие экстремизму и профилактика терроризма на территории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1480066820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1480066820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1480066820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НАЦИОНАЛЬНАЯ ЭКОНОМИКА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16 249,3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43 400,9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43 301,2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Лесное хозяйство</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Транспорт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0408</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0408</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"Пассажирские перевозки"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0408</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субсидии из местного бюджета транспортным организациям на возмещение убытков (потерь в доходах) по убыточным маршрутам в рамках подпрограммы "Пассажирские перевозки"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0408</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0720064410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0408</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0720064410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0408</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0720064410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10 103,9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Дорожное хозяйство (дорожные фонды)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3 728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27 146,2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27 143,8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3 728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27 146,2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27 143,8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1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сохранности и модернизация автомобильных дорог на территории муниципального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1 630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21 759,3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21 757,3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3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Выполнение работ по ремонту улично-дорожной сети в городе Боготоле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232,8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232,8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232,8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Техническая инвентаризация улично-дорожной сети с выдачей технических паспортов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Содержание автомобильных дорог общего пользования местного значения и искусственных сооружений на них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1 137,9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1 137,9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1 137,9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1 137,9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1 137,9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1 137,9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Проведение лабораторных работ по испытанию образцов асфальтобетонной смеси и асфальтобетона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Исполнение административных правонарушений в области дорожного движения в рамках подпрограммы "Обеспечение сохранности и модернизации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0710064280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0710075080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10 221,8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10 221,8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0710075080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10 221,8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10 221,8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0710075080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10 221,8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10 221,8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0710075090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7 324,1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7 322,8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0710075090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7 324,1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7 322,8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0710075090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7 324,1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7 322,8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07100S3950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07100S3950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07100S3950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07100S5080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1 065,3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1 065,3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1 065,3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07100S5080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1 065,3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1 065,3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1 065,3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07100S5080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1 065,3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1 065,3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1 065,3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07100S5090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07100S5090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07100S5090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"Безопасность дорожного движения - законопослушный пешеход"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2 098,3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5 386,8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5 386,5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Замена и установка недостающих знаков дорожного сервиса на дорогах города Боготола в рамках подпрограммы "Безопасность дорожного движения- законопослушный пешеход"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533,3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533,3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533,3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Устройство и обслуживание знаков дорожного сервиса, светофорных объектов в рамках подпрограммы "Безопасность дорожного движения- законопослушный пешеход"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504,8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571,7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571,4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504,8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571,7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571,4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504,8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571,7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571,4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Нанесение горизонтальной дорожной разметки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684,4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684,4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684,4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Установка, содержание и обслуживание остановочных павильонов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Возврат нецелевого использования 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07300S4920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07300S4920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07300S4920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3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реализацию мероприятий в рамках федерального проекта "Безопасность дорожного движения" в рамках подпрограммы «Безопасность дорожного движения-законопослушный пешеход»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073R300000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1 946,9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1 946,9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073R374920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1 946,9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1 946,9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073R374920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1 946,9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1 946,9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вопросы в области национальной экономики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2 417,4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5 650,8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5 553,4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98,3</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1 105,5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"Благоустройство территорий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546,2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546,2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8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0640075180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546,2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546,2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0640075180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546,2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546,2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0640075180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546,2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546,2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реализации мероприятий муниципальной программы"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98,8</w:t>
            </w:r>
          </w:p>
        </w:tc>
      </w:tr>
      <w:tr w:rsidR="001F2C93" w:rsidRPr="001F2C93" w:rsidTr="001F2C93">
        <w:trPr>
          <w:trHeight w:val="76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деятельности (оказание услуг) МКУ "Специализированная служба по  вопросам похоронного дела" г.Боготола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319,6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315,8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98,8</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98,8</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98,8</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инвестиционной деятельности, малого и среднего предпринимательства"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1 111,9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3 661,0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3 587,5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субъектов малого и среднего предпринимательства на территории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415,8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3 160,9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3 160,9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Проведение "Дня предпринимателя"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0810064830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0810064830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0810064830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Содействие участию субъектов малого и среднего предпринимательства в выставках, ярмарках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0810064860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0810064860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0810064860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0810075980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3 022,1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3 022,1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0810075980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3 022,1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3 022,1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0810075980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3 022,1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3 022,1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9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вновь созданным субъектам малого и среднего предпринимательства - призводителям товаров,работ,услуг на возмещение части затрат, связанных с приобретением и созданием основных средств и началом предпринимательской деятельности; 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08100S6070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08100S6070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08100S6070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08100S5980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08100S5980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08100S5980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"Муниципальная поддержка развития инвестиционной деятельности"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696,1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85,3</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Учет, оценка, передача в аренду муниципального имущества, постановка на кадастровый учет и регистрация права собственности безхозяйных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0820065040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696,1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85,3</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0820065040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696,1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85,3</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0820065040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696,1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85,3</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98,2</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98,2</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0920074660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0920074660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0920074660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59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09200S4660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09200S4660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09200S4660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ЖИЛИЩНО-КОММУНАЛЬНОЕ ХОЗЯЙСТВО</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75 815,7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167 699,6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137 623,0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82,1</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Жилищное хозяйство</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3 448,1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71 398,4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49 829,9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69,8</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1 698,1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1 911,2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1 903,3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"Капитальный ремонт жилищного фонда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1 698,1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1 911,2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1 903,3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Капитальный и текущий ремонт муниципальных квартир в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Капитальный ремонт общего имущества многоквартирных домов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1 513,3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1 213,3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1 212,9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1 513,3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1 213,3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1 212,9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1 513,3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1 213,3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1 212,9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Установка индивидуальных (внутриквартирных) приборов учета энергетических ресурсов в муниципальном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48,6</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48,6</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48,6</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Содержание и ремонт общего имущества многоквартирного дома по договору управления МКД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Исполнение судебных актов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0620063040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465,8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69 487,2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47 926,6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"Переселение граждан из аварийного жилищного фонда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69 487,2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47 926,6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69,0</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Строительство жилья, участие в долевом строительстве многоквартирных домов, приобретение жилых помещений для переселения граждан, проживающих в жилых домах муниципальных образований, признанных в установленном порядке аварийными и подлежащими сносу, изготовление фото, информационных вывесок, табличек, указателей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0910065310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0910065310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0910065310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Снос расселенных аварийных жилых домов и вывоз строительного мусора,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0910065320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99,5</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0910065320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99,5</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0910065320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99,5</w:t>
            </w:r>
          </w:p>
        </w:tc>
      </w:tr>
      <w:tr w:rsidR="001F2C93" w:rsidRPr="001F2C93" w:rsidTr="001F2C93">
        <w:trPr>
          <w:trHeight w:val="29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Обследование жилых домов, получение заключений  о состоянии строительных конструкций аварийных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0910065330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0910065330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9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0910065330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7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строительство жилья, участие в долевом строительстве многоквартирных домов, приобретение жилых помещений, выплату возмещения собственникам жилых помещений за изымаемое жилое помещение для переселения граждан, проживающих в жилых домах муниципальных образований, признанных в установленном порядке аварийными и подлежащими сносу или реконструкции, а также на снос таких домов после расселения граждан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0910074620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7 898,2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4 413,0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55,9</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0910074620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69,5</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0910074620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69,5</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0910074620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4 807,0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4 275,7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88,9</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Бюджетные инвестиции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0910074620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4 807,0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4 275,7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88,9</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0910074620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2 893,7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0910074620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2 893,7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60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строительство жилья, участие в долевом строительстве многоквартирных домов, приобретение жилых помещений, выплату возмещения собственникам жилых помещений за изымаемое жилое помещение для переселения граждан, проживающих в жилых домах муниципальных образований, признанных в установленном порядке аварийными и подлежащими сносу или реконструкции, а также на снос таких домов после расселения граждан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09100S4620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191,0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09100S4620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191,0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Бюджетные инвестиции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09100S4620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191,0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2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реализацию мероприятий в рамках федерального проекта "Обеспечение устойчивого сокращения непригодного для проживания жилищного фонда"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61 156,1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43 081,8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70,4</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091F367483</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23 889,0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10 119,3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42,4</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Бюджетные инвестиции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091F367483</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23 889,0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10 119,3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42,4</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091F367483</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20 802,1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18 839,1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90,6</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091F367483</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20 802,1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18 839,1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90,6</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091F367484</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4 629,7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2 288,1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49,4</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Бюджетные инвестиции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091F367484</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4 629,7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2 288,1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49,4</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091F367484</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11 223,9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11 223,9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091F367484</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11 223,9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11 223,9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091F36748S</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091F36748S</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Коммунальное хозяйство</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52 027,40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51 083,2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44 354,1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86,8</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51 436,4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49 928,7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44 094,6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88,3</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Отдельные мероприятия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0680000000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51 436,4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49 928,7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44 094,6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88,3</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отдельных мероприятий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0680075700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51 436,4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49 928,7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44 094,6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88,3</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0680075700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51 436,4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49 928,7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44 094,6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88,3</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0680075700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51 436,4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49 928,7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44 094,6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88,3</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1 154,5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259,5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22,5</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1 154,5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259,5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22,5</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Подготовка проектной документации, строительство (реконструкции)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1 154,5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259,5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22,5</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259,5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259,5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Бюджетные инвестиции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46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3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Благоустройство</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15 384,6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32 616,5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31 488,6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13 023,4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18 829,1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17 815,2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94,6</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"Энергосбережение и повышение энергетической эффективности на территории города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Внедрение автоматизированной системы управления наружным освещением в рамках подпрограммы "Энергосбережение и повышение энергетической эффективности "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0630063240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0630063240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0630063240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"Благоустройство территорий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12 087,5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17 224,2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16 223,6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94,2</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7 724,3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7 503,6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6 509,7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86,8</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7 724,3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7 503,6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6 509,7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86,8</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7 724,3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7 503,6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6 509,7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86,8</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Содержание и реконструкция линий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1 313,3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1 313,3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1 313,3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Содержание площадей, бульваров, скверов, парков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1 007,8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1 558,5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1 007,8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1 558,5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1 007,8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1 558,5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1 558,5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0640063570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0640063610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596,1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2 655,8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2 649,1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0640063610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458,4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644,5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0640063610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458,4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644,5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0640063610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2 004,5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0640063610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137,7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2 004,5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Реализация мероприятий по благоустройству территории парка "Сфера"в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155,4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155,4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155,4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155,4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0640063620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155,4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155,4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обустройство и работы по благоустройству парков в городах – получателях субсидий, осуществляющих лучшее использование городских парков, в рамках подпрограммы «Благоустройство территории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0640074500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0640074500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0640074500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обустройство и восстановление воинских захоронений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06400L299F</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06400L299F</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06400L299F</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обустройство и работы по благоустройству парков в городах – получателях субсидий, осуществляющих лучшее использование городских парков, в рамках подпрограммы «Благоустройство территории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06400S4500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06400S4500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06400S4500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"Обращение с отходами"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924,6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1 591,6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1 591,6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0650063720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924,6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1 591,6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1 591,6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0650063720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924,6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1 591,6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1 591,6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0650063720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924,6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1 591,6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1 591,6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1 711,4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3 237,2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3 237,2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"Безопасность дорожного движения - законопослушный пешеход"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1 711,4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3 237,2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3 237,2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Содержание тротуарной сети, площадей в городе Боготоле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1 141,4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1 141,4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1 141,4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1 141,5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Ремонт тротуаров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2 095,8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2 095,8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2 095,8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2 095,8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0730064680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2 095,8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2 095,8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207,7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207,7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207,7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207,7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207,7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"Формирование современной городской среды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10 308,6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10 228,5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Отдельные мероприятия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10 308,6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10 228,5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"Формирование современной городской среды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1580063930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1580063930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1580063930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Разработка эскизного проекта благоустройства территории города Боготола, в рамках отдельных мероприятий муниципальной программы города Боготола "Формирование современной городской среды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1580066920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1580066920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1580066920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Изготовление Заключения (обоснования) по последовательности благоустройства общественных пространств в г.Боготоле в рамках муниципальной программы города Боготола "Формирование современной городской среды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1580066930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1580066930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1580066930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Подготовка и разработка проектно-сметной документации на благоустройство общественого пространства городской парк «Сфера» в рамках отдельных мероприятий муниципальной программы города Боготола "Формирование современной городской среды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1580066940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68,6</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1580066940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68,6</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1580066940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255,0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68,6</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отдельных мероприятий муниципальной программы города Боготола "Формирование современной городской среды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15800L5550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499,8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15800L5550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499,8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15800L5550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499,8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реализацию мероприятий в рамках федерального проекта "Жилье" в рамках отдельных мероприятий муниципальной программы города Боготола «Формирование современной городской среды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158F200000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9 544,6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9 544,6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158F255550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9 544,6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9 544,6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158F255550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9 544,6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9 544,6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вопросы в области жилищно-коммунального хозяйства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4 955,6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12 601,4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11 950,4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94,8</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4 955,6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12 601,4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11 950,4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94,8</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"Модернизация, реконструкция и капитальный ремонт объектов коммунальной инфраструктуры"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7 579,2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6 967,4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91,9</w:t>
            </w:r>
          </w:p>
        </w:tc>
      </w:tr>
      <w:tr w:rsidR="001F2C93" w:rsidRPr="001F2C93" w:rsidTr="001F2C93">
        <w:trPr>
          <w:trHeight w:val="69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0610075710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5 500,0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5 492,5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0610075710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5 500,0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5 492,5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0610075710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5 500,0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5 492,5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53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0610075720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1 405,9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70,3</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0610075720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1 405,9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70,3</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Бюджетные инвестиции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0610075720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1 405,9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70,3</w:t>
            </w:r>
          </w:p>
        </w:tc>
      </w:tr>
      <w:tr w:rsidR="001F2C93" w:rsidRPr="001F2C93" w:rsidTr="001F2C93">
        <w:trPr>
          <w:trHeight w:val="76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cубсидии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06100S5710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06100S5710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06100S5710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r>
      <w:tr w:rsidR="001F2C93" w:rsidRPr="001F2C93" w:rsidTr="001F2C93">
        <w:trPr>
          <w:trHeight w:val="52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06100S5720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70,5</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06100S5720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70,5</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Бюджетные инвестиции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06100S5720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70,5</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реализации мероприятий муниципальной программы"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4 834,1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5 022,2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4 982,9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4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1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4 834,1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4 900,7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4 861,5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4 526,0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4 515,9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4 512,4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4 526,0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4 515,9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4 512,4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307,1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90,6</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307,1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381,9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346,1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90,6</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0660063910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0660077440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ОХРАНА ОКРУЖАЮЩЕЙ СРЕДЫ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1 043,3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1 043,3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вопросы в области охраны окружающей среды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1 043,3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1 043,3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1 043,3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1 043,3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"Обращение с отходами"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1 043,3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1 043,3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0650074630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1 030,8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1 030,8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0650074630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1 030,8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1 030,8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0650074630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1 030,8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1 030,8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06500S4630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06500S4630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06500S4630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9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ОБРАЗОВАНИЕ</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39 440,7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44 659,8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44 420,0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99,5</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Общее образование</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603,8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дошкольного, общего и дополнительного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0110060070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599,7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Дополнительное образование детей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16 136,4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18 936,6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18 936,1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16 136,4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18 936,6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18 936,1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"Поддержка досуга и народного творчества"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Организация и проведение мероприятий  направленных на профилактику асоциальных явлений в рамках подпрограммы "Поддержка досуга  и народного творчества"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8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условий реализации программы и прочие мероприятия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16 132,4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18 932,6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18 932,1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428,4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428,4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428,4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428,4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428,4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428,4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степени,почетного звания, нагрудного знака (значка)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размеров оплаты труда водителей автобусов, осуществляющих перевозку обучающихся, в муниципальных учреждениях и работников, относящихся к отдельным должностям (профессиям) работников (рабочих) культуры, в муниципальных образовательных учреждениях,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3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6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0340010480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0340010480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0340010480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1 778,0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11 847,8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11 805,6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11 805,1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11 847,8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11 805,6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11 805,1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11 847,8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11 805,6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11 805,1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Реализация дополнительных общеобразовательных общеразвивающих программ для контингента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Участие детей города в  фестивалях и  концертах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169,4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169,4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169,4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169,4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169,4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169,4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9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4 227,6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4 227,6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4 227,6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4 227,6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4 227,6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4 227,6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4 227,6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4 227,6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4 227,6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Молодежная политика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7 371,9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7 773,4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7 757,8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1 696,5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1 528,8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1 513,2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дошкольного, общего и дополнительного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1 696,5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1 528,8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1 513,2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0110060130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281,6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0110076490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1 414,9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1 247,2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1 231,6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0110076490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42,6</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0110076490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42,6</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0110076490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1 387,9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1 220,2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0110076490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1 387,9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1 220,2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1 220,1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5 675,4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6 244,6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6 244,6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9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"Вовлечение молодежи города Боготола в социальную практику"</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5 596,1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6 120,4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6 120,4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497,7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497,7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497,7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497,7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497,7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497,7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3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Проведение городских конкурсов, фестивалей, проектов, поощрение талантливой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158,0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Премии и гранты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47,0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Финансовая (грантовая) 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Организация досуга детей, подростков и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3 327,3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3 186,0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3 186,0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3 327,3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3 186,0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3 186,0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3 327,3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3 186,0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3 186,0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193,6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193,6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193,6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193,6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0510074560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364,7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364,7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364,7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0510074560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364,7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364,7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364,7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0510074560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364,7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364,7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364,7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05100S4560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05100S4560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05100S4560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72,9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"Патриотическое воспитание молодежи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124,2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124,2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Реализация городских молодежных проектов в рамках подпрограммы "Патриотическое воспитание молодежи города Боготола"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0520062510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0520062510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0520062510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0520062510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0520062510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59,3</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развитие системы патриотического воспитания,в рамках подпрограммы "Патриотическое воспитание молодежи города Боготола"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0520074540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0520074540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0520074540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развитие системы патриотического воспитания,в рамках подпрограммы "Патриотическое воспитание молодежи города Боготола"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05200S4540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05200S4540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0707</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05200S4540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вопросы в области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15 932,4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17 346,1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17 123,9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98,7</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15 932,4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17 346,1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17 123,9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98,7</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реализации муниципальной программы и прочие мероприятия муниципальной программы в области образования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15 932,4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17 346,1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17 123,9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98,7</w:t>
            </w:r>
          </w:p>
        </w:tc>
      </w:tr>
      <w:tr w:rsidR="001F2C93" w:rsidRPr="001F2C93" w:rsidTr="001F2C93">
        <w:trPr>
          <w:trHeight w:val="35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151,3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151,3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151,3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151,3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151,3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151,3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3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8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171,8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13 648,7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14 620,0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14 620,0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13 129,9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14 053,2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14 053,2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13 129,9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14 053,2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14 053,2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488,8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488,8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Исполнение судебных актов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0130060520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0130075520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2 283,7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2 300,5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2 078,2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90,3</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0130075520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1 613,1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1 629,9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1 622,2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99,5</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0130075520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1 613,1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1 629,9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1 622,2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99,5</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0130075520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670,6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670,6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0130075520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670,6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670,6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456,0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68,0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8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0709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0130077440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КУЛЬТУРА, КИНЕМАТОГРАФИЯ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32 435,2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41 108,8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41 108,8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Культура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32 435,2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41 108,8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41 108,8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32 415,2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40 871,9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40 871,9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"Культурное наследие"</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13 597,9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18 519,2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18 519,2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xml:space="preserve">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 почетного звагия,нагрудного знака (значка) по министерству финансов Красноярского края </w:t>
            </w:r>
            <w:r w:rsidRPr="001F2C93">
              <w:rPr>
                <w:rFonts w:ascii="Times New Roman" w:hAnsi="Times New Roman" w:cs="Times New Roman"/>
                <w:sz w:val="20"/>
                <w:szCs w:val="20"/>
              </w:rPr>
              <w:br/>
              <w:t>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0310010310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0310010310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0310010310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66,3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0310010490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4 230,6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4 230,6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0310010490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4 230,6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4 230,6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0310010490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4 230,6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4 230,6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7 841,2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8 089,1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8 089,1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7 841,2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8 089,1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8 089,1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7 841,2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8 089,1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8 089,1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Комплектование книжных фондов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Развитие библиотечного фонда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08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Публичный показ музейных предметов, музейных коллекций,Формирование, учет, изучение, обеспечение физического сохранения и безопасности музейных предметов, музейных коллекций, осуществление реставрации и консервации музейных предметов, музейных коллекций, Создание экспозиций (выставок) музеев, организация выездных выставок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2 856,2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2 916,3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2 916,3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2 856,2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2 916,3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2 916,3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0310060980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2 856,2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2 916,3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2 916,3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0310074810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0310074810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0310074810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0310074880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0310074880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0310074880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2 763,5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2 763,5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2 763,5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2 763,5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2 763,5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2 763,5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2 763,5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2 763,5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2 763,5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поддержка отрасли культуры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03100L5190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03100L5190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03100L5190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03100S4810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03100S4810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9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03100S4810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03100S4880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03100S4880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03100S4880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"Поддержка досуга и народного творчества"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17 506,2</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20 493,2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20 493,2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xml:space="preserve">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 почетного звания,нагрудного знака (значка) по министерству финансов Красноярского края </w:t>
            </w:r>
            <w:r w:rsidRPr="001F2C93">
              <w:rPr>
                <w:rFonts w:ascii="Times New Roman" w:hAnsi="Times New Roman" w:cs="Times New Roman"/>
                <w:sz w:val="20"/>
                <w:szCs w:val="20"/>
              </w:rPr>
              <w:br/>
              <w:t>в рамках подпрограммы "Поддержка досуга и народного творчества"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0320010310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0320010310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0320010310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подпрограммы "Поддержка досуга и народного творчества"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0320010490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2 671,6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2 671,6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0320010490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2 671,6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2 671,6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0320010490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2 671,6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2 671,6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1F2C93">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14 042,6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14 202,8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14 202,8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14 042,6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14 202,8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14 202,8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14 042,6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14 202,8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14 202,8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1F2C93">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xml:space="preserve">Реконструкция парка в рамках подпрограммы "Поддержка досуга </w:t>
            </w:r>
            <w:r w:rsidRPr="001F2C93">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0320061260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w:t>
            </w:r>
            <w:r w:rsidRPr="001F2C93">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3 441,6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3 441,6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3 441,6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3 441,6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3 441,6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3 441,6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0320075110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3 441,6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3 441,6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3 441,6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условий реализации программы и прочие мероприятия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1 311,1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1 859,5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1 859,5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1 311,1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1 859,5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1 859,5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373,4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373,4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373,4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373,4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1 311,1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1 486,1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1 486,1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0340061530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1 311,1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1 486,1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1 486,1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"Гражданское общество - открытый муниципалитет"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2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1110075790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1110075790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1110075790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216,9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216,9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59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11100S5790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Софинаннсирование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11100S6400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11100S6400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0801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11100S6400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ЗДРАВООХРАНЕНИЕ</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вопросы в области здравоохранения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"Вовлечение молодежи города Боготола в социальную практику"</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78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0510062240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73,0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70,6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Отдельные мероприятия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71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1380075550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1380075550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1380075550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37,9</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97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13800S5550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13800S5550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0909</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13800S5550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СОЦИАЛЬНАЯ ПОЛИТИКА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20 557,7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24 803,5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23 475,1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94,6</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населения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3 768,4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3 768,4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3 518,4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3 518,4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жильем молодых семей"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3 518,4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3 518,4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3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09300L4970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3 518,4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3 518,4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09300L4970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3 518,4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3 518,4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09300L4970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828,1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3 518,4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3 518,4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Непрограммные расходы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6120000220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250,0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Охрана семьи и детства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19 729,6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20 890,2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19 575,0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93,7</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19 729,6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20 890,2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19 575,0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93,7</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жилыми помещениями детей-сирот и детей,оставшихся без попечения родителей, лиц из их числа"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0940000000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19 729,6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20 890,2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19 575,0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93,7</w:t>
            </w:r>
          </w:p>
        </w:tc>
      </w:tr>
      <w:tr w:rsidR="001F2C93" w:rsidRPr="001F2C93" w:rsidTr="001F2C93">
        <w:trPr>
          <w:trHeight w:val="453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"Обеспечение жилыми помещениями детей-сирот и детей,оставшихся без попечения родителей, лиц из их числа"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09400R0820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19 729,6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09400R0820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19 729,6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Бюджетные инвестиции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09400R0820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19 729,6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0,0</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«Обеспечение жилыми помещениями детей-сирот и детей, оставшихся без попечения родителей, лиц из их числа»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0940075870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20 890,2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19 575,0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0940075870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20 890,2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19 575,0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93,7</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Бюджетные инвестиции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1004</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0940075870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20 890,2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19 575,0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93,7</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вопросы в области социальной политики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90,9</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Непрограммные расходы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90,9</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90,9</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Органов местного самоуправления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6120002890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131,7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90,9</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6120002890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6120002890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90,5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6120002890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75,7</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6120002890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75,7</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ФИЗИЧЕСКАЯ КУЛЬТУРА И СПОРТ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13 955,1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19 670,3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19 639,4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Физическая культура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13 623,1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19 261,7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19 232,4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13 623,1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19 261,7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19 232,4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99,8</w:t>
            </w:r>
          </w:p>
        </w:tc>
      </w:tr>
      <w:tr w:rsidR="001F2C93" w:rsidRPr="001F2C93" w:rsidTr="001F2C93">
        <w:trPr>
          <w:trHeight w:val="6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массовой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2 851,1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4 326,8</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4 297,6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99,3</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601,4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3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1039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Организация и проведение городских, зональных и краевых спортивно-массовых мероприятий на территории города согласно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0410061710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92,1</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0410061710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92,1</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0410061710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290,0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338,8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92,1</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Проведение занятий физкультурно-спортивной направленности по месту проживания граждан, 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0410061720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1 893,0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2 275,5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2 275,5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0410061720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1 893,0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2 275,5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2 275,5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0410061720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1 893,0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2 275,5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2 275,5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237,4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237,4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237,4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237,4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237,4</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237,4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1049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0410074370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187,6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0410074370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187,6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0410074370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187,6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187,6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638,2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638,2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638,2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638,2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638,1</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638,2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638,2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04100S4370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04100S4370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04100S4370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системы подготовки спортивного резерва"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10 772,0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14 934,9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14 934,7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1059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0420010210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914,9</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914,9</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84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0420010230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63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0420010380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36,5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3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0420010480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1069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0420010480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0420010480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Красноярского края на развитие детско-юношеского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0420026540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519,5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0420026540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519,5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0420026540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519,5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519,5</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Спортивная подготовка по олимпийским и неолимпийским видам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0420061910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8 370,4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9 332,2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9 332,2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0420061910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8 370,4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9 332,2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9 332,2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0420061910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8 370,4</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9 332,2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9 332,2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1079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0420067000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355,2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0420074180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0420074180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0420074180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1 000,0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999,8</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2 401,6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2 401,6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2 401,6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2 401,6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2 401,6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2 401,6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0420075110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2 401,6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2 401,6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2 401,6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80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04200S4180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04200S4180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04200S4180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1089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Софинансирование субсидии бюджетам муниципальных образований Красноярского края на развитие детско-юношеского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04200S6540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04200S6540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04200S6540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5,2</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вопросы в области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408,6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407,1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99,6</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"Развитие спорта высших достижений"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0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0430062010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0430062010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казенных учреждений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0430062010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332,0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377,0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95,3</w:t>
            </w:r>
          </w:p>
        </w:tc>
      </w:tr>
      <w:tr w:rsidR="001F2C93" w:rsidRPr="001F2C93" w:rsidTr="001F2C93">
        <w:trPr>
          <w:trHeight w:val="127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1099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95,3</w:t>
            </w:r>
          </w:p>
        </w:tc>
      </w:tr>
      <w:tr w:rsidR="001F2C93" w:rsidRPr="001F2C93" w:rsidTr="001F2C93">
        <w:trPr>
          <w:trHeight w:val="382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95,3</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95,3</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117</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0920065540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95,3</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Управление социальной защиты населения администрации города Боготола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49 778,5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53 048,6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53 046,7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36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СОЦИАЛЬНАЯ ПОЛИТИКА</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49 778,5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53 048,6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53 046,7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Пенсионное обеспечение</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809,7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"Социальная поддержка граждан"</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809,7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"Повышение качества жизни отдельных категорий граждан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809,7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пенсии за выслугу лет лицам, замещавшим должности муниципальной службы в рамках подпрограммы "Повышение качества жизни отдельных категорий граждан" муниципальной программы города Боготола "Социальная поддержка граждан"</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0210060710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809,7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1109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0210060710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809,7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Публичные нормативные социальные выплаты гражданам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1001</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0210060710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809,7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778,0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обслуживание населения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37 940,7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"Социальная поддержка граждан"</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37 940,7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"Повышение качества и доступности социальных услуг"</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0220000000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37 940,7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433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 11-5397), в рамках подпрограммы «Повышение качества и доступности социальных услуг» муниципальной программы города Боготола «Социальная поддержка гражданам»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0220001510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37 940,7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0220001510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37 940,7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Субсидии бюджетным учреждениям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1002</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0220001510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610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37 940,7</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41 695,3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населения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1 325,5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550,7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"Социальная поддержка граждан"</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1 325,5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552,1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550,7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1119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"Повышение качества жизни отдельных категорий граждан "</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0210000000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1 254,0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25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Предоставление отдельным категориям граждан адресной материальной помощи при посещении бань, в рамках подпрограммы "Повышение качества жизни отдельных категорий граждан" муниципальной программы города Боготола "Социальная поддержка населения"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0210060720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1 254,0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496,0</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494,6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99,7</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0210060720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78,2</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0210060720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4,3</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78,2</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0210060720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1 254,0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490,4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Публичные нормативные социальные выплаты гражданам</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0210060720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310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1 254,0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490,5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490,4</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8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обслуживания"муниципальной программы города Боготола "Социальная поддержка граждан"</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0230006400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Социальное обеспечение и иные выплаты населению</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0230006400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1003</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0230006400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320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71,5</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56,1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1129</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Другие вопросы в области социальной политики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9 702,6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10 023,3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10 022,7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1130</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Муниципальная программа города Боготола "Социальная поддержка граждан"</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0200000000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9 702,6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10 023,3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10 022,7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29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1131</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0230000000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9 702,6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10 023,3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10 022,7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1132</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обслуживания"муниципальной программы города Боготола "Социальная поддержка граждан"</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0230075130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9 702,6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10 023,3</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10 022,7</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04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1133</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0230075130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7 729,0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8 321,6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8 321,6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1134</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Расходы на выплаты персоналу государственных (муниципальных) органов</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0230075130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120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7 729,0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8 321,6</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8 321,6</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76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1135</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0230075130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1 973,6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1 691,5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1 691,0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102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1136</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0230075130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240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1 973,6</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1 691,5</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1 691,0</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1137</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Иные бюджетные ассигнования</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0230075130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800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510"/>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1138</w:t>
            </w:r>
          </w:p>
        </w:tc>
        <w:tc>
          <w:tcPr>
            <w:tcW w:w="287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Уплата налогов, сборов и иных платежей</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149</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1006</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0230075130</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850</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0</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100,0</w:t>
            </w:r>
          </w:p>
        </w:tc>
      </w:tr>
      <w:tr w:rsidR="001F2C93" w:rsidRPr="001F2C93" w:rsidTr="001F2C93">
        <w:trPr>
          <w:trHeight w:val="255"/>
        </w:trPr>
        <w:tc>
          <w:tcPr>
            <w:tcW w:w="616"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2879" w:type="dxa"/>
            <w:noWrap/>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Итого</w:t>
            </w:r>
          </w:p>
        </w:tc>
        <w:tc>
          <w:tcPr>
            <w:tcW w:w="516"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633"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5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710"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 </w:t>
            </w:r>
          </w:p>
        </w:tc>
        <w:tc>
          <w:tcPr>
            <w:tcW w:w="1264"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592 131,8</w:t>
            </w:r>
          </w:p>
        </w:tc>
        <w:tc>
          <w:tcPr>
            <w:tcW w:w="1185"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793 255,7</w:t>
            </w:r>
          </w:p>
        </w:tc>
        <w:tc>
          <w:tcPr>
            <w:tcW w:w="1159"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758 559,1</w:t>
            </w:r>
          </w:p>
        </w:tc>
        <w:tc>
          <w:tcPr>
            <w:tcW w:w="1221" w:type="dxa"/>
            <w:hideMark/>
          </w:tcPr>
          <w:p w:rsidR="001F2C93" w:rsidRPr="001F2C93" w:rsidRDefault="001F2C93" w:rsidP="001F2C93">
            <w:pPr>
              <w:rPr>
                <w:rFonts w:ascii="Times New Roman" w:hAnsi="Times New Roman" w:cs="Times New Roman"/>
                <w:sz w:val="20"/>
                <w:szCs w:val="20"/>
              </w:rPr>
            </w:pPr>
            <w:r w:rsidRPr="001F2C93">
              <w:rPr>
                <w:rFonts w:ascii="Times New Roman" w:hAnsi="Times New Roman" w:cs="Times New Roman"/>
                <w:sz w:val="20"/>
                <w:szCs w:val="20"/>
              </w:rPr>
              <w:t>95,6</w:t>
            </w:r>
          </w:p>
        </w:tc>
      </w:tr>
    </w:tbl>
    <w:p w:rsidR="001F2C93" w:rsidRPr="001F2C93" w:rsidRDefault="001F2C93" w:rsidP="001F2C93">
      <w:pPr>
        <w:spacing w:after="0" w:line="240" w:lineRule="auto"/>
        <w:rPr>
          <w:rFonts w:ascii="Times New Roman" w:hAnsi="Times New Roman" w:cs="Times New Roman"/>
          <w:sz w:val="20"/>
          <w:szCs w:val="20"/>
          <w:lang w:val="en-US"/>
        </w:rPr>
      </w:pPr>
    </w:p>
    <w:sectPr w:rsidR="001F2C93" w:rsidRPr="001F2C93" w:rsidSect="001F2C93">
      <w:pgSz w:w="11909" w:h="16838" w:code="9"/>
      <w:pgMar w:top="568" w:right="427" w:bottom="426" w:left="426"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1F2C93"/>
    <w:rsid w:val="000E284B"/>
    <w:rsid w:val="001F2C93"/>
    <w:rsid w:val="002A4D69"/>
    <w:rsid w:val="00311380"/>
    <w:rsid w:val="00445C0C"/>
    <w:rsid w:val="00637F15"/>
    <w:rsid w:val="00655E1B"/>
    <w:rsid w:val="0067575C"/>
    <w:rsid w:val="00845A1D"/>
    <w:rsid w:val="00A415F9"/>
    <w:rsid w:val="00B46343"/>
    <w:rsid w:val="00E05832"/>
    <w:rsid w:val="00E64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2C93"/>
    <w:rPr>
      <w:color w:val="0000FF"/>
      <w:u w:val="single"/>
    </w:rPr>
  </w:style>
  <w:style w:type="character" w:styleId="a4">
    <w:name w:val="FollowedHyperlink"/>
    <w:basedOn w:val="a0"/>
    <w:uiPriority w:val="99"/>
    <w:semiHidden/>
    <w:unhideWhenUsed/>
    <w:rsid w:val="001F2C93"/>
    <w:rPr>
      <w:color w:val="800080"/>
      <w:u w:val="single"/>
    </w:rPr>
  </w:style>
  <w:style w:type="paragraph" w:customStyle="1" w:styleId="xl65">
    <w:name w:val="xl65"/>
    <w:basedOn w:val="a"/>
    <w:rsid w:val="001F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F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F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F2C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F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F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F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F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1F2C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F2C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F2C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1F2C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1F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1F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F2C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F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1F2C9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1F2C9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a5">
    <w:name w:val="Table Grid"/>
    <w:basedOn w:val="a1"/>
    <w:uiPriority w:val="59"/>
    <w:rsid w:val="001F2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925301">
      <w:bodyDiv w:val="1"/>
      <w:marLeft w:val="0"/>
      <w:marRight w:val="0"/>
      <w:marTop w:val="0"/>
      <w:marBottom w:val="0"/>
      <w:divBdr>
        <w:top w:val="none" w:sz="0" w:space="0" w:color="auto"/>
        <w:left w:val="none" w:sz="0" w:space="0" w:color="auto"/>
        <w:bottom w:val="none" w:sz="0" w:space="0" w:color="auto"/>
        <w:right w:val="none" w:sz="0" w:space="0" w:color="auto"/>
      </w:divBdr>
    </w:div>
    <w:div w:id="720255148">
      <w:bodyDiv w:val="1"/>
      <w:marLeft w:val="0"/>
      <w:marRight w:val="0"/>
      <w:marTop w:val="0"/>
      <w:marBottom w:val="0"/>
      <w:divBdr>
        <w:top w:val="none" w:sz="0" w:space="0" w:color="auto"/>
        <w:left w:val="none" w:sz="0" w:space="0" w:color="auto"/>
        <w:bottom w:val="none" w:sz="0" w:space="0" w:color="auto"/>
        <w:right w:val="none" w:sz="0" w:space="0" w:color="auto"/>
      </w:divBdr>
    </w:div>
    <w:div w:id="801078869">
      <w:bodyDiv w:val="1"/>
      <w:marLeft w:val="0"/>
      <w:marRight w:val="0"/>
      <w:marTop w:val="0"/>
      <w:marBottom w:val="0"/>
      <w:divBdr>
        <w:top w:val="none" w:sz="0" w:space="0" w:color="auto"/>
        <w:left w:val="none" w:sz="0" w:space="0" w:color="auto"/>
        <w:bottom w:val="none" w:sz="0" w:space="0" w:color="auto"/>
        <w:right w:val="none" w:sz="0" w:space="0" w:color="auto"/>
      </w:divBdr>
    </w:div>
    <w:div w:id="20703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34684</Words>
  <Characters>197702</Characters>
  <Application>Microsoft Office Word</Application>
  <DocSecurity>0</DocSecurity>
  <Lines>1647</Lines>
  <Paragraphs>463</Paragraphs>
  <ScaleCrop>false</ScaleCrop>
  <Company/>
  <LinksUpToDate>false</LinksUpToDate>
  <CharactersWithSpaces>231923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Sharapova_MV</dc:creator>
  <cp:keywords/>
  <dc:description/>
  <cp:lastModifiedBy>Savisko IV</cp:lastModifiedBy>
  <cp:revision>4</cp:revision>
  <dcterms:created xsi:type="dcterms:W3CDTF">2020-05-06T03:29:00Z</dcterms:created>
  <dcterms:modified xsi:type="dcterms:W3CDTF">2020-06-05T01:21:00Z</dcterms:modified>
</cp:coreProperties>
</file>