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935" w:rsidRPr="00F77935" w:rsidRDefault="00F77935" w:rsidP="00F77935">
      <w:pPr>
        <w:spacing w:after="0" w:line="240" w:lineRule="auto"/>
        <w:jc w:val="right"/>
        <w:rPr>
          <w:rFonts w:ascii="Times New Roman" w:hAnsi="Times New Roman" w:cs="Times New Roman"/>
          <w:sz w:val="20"/>
          <w:szCs w:val="20"/>
        </w:rPr>
      </w:pPr>
      <w:r w:rsidRPr="00F77935">
        <w:rPr>
          <w:rFonts w:ascii="Times New Roman" w:hAnsi="Times New Roman" w:cs="Times New Roman"/>
          <w:sz w:val="20"/>
          <w:szCs w:val="20"/>
        </w:rPr>
        <w:t>Приложение № 3</w:t>
      </w:r>
      <w:r w:rsidRPr="00F77935">
        <w:rPr>
          <w:rFonts w:ascii="Times New Roman" w:hAnsi="Times New Roman" w:cs="Times New Roman"/>
          <w:sz w:val="20"/>
          <w:szCs w:val="20"/>
        </w:rPr>
        <w:tab/>
      </w:r>
    </w:p>
    <w:p w:rsidR="00F77935" w:rsidRPr="00F77935" w:rsidRDefault="00F77935" w:rsidP="00F77935">
      <w:pPr>
        <w:spacing w:after="0" w:line="240" w:lineRule="auto"/>
        <w:jc w:val="right"/>
        <w:rPr>
          <w:rFonts w:ascii="Times New Roman" w:hAnsi="Times New Roman" w:cs="Times New Roman"/>
          <w:sz w:val="20"/>
          <w:szCs w:val="20"/>
        </w:rPr>
      </w:pPr>
      <w:r w:rsidRPr="00F77935">
        <w:rPr>
          <w:rFonts w:ascii="Times New Roman" w:hAnsi="Times New Roman" w:cs="Times New Roman"/>
          <w:sz w:val="20"/>
          <w:szCs w:val="20"/>
        </w:rPr>
        <w:t>к решению Боготольского</w:t>
      </w:r>
      <w:r w:rsidRPr="00F77935">
        <w:rPr>
          <w:rFonts w:ascii="Times New Roman" w:hAnsi="Times New Roman" w:cs="Times New Roman"/>
          <w:sz w:val="20"/>
          <w:szCs w:val="20"/>
        </w:rPr>
        <w:tab/>
      </w:r>
    </w:p>
    <w:p w:rsidR="00F77935" w:rsidRPr="00F77935" w:rsidRDefault="00F77935" w:rsidP="00F77935">
      <w:pPr>
        <w:spacing w:after="0" w:line="240" w:lineRule="auto"/>
        <w:jc w:val="right"/>
        <w:rPr>
          <w:rFonts w:ascii="Times New Roman" w:hAnsi="Times New Roman" w:cs="Times New Roman"/>
          <w:sz w:val="20"/>
          <w:szCs w:val="20"/>
        </w:rPr>
      </w:pPr>
      <w:r w:rsidRPr="00F77935">
        <w:rPr>
          <w:rFonts w:ascii="Times New Roman" w:hAnsi="Times New Roman" w:cs="Times New Roman"/>
          <w:sz w:val="20"/>
          <w:szCs w:val="20"/>
        </w:rPr>
        <w:t>городского Совета депутатов</w:t>
      </w:r>
      <w:r w:rsidRPr="00F77935">
        <w:rPr>
          <w:rFonts w:ascii="Times New Roman" w:hAnsi="Times New Roman" w:cs="Times New Roman"/>
          <w:sz w:val="20"/>
          <w:szCs w:val="20"/>
        </w:rPr>
        <w:tab/>
      </w:r>
    </w:p>
    <w:p w:rsidR="00F77935" w:rsidRPr="00523F58" w:rsidRDefault="00523F58" w:rsidP="00F77935">
      <w:pPr>
        <w:spacing w:after="0" w:line="240" w:lineRule="auto"/>
        <w:jc w:val="right"/>
        <w:rPr>
          <w:rFonts w:ascii="Times New Roman" w:hAnsi="Times New Roman" w:cs="Times New Roman"/>
          <w:sz w:val="20"/>
          <w:szCs w:val="20"/>
        </w:rPr>
      </w:pPr>
      <w:r w:rsidRPr="00523F58">
        <w:rPr>
          <w:rFonts w:ascii="Times New Roman" w:hAnsi="Times New Roman" w:cs="Times New Roman"/>
          <w:sz w:val="20"/>
          <w:szCs w:val="20"/>
        </w:rPr>
        <w:t xml:space="preserve">от 27.04.2020 № В-274   </w:t>
      </w:r>
      <w:r w:rsidRPr="00523F58">
        <w:rPr>
          <w:rFonts w:ascii="Times New Roman" w:hAnsi="Times New Roman" w:cs="Times New Roman"/>
          <w:sz w:val="20"/>
          <w:szCs w:val="20"/>
        </w:rPr>
        <w:tab/>
      </w:r>
      <w:r w:rsidR="00F77935" w:rsidRPr="00523F58">
        <w:rPr>
          <w:rFonts w:ascii="Times New Roman" w:hAnsi="Times New Roman" w:cs="Times New Roman"/>
          <w:sz w:val="20"/>
          <w:szCs w:val="20"/>
        </w:rPr>
        <w:tab/>
      </w:r>
    </w:p>
    <w:p w:rsidR="00F77935" w:rsidRPr="00F77935" w:rsidRDefault="00F77935" w:rsidP="00F77935">
      <w:pPr>
        <w:spacing w:after="0" w:line="240" w:lineRule="auto"/>
        <w:rPr>
          <w:rFonts w:ascii="Times New Roman" w:hAnsi="Times New Roman" w:cs="Times New Roman"/>
          <w:sz w:val="20"/>
          <w:szCs w:val="20"/>
        </w:rPr>
      </w:pPr>
    </w:p>
    <w:p w:rsidR="00F77935" w:rsidRPr="00F77935" w:rsidRDefault="00F77935" w:rsidP="00F77935">
      <w:pPr>
        <w:spacing w:after="0" w:line="240" w:lineRule="auto"/>
        <w:jc w:val="center"/>
        <w:rPr>
          <w:rFonts w:ascii="Times New Roman" w:hAnsi="Times New Roman" w:cs="Times New Roman"/>
          <w:sz w:val="20"/>
          <w:szCs w:val="20"/>
        </w:rPr>
      </w:pPr>
      <w:r w:rsidRPr="00F77935">
        <w:rPr>
          <w:rFonts w:ascii="Times New Roman" w:hAnsi="Times New Roman" w:cs="Times New Roman"/>
          <w:sz w:val="20"/>
          <w:szCs w:val="20"/>
        </w:rPr>
        <w:t>Доходы бюджета города Боготола на 2020 год и плановый период 2021-2022 годов</w:t>
      </w:r>
    </w:p>
    <w:p w:rsidR="00F77935" w:rsidRPr="00F77935" w:rsidRDefault="00F77935" w:rsidP="00F77935">
      <w:pPr>
        <w:spacing w:after="0" w:line="240" w:lineRule="auto"/>
        <w:jc w:val="center"/>
        <w:rPr>
          <w:rFonts w:ascii="Times New Roman" w:hAnsi="Times New Roman" w:cs="Times New Roman"/>
          <w:sz w:val="20"/>
          <w:szCs w:val="20"/>
        </w:rPr>
      </w:pPr>
    </w:p>
    <w:p w:rsidR="003D6228" w:rsidRPr="00F77935" w:rsidRDefault="00F77935" w:rsidP="00F77935">
      <w:pPr>
        <w:spacing w:after="0" w:line="240" w:lineRule="auto"/>
        <w:jc w:val="right"/>
        <w:rPr>
          <w:rFonts w:ascii="Times New Roman" w:hAnsi="Times New Roman" w:cs="Times New Roman"/>
          <w:sz w:val="20"/>
          <w:szCs w:val="20"/>
        </w:rPr>
      </w:pPr>
      <w:r w:rsidRPr="00F77935">
        <w:rPr>
          <w:rFonts w:ascii="Times New Roman" w:hAnsi="Times New Roman" w:cs="Times New Roman"/>
          <w:sz w:val="20"/>
          <w:szCs w:val="20"/>
        </w:rPr>
        <w:t>(тыс. рублей)</w:t>
      </w:r>
    </w:p>
    <w:p w:rsidR="00F77935" w:rsidRPr="00F77935" w:rsidRDefault="00F77935" w:rsidP="00F77935">
      <w:pPr>
        <w:spacing w:after="0" w:line="240" w:lineRule="auto"/>
        <w:jc w:val="right"/>
        <w:rPr>
          <w:rFonts w:ascii="Times New Roman" w:hAnsi="Times New Roman" w:cs="Times New Roman"/>
          <w:sz w:val="20"/>
          <w:szCs w:val="20"/>
        </w:rPr>
      </w:pPr>
    </w:p>
    <w:tbl>
      <w:tblPr>
        <w:tblStyle w:val="a5"/>
        <w:tblW w:w="11341" w:type="dxa"/>
        <w:tblInd w:w="-318" w:type="dxa"/>
        <w:tblLook w:val="04A0"/>
      </w:tblPr>
      <w:tblGrid>
        <w:gridCol w:w="516"/>
        <w:gridCol w:w="516"/>
        <w:gridCol w:w="459"/>
        <w:gridCol w:w="459"/>
        <w:gridCol w:w="459"/>
        <w:gridCol w:w="516"/>
        <w:gridCol w:w="459"/>
        <w:gridCol w:w="616"/>
        <w:gridCol w:w="516"/>
        <w:gridCol w:w="3140"/>
        <w:gridCol w:w="1275"/>
        <w:gridCol w:w="1276"/>
        <w:gridCol w:w="1134"/>
      </w:tblGrid>
      <w:tr w:rsidR="00F77935" w:rsidRPr="00F77935" w:rsidTr="00FD5150">
        <w:trPr>
          <w:trHeight w:val="315"/>
        </w:trPr>
        <w:tc>
          <w:tcPr>
            <w:tcW w:w="516" w:type="dxa"/>
            <w:vMerge w:val="restart"/>
            <w:textDirection w:val="btLr"/>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строки</w:t>
            </w:r>
          </w:p>
        </w:tc>
        <w:tc>
          <w:tcPr>
            <w:tcW w:w="4000" w:type="dxa"/>
            <w:gridSpan w:val="8"/>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Код классификации доходов бюджета</w:t>
            </w:r>
          </w:p>
        </w:tc>
        <w:tc>
          <w:tcPr>
            <w:tcW w:w="3140" w:type="dxa"/>
            <w:vMerge w:val="restart"/>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Наименование кода классификации доходов бюджета</w:t>
            </w:r>
          </w:p>
        </w:tc>
        <w:tc>
          <w:tcPr>
            <w:tcW w:w="1275" w:type="dxa"/>
            <w:vMerge w:val="restart"/>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Доходы бюджета города </w:t>
            </w:r>
            <w:r w:rsidRPr="00F77935">
              <w:rPr>
                <w:rFonts w:ascii="Times New Roman" w:hAnsi="Times New Roman" w:cs="Times New Roman"/>
                <w:sz w:val="20"/>
                <w:szCs w:val="20"/>
              </w:rPr>
              <w:br/>
              <w:t>на 2020 год</w:t>
            </w:r>
          </w:p>
        </w:tc>
        <w:tc>
          <w:tcPr>
            <w:tcW w:w="1276" w:type="dxa"/>
            <w:vMerge w:val="restart"/>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Доходы бюджета города </w:t>
            </w:r>
            <w:r w:rsidRPr="00F77935">
              <w:rPr>
                <w:rFonts w:ascii="Times New Roman" w:hAnsi="Times New Roman" w:cs="Times New Roman"/>
                <w:sz w:val="20"/>
                <w:szCs w:val="20"/>
              </w:rPr>
              <w:br/>
              <w:t>на 2021 год</w:t>
            </w:r>
          </w:p>
        </w:tc>
        <w:tc>
          <w:tcPr>
            <w:tcW w:w="1134" w:type="dxa"/>
            <w:vMerge w:val="restart"/>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Доходы бюджета города </w:t>
            </w:r>
            <w:r w:rsidRPr="00F77935">
              <w:rPr>
                <w:rFonts w:ascii="Times New Roman" w:hAnsi="Times New Roman" w:cs="Times New Roman"/>
                <w:sz w:val="20"/>
                <w:szCs w:val="20"/>
              </w:rPr>
              <w:br/>
              <w:t>на 2022 год</w:t>
            </w:r>
          </w:p>
        </w:tc>
      </w:tr>
      <w:tr w:rsidR="00F77935" w:rsidRPr="00F77935" w:rsidTr="00276F3C">
        <w:trPr>
          <w:trHeight w:val="3259"/>
        </w:trPr>
        <w:tc>
          <w:tcPr>
            <w:tcW w:w="516" w:type="dxa"/>
            <w:vMerge/>
            <w:hideMark/>
          </w:tcPr>
          <w:p w:rsidR="00F77935" w:rsidRPr="00F77935" w:rsidRDefault="00F77935" w:rsidP="00F77935">
            <w:pPr>
              <w:rPr>
                <w:rFonts w:ascii="Times New Roman" w:hAnsi="Times New Roman" w:cs="Times New Roman"/>
                <w:sz w:val="20"/>
                <w:szCs w:val="20"/>
              </w:rPr>
            </w:pPr>
          </w:p>
        </w:tc>
        <w:tc>
          <w:tcPr>
            <w:tcW w:w="516" w:type="dxa"/>
            <w:textDirection w:val="btLr"/>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код главного администратора</w:t>
            </w:r>
          </w:p>
        </w:tc>
        <w:tc>
          <w:tcPr>
            <w:tcW w:w="459" w:type="dxa"/>
            <w:textDirection w:val="btLr"/>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код группы</w:t>
            </w:r>
          </w:p>
        </w:tc>
        <w:tc>
          <w:tcPr>
            <w:tcW w:w="459" w:type="dxa"/>
            <w:textDirection w:val="btLr"/>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код подгруппы</w:t>
            </w:r>
          </w:p>
        </w:tc>
        <w:tc>
          <w:tcPr>
            <w:tcW w:w="459" w:type="dxa"/>
            <w:textDirection w:val="btLr"/>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код статьи</w:t>
            </w:r>
          </w:p>
        </w:tc>
        <w:tc>
          <w:tcPr>
            <w:tcW w:w="516" w:type="dxa"/>
            <w:textDirection w:val="btLr"/>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код подстатьи</w:t>
            </w:r>
          </w:p>
        </w:tc>
        <w:tc>
          <w:tcPr>
            <w:tcW w:w="459" w:type="dxa"/>
            <w:textDirection w:val="btLr"/>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код элемента</w:t>
            </w:r>
          </w:p>
        </w:tc>
        <w:tc>
          <w:tcPr>
            <w:tcW w:w="616" w:type="dxa"/>
            <w:textDirection w:val="btLr"/>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код группы подвида</w:t>
            </w:r>
          </w:p>
        </w:tc>
        <w:tc>
          <w:tcPr>
            <w:tcW w:w="516" w:type="dxa"/>
            <w:textDirection w:val="btLr"/>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код аналитической группы подвида</w:t>
            </w:r>
          </w:p>
        </w:tc>
        <w:tc>
          <w:tcPr>
            <w:tcW w:w="3140" w:type="dxa"/>
            <w:vMerge/>
            <w:hideMark/>
          </w:tcPr>
          <w:p w:rsidR="00F77935" w:rsidRPr="00F77935" w:rsidRDefault="00F77935" w:rsidP="00F77935">
            <w:pPr>
              <w:rPr>
                <w:rFonts w:ascii="Times New Roman" w:hAnsi="Times New Roman" w:cs="Times New Roman"/>
                <w:sz w:val="20"/>
                <w:szCs w:val="20"/>
              </w:rPr>
            </w:pPr>
          </w:p>
        </w:tc>
        <w:tc>
          <w:tcPr>
            <w:tcW w:w="1275" w:type="dxa"/>
            <w:vMerge/>
            <w:hideMark/>
          </w:tcPr>
          <w:p w:rsidR="00F77935" w:rsidRPr="00F77935" w:rsidRDefault="00F77935" w:rsidP="00F77935">
            <w:pPr>
              <w:rPr>
                <w:rFonts w:ascii="Times New Roman" w:hAnsi="Times New Roman" w:cs="Times New Roman"/>
                <w:sz w:val="20"/>
                <w:szCs w:val="20"/>
              </w:rPr>
            </w:pPr>
          </w:p>
        </w:tc>
        <w:tc>
          <w:tcPr>
            <w:tcW w:w="1276" w:type="dxa"/>
            <w:vMerge/>
            <w:hideMark/>
          </w:tcPr>
          <w:p w:rsidR="00F77935" w:rsidRPr="00F77935" w:rsidRDefault="00F77935" w:rsidP="00F77935">
            <w:pPr>
              <w:rPr>
                <w:rFonts w:ascii="Times New Roman" w:hAnsi="Times New Roman" w:cs="Times New Roman"/>
                <w:sz w:val="20"/>
                <w:szCs w:val="20"/>
              </w:rPr>
            </w:pPr>
          </w:p>
        </w:tc>
        <w:tc>
          <w:tcPr>
            <w:tcW w:w="1134" w:type="dxa"/>
            <w:vMerge/>
            <w:hideMark/>
          </w:tcPr>
          <w:p w:rsidR="00F77935" w:rsidRPr="00F77935" w:rsidRDefault="00F77935" w:rsidP="00F77935">
            <w:pPr>
              <w:rPr>
                <w:rFonts w:ascii="Times New Roman" w:hAnsi="Times New Roman" w:cs="Times New Roman"/>
                <w:sz w:val="20"/>
                <w:szCs w:val="20"/>
              </w:rPr>
            </w:pP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5</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6</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8</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w:t>
            </w:r>
          </w:p>
        </w:tc>
        <w:tc>
          <w:tcPr>
            <w:tcW w:w="1275"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w:t>
            </w:r>
          </w:p>
        </w:tc>
        <w:tc>
          <w:tcPr>
            <w:tcW w:w="127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w:t>
            </w:r>
          </w:p>
        </w:tc>
        <w:tc>
          <w:tcPr>
            <w:tcW w:w="1134"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НАЛОГОВЫЕ И НЕНАЛОГОВЫЕ ДОХОДЫ</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159 826,7</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165 983,6</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172 038,0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НАЛОГИ НА ПРИБЫЛЬ, ДОХОДЫ</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115 868,8</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126 776,5</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136 117,5</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Налог на прибыль организаций</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202,0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310,0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318,0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Налог на прибыль организаций, зачисляемый в бюджеты бюджетной системы Российской Федерации по соответствующим ставкам </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202,0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310,0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318,0</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182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202,0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310,0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318,0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Налог на доходы физических лиц</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115 666,8</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126 466,6</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135 799,5</w:t>
            </w:r>
          </w:p>
        </w:tc>
      </w:tr>
      <w:tr w:rsidR="00F77935" w:rsidRPr="00F77935" w:rsidTr="00FD5150">
        <w:trPr>
          <w:trHeight w:val="157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182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114 890,5</w:t>
            </w:r>
          </w:p>
        </w:tc>
        <w:tc>
          <w:tcPr>
            <w:tcW w:w="1276" w:type="dxa"/>
            <w:hideMark/>
          </w:tcPr>
          <w:p w:rsidR="00F77935" w:rsidRPr="00F77935" w:rsidRDefault="00FD5150" w:rsidP="00FD5150">
            <w:pPr>
              <w:jc w:val="right"/>
              <w:rPr>
                <w:rFonts w:ascii="Times New Roman" w:hAnsi="Times New Roman" w:cs="Times New Roman"/>
                <w:sz w:val="20"/>
                <w:szCs w:val="20"/>
              </w:rPr>
            </w:pPr>
            <w:r>
              <w:rPr>
                <w:rFonts w:ascii="Times New Roman" w:hAnsi="Times New Roman" w:cs="Times New Roman"/>
                <w:sz w:val="20"/>
                <w:szCs w:val="20"/>
              </w:rPr>
              <w:t>125 658,4</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134 971,5</w:t>
            </w:r>
          </w:p>
        </w:tc>
      </w:tr>
      <w:tr w:rsidR="00F77935" w:rsidRPr="00F77935" w:rsidTr="00276F3C">
        <w:trPr>
          <w:trHeight w:val="703"/>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182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318,0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325,5</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330,0</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182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030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456,0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480,0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495,0</w:t>
            </w:r>
          </w:p>
        </w:tc>
      </w:tr>
      <w:tr w:rsidR="00F77935" w:rsidRPr="00F77935" w:rsidTr="00FD5150">
        <w:trPr>
          <w:trHeight w:val="157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182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2,3</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2,7</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w:t>
            </w:r>
          </w:p>
        </w:tc>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03</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275" w:type="dxa"/>
            <w:noWrap/>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1 201,7</w:t>
            </w:r>
          </w:p>
        </w:tc>
        <w:tc>
          <w:tcPr>
            <w:tcW w:w="1276" w:type="dxa"/>
            <w:noWrap/>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1 244,5</w:t>
            </w:r>
          </w:p>
        </w:tc>
        <w:tc>
          <w:tcPr>
            <w:tcW w:w="1134" w:type="dxa"/>
            <w:noWrap/>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1 295,7</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w:t>
            </w:r>
          </w:p>
        </w:tc>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03</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275" w:type="dxa"/>
            <w:noWrap/>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1 201,7</w:t>
            </w:r>
          </w:p>
        </w:tc>
        <w:tc>
          <w:tcPr>
            <w:tcW w:w="1276" w:type="dxa"/>
            <w:noWrap/>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1 244,5</w:t>
            </w:r>
          </w:p>
        </w:tc>
        <w:tc>
          <w:tcPr>
            <w:tcW w:w="1134" w:type="dxa"/>
            <w:noWrap/>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1 295,7</w:t>
            </w:r>
          </w:p>
        </w:tc>
      </w:tr>
      <w:tr w:rsidR="00F77935" w:rsidRPr="00F77935" w:rsidTr="00FD5150">
        <w:trPr>
          <w:trHeight w:val="126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13</w:t>
            </w:r>
          </w:p>
        </w:tc>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100</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03</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230</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550,6</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573,7</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596,4</w:t>
            </w:r>
          </w:p>
        </w:tc>
      </w:tr>
      <w:tr w:rsidR="00F77935" w:rsidRPr="00F77935" w:rsidTr="00FD5150">
        <w:trPr>
          <w:trHeight w:val="157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w:t>
            </w:r>
          </w:p>
        </w:tc>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100</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03</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240</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F77935">
              <w:rPr>
                <w:rFonts w:ascii="Times New Roman" w:hAnsi="Times New Roman" w:cs="Times New Roman"/>
                <w:sz w:val="20"/>
                <w:szCs w:val="20"/>
              </w:rPr>
              <w:t>инжекторных</w:t>
            </w:r>
            <w:proofErr w:type="spellEnd"/>
            <w:r w:rsidRPr="00F77935">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2,8</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2,9</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2,9</w:t>
            </w:r>
          </w:p>
        </w:tc>
      </w:tr>
      <w:tr w:rsidR="00F77935" w:rsidRPr="00F77935" w:rsidTr="00FD5150">
        <w:trPr>
          <w:trHeight w:val="126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w:t>
            </w:r>
          </w:p>
        </w:tc>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100</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03</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250</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719,4</w:t>
            </w:r>
          </w:p>
        </w:tc>
        <w:tc>
          <w:tcPr>
            <w:tcW w:w="1276" w:type="dxa"/>
            <w:noWrap/>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747,2</w:t>
            </w:r>
          </w:p>
        </w:tc>
        <w:tc>
          <w:tcPr>
            <w:tcW w:w="1134" w:type="dxa"/>
            <w:noWrap/>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772,1</w:t>
            </w:r>
          </w:p>
        </w:tc>
      </w:tr>
      <w:tr w:rsidR="00F77935" w:rsidRPr="00F77935" w:rsidTr="00FD5150">
        <w:trPr>
          <w:trHeight w:val="126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100</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03</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260</w:t>
            </w:r>
          </w:p>
        </w:tc>
        <w:tc>
          <w:tcPr>
            <w:tcW w:w="459"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F77935">
              <w:rPr>
                <w:rFonts w:ascii="Times New Roman" w:hAnsi="Times New Roman" w:cs="Times New Roman"/>
                <w:sz w:val="20"/>
                <w:szCs w:val="20"/>
              </w:rPr>
              <w:lastRenderedPageBreak/>
              <w:t>местные бюджеты</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lastRenderedPageBreak/>
              <w:t>-71,1</w:t>
            </w:r>
          </w:p>
        </w:tc>
        <w:tc>
          <w:tcPr>
            <w:tcW w:w="1276" w:type="dxa"/>
            <w:noWrap/>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-79,3</w:t>
            </w:r>
          </w:p>
        </w:tc>
        <w:tc>
          <w:tcPr>
            <w:tcW w:w="1134" w:type="dxa"/>
            <w:noWrap/>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-75,7</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17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05</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НАЛОГИ НА СОВОКУПНЫЙ ДОХОД</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10 902,8</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5 289,1</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1 090,0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05</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Единый налог на вмененный доход для отдельных видов деятельности</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10 135,0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4 375,9</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182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05</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Единый налог на вмененный доход для отдельных видов деятельности </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10 135,0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4 375,9</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05</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Единый сельскохозяйственный налог</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503,0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540,0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560,0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182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05</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Единый сельскохозяйственный налог</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503,0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540,0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560,0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05</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Налог, взимаемый в связи с применением патентной системы налогообложения</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264,8</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373,2</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530,0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182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05</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Налог, взимаемый в связи с применением патентной системы налогообложения, зачисляемый в бюджеты городских округов</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264,8</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373,2</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530,0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НАЛОГИ НА ИМУЩЕСТВО</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5 685,1</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5 850,4</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6 000,0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Налог на имущество физических лиц</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3 112,0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3 260,0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3 350,0</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182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3 112,0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3 260,0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3 350,0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Земельный налог</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2 573,1</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2 590,4</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2 650,0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030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Земельный налог с организаций</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805,1</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820,4</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870,0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182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032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Земельный налог с организаций, обладающих земельным участком, расположенным в границах городских округов</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805,1</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820,4</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870,0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Земельный налог с физических лиц</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1 768,0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1 770,0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1 780,0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182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Земельный налог с физических лиц, обладающих земельным участком, расположенным в границах городских округов</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1 768,0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1 770,0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1 780,00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08</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ГОСУДАРСТВЕННАЯ ПОШЛИНА</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4 205,0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4 255,0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4 305,0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08</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Государственная пошлина по делам, рассматриваемым в судах общей юрисдикции, мировыми судьями</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4 200,0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4 250,0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4 300,0</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182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08</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4 200,0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4 250,0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4 300,0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08</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Государственная пошлина за государственную регистрацию, а также за совершение прочих юридически значимых действий</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08</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Государственная пошлина за выдачу разрешения на установку рекламной конструкции </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5,0</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37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16 081,4</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16 817,9</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17 169,7</w:t>
            </w:r>
          </w:p>
        </w:tc>
      </w:tr>
      <w:tr w:rsidR="00F77935" w:rsidRPr="00F77935" w:rsidTr="00FD5150">
        <w:trPr>
          <w:trHeight w:val="157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15 572,6</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16 304,1</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16 655,8</w:t>
            </w:r>
          </w:p>
        </w:tc>
      </w:tr>
      <w:tr w:rsidR="00F77935" w:rsidRPr="00F77935" w:rsidTr="00FD5150">
        <w:trPr>
          <w:trHeight w:val="157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5 235,0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5 440,0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5 750,0</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070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275" w:type="dxa"/>
            <w:hideMark/>
          </w:tcPr>
          <w:p w:rsidR="00F77935" w:rsidRPr="00F77935" w:rsidRDefault="00F77935" w:rsidP="00276F3C">
            <w:pPr>
              <w:jc w:val="right"/>
              <w:rPr>
                <w:rFonts w:ascii="Times New Roman" w:hAnsi="Times New Roman" w:cs="Times New Roman"/>
                <w:sz w:val="20"/>
                <w:szCs w:val="20"/>
              </w:rPr>
            </w:pPr>
            <w:r w:rsidRPr="00F77935">
              <w:rPr>
                <w:rFonts w:ascii="Times New Roman" w:hAnsi="Times New Roman" w:cs="Times New Roman"/>
                <w:sz w:val="20"/>
                <w:szCs w:val="20"/>
              </w:rPr>
              <w:t>10 337,6</w:t>
            </w:r>
          </w:p>
        </w:tc>
        <w:tc>
          <w:tcPr>
            <w:tcW w:w="1276" w:type="dxa"/>
            <w:hideMark/>
          </w:tcPr>
          <w:p w:rsidR="00F77935" w:rsidRPr="00F77935" w:rsidRDefault="00F77935" w:rsidP="00276F3C">
            <w:pPr>
              <w:jc w:val="right"/>
              <w:rPr>
                <w:rFonts w:ascii="Times New Roman" w:hAnsi="Times New Roman" w:cs="Times New Roman"/>
                <w:sz w:val="20"/>
                <w:szCs w:val="20"/>
              </w:rPr>
            </w:pPr>
            <w:r w:rsidRPr="00F77935">
              <w:rPr>
                <w:rFonts w:ascii="Times New Roman" w:hAnsi="Times New Roman" w:cs="Times New Roman"/>
                <w:sz w:val="20"/>
                <w:szCs w:val="20"/>
              </w:rPr>
              <w:t>10 864,1</w:t>
            </w:r>
          </w:p>
        </w:tc>
        <w:tc>
          <w:tcPr>
            <w:tcW w:w="1134" w:type="dxa"/>
            <w:hideMark/>
          </w:tcPr>
          <w:p w:rsidR="00F77935" w:rsidRPr="00F77935" w:rsidRDefault="00F77935" w:rsidP="00276F3C">
            <w:pPr>
              <w:jc w:val="right"/>
              <w:rPr>
                <w:rFonts w:ascii="Times New Roman" w:hAnsi="Times New Roman" w:cs="Times New Roman"/>
                <w:sz w:val="20"/>
                <w:szCs w:val="20"/>
              </w:rPr>
            </w:pPr>
            <w:r w:rsidRPr="00F77935">
              <w:rPr>
                <w:rFonts w:ascii="Times New Roman" w:hAnsi="Times New Roman" w:cs="Times New Roman"/>
                <w:sz w:val="20"/>
                <w:szCs w:val="20"/>
              </w:rPr>
              <w:t>10 905,9</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074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сдачи в аренду имущества, составляющего казну городских округов (за исключением земельных участков)</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10 337,6</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10 864,1</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10 905,9</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Платежи от государственных и муниципальных унитарных предприятий</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1309"/>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508,8</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513,8</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513,8</w:t>
            </w:r>
          </w:p>
        </w:tc>
      </w:tr>
      <w:tr w:rsidR="00F77935" w:rsidRPr="00F77935" w:rsidTr="00276F3C">
        <w:trPr>
          <w:trHeight w:val="703"/>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120</w:t>
            </w:r>
          </w:p>
        </w:tc>
        <w:tc>
          <w:tcPr>
            <w:tcW w:w="3140" w:type="dxa"/>
            <w:hideMark/>
          </w:tcPr>
          <w:p w:rsidR="00F77935" w:rsidRPr="00F77935" w:rsidRDefault="00F77935" w:rsidP="00276F3C">
            <w:pPr>
              <w:rPr>
                <w:rFonts w:ascii="Times New Roman" w:hAnsi="Times New Roman" w:cs="Times New Roman"/>
                <w:sz w:val="20"/>
                <w:szCs w:val="20"/>
              </w:rPr>
            </w:pPr>
            <w:r w:rsidRPr="00F77935">
              <w:rPr>
                <w:rFonts w:ascii="Times New Roman" w:hAnsi="Times New Roman" w:cs="Times New Roman"/>
                <w:sz w:val="20"/>
                <w:szCs w:val="20"/>
              </w:rPr>
              <w:t xml:space="preserve">Прочие поступления от использования </w:t>
            </w:r>
            <w:proofErr w:type="spellStart"/>
            <w:r w:rsidRPr="00F77935">
              <w:rPr>
                <w:rFonts w:ascii="Times New Roman" w:hAnsi="Times New Roman" w:cs="Times New Roman"/>
                <w:sz w:val="20"/>
                <w:szCs w:val="20"/>
              </w:rPr>
              <w:t>имущества</w:t>
            </w:r>
            <w:proofErr w:type="gramStart"/>
            <w:r w:rsidRPr="00F77935">
              <w:rPr>
                <w:rFonts w:ascii="Times New Roman" w:hAnsi="Times New Roman" w:cs="Times New Roman"/>
                <w:sz w:val="20"/>
                <w:szCs w:val="20"/>
              </w:rPr>
              <w:t>,н</w:t>
            </w:r>
            <w:proofErr w:type="gramEnd"/>
            <w:r w:rsidRPr="00F77935">
              <w:rPr>
                <w:rFonts w:ascii="Times New Roman" w:hAnsi="Times New Roman" w:cs="Times New Roman"/>
                <w:sz w:val="20"/>
                <w:szCs w:val="20"/>
              </w:rPr>
              <w:t>аходящегося</w:t>
            </w:r>
            <w:proofErr w:type="spellEnd"/>
            <w:r w:rsidRPr="00F77935">
              <w:rPr>
                <w:rFonts w:ascii="Times New Roman" w:hAnsi="Times New Roman" w:cs="Times New Roman"/>
                <w:sz w:val="20"/>
                <w:szCs w:val="20"/>
              </w:rPr>
              <w:t xml:space="preserve"> в собственности городских округов (за исключением имущества муниципальных бюджетных и автономных учреждений, а также </w:t>
            </w:r>
            <w:r w:rsidRPr="00F77935">
              <w:rPr>
                <w:rFonts w:ascii="Times New Roman" w:hAnsi="Times New Roman" w:cs="Times New Roman"/>
                <w:sz w:val="20"/>
                <w:szCs w:val="20"/>
              </w:rPr>
              <w:lastRenderedPageBreak/>
              <w:t>имущества муниципальных унитарных предпри</w:t>
            </w:r>
            <w:r w:rsidR="00276F3C">
              <w:rPr>
                <w:rFonts w:ascii="Times New Roman" w:hAnsi="Times New Roman" w:cs="Times New Roman"/>
                <w:sz w:val="20"/>
                <w:szCs w:val="20"/>
              </w:rPr>
              <w:t>ятий, в том числе казенных)</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lastRenderedPageBreak/>
              <w:t>184,8</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184,8</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184,8</w:t>
            </w:r>
          </w:p>
        </w:tc>
      </w:tr>
      <w:tr w:rsidR="00F77935" w:rsidRPr="00F77935" w:rsidTr="00FD5150">
        <w:trPr>
          <w:trHeight w:val="157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46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120</w:t>
            </w:r>
          </w:p>
        </w:tc>
        <w:tc>
          <w:tcPr>
            <w:tcW w:w="3140" w:type="dxa"/>
            <w:hideMark/>
          </w:tcPr>
          <w:p w:rsidR="00F77935" w:rsidRPr="00F77935" w:rsidRDefault="00F77935" w:rsidP="00276F3C">
            <w:pPr>
              <w:rPr>
                <w:rFonts w:ascii="Times New Roman" w:hAnsi="Times New Roman" w:cs="Times New Roman"/>
                <w:sz w:val="20"/>
                <w:szCs w:val="20"/>
              </w:rPr>
            </w:pPr>
            <w:r w:rsidRPr="00F77935">
              <w:rPr>
                <w:rFonts w:ascii="Times New Roman" w:hAnsi="Times New Roman" w:cs="Times New Roman"/>
                <w:sz w:val="20"/>
                <w:szCs w:val="20"/>
              </w:rPr>
              <w:t>Прочие поступления от использования имущества,</w:t>
            </w:r>
            <w:r w:rsidR="00276F3C">
              <w:rPr>
                <w:rFonts w:ascii="Times New Roman" w:hAnsi="Times New Roman" w:cs="Times New Roman"/>
                <w:sz w:val="20"/>
                <w:szCs w:val="20"/>
              </w:rPr>
              <w:t xml:space="preserve"> </w:t>
            </w:r>
            <w:r w:rsidRPr="00F77935">
              <w:rPr>
                <w:rFonts w:ascii="Times New Roman" w:hAnsi="Times New Roman" w:cs="Times New Roman"/>
                <w:sz w:val="20"/>
                <w:szCs w:val="20"/>
              </w:rPr>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104,0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104,0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104,0</w:t>
            </w:r>
          </w:p>
        </w:tc>
      </w:tr>
      <w:tr w:rsidR="00F77935" w:rsidRPr="00F77935" w:rsidTr="00FD5150">
        <w:trPr>
          <w:trHeight w:val="157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120</w:t>
            </w:r>
          </w:p>
        </w:tc>
        <w:tc>
          <w:tcPr>
            <w:tcW w:w="3140" w:type="dxa"/>
            <w:hideMark/>
          </w:tcPr>
          <w:p w:rsidR="00F77935" w:rsidRPr="00F77935" w:rsidRDefault="00F77935" w:rsidP="00276F3C">
            <w:pPr>
              <w:rPr>
                <w:rFonts w:ascii="Times New Roman" w:hAnsi="Times New Roman" w:cs="Times New Roman"/>
                <w:sz w:val="20"/>
                <w:szCs w:val="20"/>
              </w:rPr>
            </w:pPr>
            <w:r w:rsidRPr="00F77935">
              <w:rPr>
                <w:rFonts w:ascii="Times New Roman" w:hAnsi="Times New Roman" w:cs="Times New Roman"/>
                <w:sz w:val="20"/>
                <w:szCs w:val="20"/>
              </w:rPr>
              <w:t>Прочие поступления от использования имущества,</w:t>
            </w:r>
            <w:r w:rsidR="00276F3C">
              <w:rPr>
                <w:rFonts w:ascii="Times New Roman" w:hAnsi="Times New Roman" w:cs="Times New Roman"/>
                <w:sz w:val="20"/>
                <w:szCs w:val="20"/>
              </w:rPr>
              <w:t xml:space="preserve"> </w:t>
            </w:r>
            <w:r w:rsidRPr="00F77935">
              <w:rPr>
                <w:rFonts w:ascii="Times New Roman" w:hAnsi="Times New Roman" w:cs="Times New Roman"/>
                <w:sz w:val="20"/>
                <w:szCs w:val="20"/>
              </w:rPr>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220,0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225,0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225,0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ПЛАТЕЖИ ПРИ ПОЛЬЗОВАНИИ ПРИРОДНЫМИ РЕСУРСАМИ</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485,7</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485,7</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485,7</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Плата за негативное воздействие на окружающую среду</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485,7</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485,7</w:t>
            </w:r>
          </w:p>
        </w:tc>
        <w:tc>
          <w:tcPr>
            <w:tcW w:w="1134" w:type="dxa"/>
            <w:hideMark/>
          </w:tcPr>
          <w:p w:rsidR="00F77935" w:rsidRPr="00F77935" w:rsidRDefault="00FD5150" w:rsidP="00FD5150">
            <w:pPr>
              <w:jc w:val="right"/>
              <w:rPr>
                <w:rFonts w:ascii="Times New Roman" w:hAnsi="Times New Roman" w:cs="Times New Roman"/>
                <w:sz w:val="20"/>
                <w:szCs w:val="20"/>
              </w:rPr>
            </w:pPr>
            <w:r>
              <w:rPr>
                <w:rFonts w:ascii="Times New Roman" w:hAnsi="Times New Roman" w:cs="Times New Roman"/>
                <w:sz w:val="20"/>
                <w:szCs w:val="20"/>
              </w:rPr>
              <w:t>485,7</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50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048</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6000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Плата за выбросы загрязняющих веществ в атмосферный воздух стационарными объектами</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34,6</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34,6</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34,6</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51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048</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030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6000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Плата за сбросы загрязняющих  веществ  в  водные объекты</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52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048</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6000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Плата  за  размещение отходов  производства</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451,1</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451,1</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451,1</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53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ОКАЗАНИЯ ПЛАТНЫХ УСЛУГ И КОМПЕНСАЦИИ ЗАТРАТ ГОСУДАРСТВА</w:t>
            </w:r>
          </w:p>
        </w:tc>
        <w:tc>
          <w:tcPr>
            <w:tcW w:w="1275" w:type="dxa"/>
            <w:hideMark/>
          </w:tcPr>
          <w:p w:rsidR="00F77935" w:rsidRPr="00F77935" w:rsidRDefault="00FD5150" w:rsidP="00FD5150">
            <w:pPr>
              <w:jc w:val="right"/>
              <w:rPr>
                <w:rFonts w:ascii="Times New Roman" w:hAnsi="Times New Roman" w:cs="Times New Roman"/>
                <w:sz w:val="20"/>
                <w:szCs w:val="20"/>
              </w:rPr>
            </w:pPr>
            <w:r>
              <w:rPr>
                <w:rFonts w:ascii="Times New Roman" w:hAnsi="Times New Roman" w:cs="Times New Roman"/>
                <w:sz w:val="20"/>
                <w:szCs w:val="20"/>
              </w:rPr>
              <w:t>757,3</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777,9</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817,8</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54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130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компенсации затрат государства</w:t>
            </w:r>
          </w:p>
        </w:tc>
        <w:tc>
          <w:tcPr>
            <w:tcW w:w="1275" w:type="dxa"/>
            <w:hideMark/>
          </w:tcPr>
          <w:p w:rsidR="00F77935" w:rsidRPr="00F77935" w:rsidRDefault="00FD5150" w:rsidP="00FD5150">
            <w:pPr>
              <w:jc w:val="right"/>
              <w:rPr>
                <w:rFonts w:ascii="Times New Roman" w:hAnsi="Times New Roman" w:cs="Times New Roman"/>
                <w:sz w:val="20"/>
                <w:szCs w:val="20"/>
              </w:rPr>
            </w:pPr>
            <w:r>
              <w:rPr>
                <w:rFonts w:ascii="Times New Roman" w:hAnsi="Times New Roman" w:cs="Times New Roman"/>
                <w:sz w:val="20"/>
                <w:szCs w:val="20"/>
              </w:rPr>
              <w:t>757,3</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777,9</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817,8</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55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064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130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городских округов</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740,2</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777,9</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817,8</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56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994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130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доходы от компенсации затрат бюджетов городских округов</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17,</w:t>
            </w:r>
            <w:r w:rsidR="00FD5150">
              <w:rPr>
                <w:rFonts w:ascii="Times New Roman" w:hAnsi="Times New Roman" w:cs="Times New Roman"/>
                <w:sz w:val="20"/>
                <w:szCs w:val="20"/>
              </w:rPr>
              <w:t>1</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57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ПРОДАЖИ МАТЕРИАЛЬНЫХ И НЕМАТЕРИАЛЬНЫХ АКТИВОВ</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2 321,9</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1 450,0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1 500,0</w:t>
            </w:r>
          </w:p>
        </w:tc>
      </w:tr>
      <w:tr w:rsidR="00F77935" w:rsidRPr="00F77935" w:rsidTr="00FD5150">
        <w:trPr>
          <w:trHeight w:val="1369"/>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58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1 421,9</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500,0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500,0</w:t>
            </w:r>
          </w:p>
        </w:tc>
      </w:tr>
      <w:tr w:rsidR="00F77935" w:rsidRPr="00F77935" w:rsidTr="00FD5150">
        <w:trPr>
          <w:trHeight w:val="1369"/>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59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1 421,9</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500,0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500,0</w:t>
            </w:r>
          </w:p>
        </w:tc>
      </w:tr>
      <w:tr w:rsidR="00F77935" w:rsidRPr="00F77935" w:rsidTr="00FD5150">
        <w:trPr>
          <w:trHeight w:val="189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60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410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1 421,9</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500,0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500,0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61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430</w:t>
            </w:r>
          </w:p>
        </w:tc>
        <w:tc>
          <w:tcPr>
            <w:tcW w:w="3140" w:type="dxa"/>
            <w:hideMark/>
          </w:tcPr>
          <w:p w:rsidR="00F77935" w:rsidRPr="00F77935" w:rsidRDefault="00F77935" w:rsidP="00F77935">
            <w:pPr>
              <w:rPr>
                <w:rFonts w:ascii="Times New Roman" w:hAnsi="Times New Roman" w:cs="Times New Roman"/>
                <w:i/>
                <w:iCs/>
                <w:sz w:val="20"/>
                <w:szCs w:val="20"/>
              </w:rPr>
            </w:pPr>
            <w:r w:rsidRPr="00F77935">
              <w:rPr>
                <w:rFonts w:ascii="Times New Roman" w:hAnsi="Times New Roman" w:cs="Times New Roman"/>
                <w:i/>
                <w:iCs/>
                <w:sz w:val="20"/>
                <w:szCs w:val="20"/>
              </w:rPr>
              <w:t xml:space="preserve">Доходы от продажи земельных участков, находящихся в государственной и муниципальной собственности </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900,0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950,0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1 000,0</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62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430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900,0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950,0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1 000,0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63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ШТРАФЫ, САНКЦИИ, ВОЗМЕЩЕНИЕ УЩЕРБА</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2 317,0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3 036,5</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3 256,6</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64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Административные штрафы, установленные Кодексом Российской Федерации об административных правонарушениях</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1 429,5</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2 420,5</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2 680,6</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65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050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10,0</w:t>
            </w:r>
          </w:p>
        </w:tc>
      </w:tr>
      <w:tr w:rsidR="00F77935" w:rsidRPr="00F77935" w:rsidTr="00FD5150">
        <w:trPr>
          <w:trHeight w:val="1369"/>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66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053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10,0</w:t>
            </w:r>
          </w:p>
        </w:tc>
      </w:tr>
      <w:tr w:rsidR="00F77935" w:rsidRPr="00F77935" w:rsidTr="00276F3C">
        <w:trPr>
          <w:trHeight w:val="703"/>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67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060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w:t>
            </w:r>
            <w:r w:rsidRPr="00F77935">
              <w:rPr>
                <w:rFonts w:ascii="Times New Roman" w:hAnsi="Times New Roman" w:cs="Times New Roman"/>
                <w:sz w:val="20"/>
                <w:szCs w:val="20"/>
              </w:rPr>
              <w:lastRenderedPageBreak/>
              <w:t>эпидемиологическое благополучие населения и общественную нравственность</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lastRenderedPageBreak/>
              <w:t>17,0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17,0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17,0</w:t>
            </w:r>
          </w:p>
        </w:tc>
      </w:tr>
      <w:tr w:rsidR="00F77935" w:rsidRPr="00F77935" w:rsidTr="00FD5150">
        <w:trPr>
          <w:trHeight w:val="189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68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063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17,0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17,0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17,0</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69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070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10,0</w:t>
            </w:r>
          </w:p>
        </w:tc>
      </w:tr>
      <w:tr w:rsidR="00F77935" w:rsidRPr="00F77935" w:rsidTr="00FD5150">
        <w:trPr>
          <w:trHeight w:val="157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073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10,0</w:t>
            </w:r>
          </w:p>
        </w:tc>
      </w:tr>
      <w:tr w:rsidR="00F77935" w:rsidRPr="00F77935" w:rsidTr="00FD5150">
        <w:trPr>
          <w:trHeight w:val="126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080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25,0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60,0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80,0</w:t>
            </w:r>
          </w:p>
        </w:tc>
      </w:tr>
      <w:tr w:rsidR="00F77935" w:rsidRPr="00F77935" w:rsidTr="00FD5150">
        <w:trPr>
          <w:trHeight w:val="157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439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083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25,0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60,0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80,0</w:t>
            </w:r>
          </w:p>
        </w:tc>
      </w:tr>
      <w:tr w:rsidR="00F77935" w:rsidRPr="00F77935" w:rsidTr="00276F3C">
        <w:trPr>
          <w:trHeight w:val="42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w:t>
            </w:r>
            <w:r w:rsidRPr="00F77935">
              <w:rPr>
                <w:rFonts w:ascii="Times New Roman" w:hAnsi="Times New Roman" w:cs="Times New Roman"/>
                <w:sz w:val="20"/>
                <w:szCs w:val="20"/>
              </w:rPr>
              <w:lastRenderedPageBreak/>
              <w:t xml:space="preserve">деятельности и деятельности </w:t>
            </w:r>
            <w:proofErr w:type="spellStart"/>
            <w:r w:rsidRPr="00F77935">
              <w:rPr>
                <w:rFonts w:ascii="Times New Roman" w:hAnsi="Times New Roman" w:cs="Times New Roman"/>
                <w:sz w:val="20"/>
                <w:szCs w:val="20"/>
              </w:rPr>
              <w:t>саморегулируемых</w:t>
            </w:r>
            <w:proofErr w:type="spellEnd"/>
            <w:r w:rsidRPr="00F77935">
              <w:rPr>
                <w:rFonts w:ascii="Times New Roman" w:hAnsi="Times New Roman" w:cs="Times New Roman"/>
                <w:sz w:val="20"/>
                <w:szCs w:val="20"/>
              </w:rPr>
              <w:t xml:space="preserve"> организаций</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lastRenderedPageBreak/>
              <w:t>35,0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60,0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80,0</w:t>
            </w:r>
          </w:p>
        </w:tc>
      </w:tr>
      <w:tr w:rsidR="00F77935" w:rsidRPr="00F77935" w:rsidTr="00FD5150">
        <w:trPr>
          <w:trHeight w:val="162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74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439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F77935">
              <w:rPr>
                <w:rFonts w:ascii="Times New Roman" w:hAnsi="Times New Roman" w:cs="Times New Roman"/>
                <w:sz w:val="20"/>
                <w:szCs w:val="20"/>
              </w:rPr>
              <w:t>саморегулируемых</w:t>
            </w:r>
            <w:proofErr w:type="spellEnd"/>
            <w:r w:rsidRPr="00F77935">
              <w:rPr>
                <w:rFonts w:ascii="Times New Roman" w:hAnsi="Times New Roman" w:cs="Times New Roman"/>
                <w:sz w:val="20"/>
                <w:szCs w:val="20"/>
              </w:rPr>
              <w:t xml:space="preserve"> организаций, налагаемые мировыми судьями, комиссиями по делам несовершеннолетних и защите их прав</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35,0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60,0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80,0</w:t>
            </w:r>
          </w:p>
        </w:tc>
      </w:tr>
      <w:tr w:rsidR="00F77935" w:rsidRPr="00F77935" w:rsidTr="00FD5150">
        <w:trPr>
          <w:trHeight w:val="126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42,5</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70,0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90,0</w:t>
            </w:r>
          </w:p>
        </w:tc>
      </w:tr>
      <w:tr w:rsidR="00F77935" w:rsidRPr="00F77935" w:rsidTr="00FD5150">
        <w:trPr>
          <w:trHeight w:val="1969"/>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439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42,5</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70,0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90,0</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190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75"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40,0</w:t>
            </w:r>
          </w:p>
        </w:tc>
        <w:tc>
          <w:tcPr>
            <w:tcW w:w="1276"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60,0</w:t>
            </w:r>
          </w:p>
        </w:tc>
        <w:tc>
          <w:tcPr>
            <w:tcW w:w="1134" w:type="dxa"/>
            <w:hideMark/>
          </w:tcPr>
          <w:p w:rsidR="00F77935" w:rsidRPr="00F77935" w:rsidRDefault="00F77935" w:rsidP="00FD5150">
            <w:pPr>
              <w:jc w:val="right"/>
              <w:rPr>
                <w:rFonts w:ascii="Times New Roman" w:hAnsi="Times New Roman" w:cs="Times New Roman"/>
                <w:sz w:val="20"/>
                <w:szCs w:val="20"/>
              </w:rPr>
            </w:pPr>
            <w:r w:rsidRPr="00F77935">
              <w:rPr>
                <w:rFonts w:ascii="Times New Roman" w:hAnsi="Times New Roman" w:cs="Times New Roman"/>
                <w:sz w:val="20"/>
                <w:szCs w:val="20"/>
              </w:rPr>
              <w:t>80,0</w:t>
            </w:r>
          </w:p>
        </w:tc>
      </w:tr>
      <w:tr w:rsidR="00F77935" w:rsidRPr="00F77935" w:rsidTr="00FD5150">
        <w:trPr>
          <w:trHeight w:val="157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439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193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40,0</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60,0</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80,0</w:t>
            </w:r>
          </w:p>
        </w:tc>
      </w:tr>
      <w:tr w:rsidR="00F77935" w:rsidRPr="00F77935" w:rsidTr="00276F3C">
        <w:trPr>
          <w:trHeight w:val="703"/>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F77935">
              <w:rPr>
                <w:rFonts w:ascii="Times New Roman" w:hAnsi="Times New Roman" w:cs="Times New Roman"/>
                <w:sz w:val="20"/>
                <w:szCs w:val="20"/>
              </w:rPr>
              <w:lastRenderedPageBreak/>
              <w:t>правонарушения, посягающие на общественный порядок и общественную безопасность</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lastRenderedPageBreak/>
              <w:t>1 250,0</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2 133,5</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2 313,6</w:t>
            </w:r>
          </w:p>
        </w:tc>
      </w:tr>
      <w:tr w:rsidR="00F77935" w:rsidRPr="00F77935" w:rsidTr="00FD5150">
        <w:trPr>
          <w:trHeight w:val="157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80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439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203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1 250,0</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2 133,5</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2 313,6</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81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1,0</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1,0</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1,0</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82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1,0</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1,0</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1,0</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83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proofErr w:type="gramStart"/>
            <w:r w:rsidRPr="00F77935">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240,0</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520,0</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520,</w:t>
            </w:r>
            <w:r w:rsidR="003D6228" w:rsidRPr="00F77935">
              <w:rPr>
                <w:rFonts w:ascii="Times New Roman" w:hAnsi="Times New Roman" w:cs="Times New Roman"/>
                <w:sz w:val="20"/>
                <w:szCs w:val="20"/>
              </w:rPr>
              <w:t xml:space="preserve"> </w:t>
            </w:r>
            <w:r w:rsidRPr="00F77935">
              <w:rPr>
                <w:rFonts w:ascii="Times New Roman" w:hAnsi="Times New Roman" w:cs="Times New Roman"/>
                <w:sz w:val="20"/>
                <w:szCs w:val="20"/>
              </w:rPr>
              <w:t>0</w:t>
            </w:r>
          </w:p>
        </w:tc>
      </w:tr>
      <w:tr w:rsidR="00F77935" w:rsidRPr="00F77935" w:rsidTr="00FD5150">
        <w:trPr>
          <w:trHeight w:val="220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84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240,0</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520,0</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520,0</w:t>
            </w:r>
          </w:p>
        </w:tc>
      </w:tr>
      <w:tr w:rsidR="00F77935" w:rsidRPr="00F77935" w:rsidTr="00FD5150">
        <w:trPr>
          <w:trHeight w:val="126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85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646,5</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95,0</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55,0</w:t>
            </w:r>
          </w:p>
        </w:tc>
      </w:tr>
      <w:tr w:rsidR="00F77935" w:rsidRPr="00F77935" w:rsidTr="00FD5150">
        <w:trPr>
          <w:trHeight w:val="126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86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048</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70,0</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25,0</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10,0</w:t>
            </w:r>
          </w:p>
        </w:tc>
      </w:tr>
      <w:tr w:rsidR="00F77935" w:rsidRPr="00F77935" w:rsidTr="00FD5150">
        <w:trPr>
          <w:trHeight w:val="126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87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081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60,0</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25,0</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5,0</w:t>
            </w:r>
          </w:p>
        </w:tc>
      </w:tr>
      <w:tr w:rsidR="00F77935" w:rsidRPr="00F77935" w:rsidTr="00FD5150">
        <w:trPr>
          <w:trHeight w:val="126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88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80,0</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126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89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188</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280,5</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30,0</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25,0</w:t>
            </w:r>
          </w:p>
        </w:tc>
      </w:tr>
      <w:tr w:rsidR="00F77935" w:rsidRPr="00F77935" w:rsidTr="00FD5150">
        <w:trPr>
          <w:trHeight w:val="126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321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51,0</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5,0</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5,0</w:t>
            </w:r>
          </w:p>
        </w:tc>
      </w:tr>
      <w:tr w:rsidR="00F77935" w:rsidRPr="00F77935" w:rsidTr="00FD5150">
        <w:trPr>
          <w:trHeight w:val="126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415</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55,0</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5,0</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5,0</w:t>
            </w:r>
          </w:p>
        </w:tc>
      </w:tr>
      <w:tr w:rsidR="00F77935" w:rsidRPr="00F77935" w:rsidTr="00FD5150">
        <w:trPr>
          <w:trHeight w:val="157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50,0</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5,0</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5,0</w:t>
            </w:r>
          </w:p>
        </w:tc>
      </w:tr>
      <w:tr w:rsidR="00F77935" w:rsidRPr="00F77935" w:rsidTr="00FD5150">
        <w:trPr>
          <w:trHeight w:val="157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182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50,0</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5,0</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180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НЕНАЛОГОВЫЕ ДОХОДЫ</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372"/>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180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Невыясненные поступления, зачисляемые в бюджеты </w:t>
            </w:r>
            <w:r w:rsidRPr="00F77935">
              <w:rPr>
                <w:rFonts w:ascii="Times New Roman" w:hAnsi="Times New Roman" w:cs="Times New Roman"/>
                <w:sz w:val="20"/>
                <w:szCs w:val="20"/>
              </w:rPr>
              <w:lastRenderedPageBreak/>
              <w:t>городских округов</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lastRenderedPageBreak/>
              <w:t>0,0</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96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180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неналоговые доходы бюджетов городских округов</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БЕЗВОЗМЕЗДНЫЕ ПОСТУПЛЕНИЯ</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582 739,5</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615 281,</w:t>
            </w:r>
            <w:r w:rsidR="003D6228">
              <w:rPr>
                <w:rFonts w:ascii="Times New Roman" w:hAnsi="Times New Roman" w:cs="Times New Roman"/>
                <w:sz w:val="20"/>
                <w:szCs w:val="20"/>
              </w:rPr>
              <w:t>5</w:t>
            </w:r>
          </w:p>
        </w:tc>
        <w:tc>
          <w:tcPr>
            <w:tcW w:w="1134"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483 000,2</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БЕЗВОЗМЕЗДНЫЕ ПОСТУПЛЕНИЯ ОТ ДРУГИХ БЮДЖЕТОВ БЮДЖЕТНОЙ СИСТЕМЫ РОССИЙСКОЙ ФЕДЕРАЦИИ</w:t>
            </w:r>
          </w:p>
        </w:tc>
        <w:tc>
          <w:tcPr>
            <w:tcW w:w="1275"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579 443,</w:t>
            </w:r>
            <w:r w:rsidR="003D6228">
              <w:rPr>
                <w:rFonts w:ascii="Times New Roman" w:hAnsi="Times New Roman" w:cs="Times New Roman"/>
                <w:sz w:val="20"/>
                <w:szCs w:val="20"/>
              </w:rPr>
              <w:t>1</w:t>
            </w:r>
          </w:p>
        </w:tc>
        <w:tc>
          <w:tcPr>
            <w:tcW w:w="1276" w:type="dxa"/>
            <w:hideMark/>
          </w:tcPr>
          <w:p w:rsidR="00F77935" w:rsidRPr="00F77935" w:rsidRDefault="00F77935" w:rsidP="003D6228">
            <w:pPr>
              <w:jc w:val="right"/>
              <w:rPr>
                <w:rFonts w:ascii="Times New Roman" w:hAnsi="Times New Roman" w:cs="Times New Roman"/>
                <w:sz w:val="20"/>
                <w:szCs w:val="20"/>
              </w:rPr>
            </w:pPr>
            <w:r w:rsidRPr="00F77935">
              <w:rPr>
                <w:rFonts w:ascii="Times New Roman" w:hAnsi="Times New Roman" w:cs="Times New Roman"/>
                <w:sz w:val="20"/>
                <w:szCs w:val="20"/>
              </w:rPr>
              <w:t>614 977,2</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482 69</w:t>
            </w:r>
            <w:r w:rsidR="00FC7DC4">
              <w:rPr>
                <w:rFonts w:ascii="Times New Roman" w:hAnsi="Times New Roman" w:cs="Times New Roman"/>
                <w:sz w:val="20"/>
                <w:szCs w:val="20"/>
              </w:rPr>
              <w:t>6</w:t>
            </w:r>
            <w:r w:rsidRPr="00F77935">
              <w:rPr>
                <w:rFonts w:ascii="Times New Roman" w:hAnsi="Times New Roman" w:cs="Times New Roman"/>
                <w:sz w:val="20"/>
                <w:szCs w:val="20"/>
              </w:rPr>
              <w:t>,</w:t>
            </w:r>
            <w:r w:rsidR="00FC7DC4">
              <w:rPr>
                <w:rFonts w:ascii="Times New Roman" w:hAnsi="Times New Roman" w:cs="Times New Roman"/>
                <w:sz w:val="20"/>
                <w:szCs w:val="20"/>
              </w:rPr>
              <w:t>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i/>
                <w:iCs/>
                <w:sz w:val="20"/>
                <w:szCs w:val="20"/>
              </w:rPr>
            </w:pPr>
            <w:r w:rsidRPr="00F77935">
              <w:rPr>
                <w:rFonts w:ascii="Times New Roman" w:hAnsi="Times New Roman" w:cs="Times New Roman"/>
                <w:i/>
                <w:iCs/>
                <w:sz w:val="20"/>
                <w:szCs w:val="20"/>
              </w:rPr>
              <w:t>Дотации бюджетам бюджетной системы Российской Федерации</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155 232,0</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139 907,0</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139 907,0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Дотации на выравнивание бюджетной обеспеченности</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76 625,0</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61 300,0</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61 300,0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2 </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02 </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001</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Дотации бюджетам городских округов на выравнивание бюджетной обеспеченности</w:t>
            </w:r>
          </w:p>
        </w:tc>
        <w:tc>
          <w:tcPr>
            <w:tcW w:w="1275" w:type="dxa"/>
            <w:noWrap/>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76 625,0</w:t>
            </w:r>
          </w:p>
        </w:tc>
        <w:tc>
          <w:tcPr>
            <w:tcW w:w="1276" w:type="dxa"/>
            <w:noWrap/>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61 300,0</w:t>
            </w:r>
          </w:p>
        </w:tc>
        <w:tc>
          <w:tcPr>
            <w:tcW w:w="1134" w:type="dxa"/>
            <w:noWrap/>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61 300,0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Дотации бюджетам на поддержку мер по обеспечению сбалансированности бюджетов</w:t>
            </w:r>
          </w:p>
        </w:tc>
        <w:tc>
          <w:tcPr>
            <w:tcW w:w="1275" w:type="dxa"/>
            <w:noWrap/>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47 077,0</w:t>
            </w:r>
          </w:p>
        </w:tc>
        <w:tc>
          <w:tcPr>
            <w:tcW w:w="1276" w:type="dxa"/>
            <w:noWrap/>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47 077,0</w:t>
            </w:r>
          </w:p>
        </w:tc>
        <w:tc>
          <w:tcPr>
            <w:tcW w:w="1134" w:type="dxa"/>
            <w:noWrap/>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47 077,0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Дотации бюджетам городских округов на поддержку мер по обеспечению сбалансированности бюджетов</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47 077,0</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47 077,0</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47 077,0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дотации</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31 530,0</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31 530,0</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31 530,0</w:t>
            </w:r>
          </w:p>
        </w:tc>
      </w:tr>
      <w:tr w:rsidR="00F77935" w:rsidRPr="00F77935" w:rsidTr="00FD5150">
        <w:trPr>
          <w:trHeight w:val="1958"/>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дотации бюджетам городских округов (на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275" w:type="dxa"/>
            <w:noWrap/>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31 530,0</w:t>
            </w:r>
          </w:p>
        </w:tc>
        <w:tc>
          <w:tcPr>
            <w:tcW w:w="1276" w:type="dxa"/>
            <w:noWrap/>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31 530,0</w:t>
            </w:r>
          </w:p>
        </w:tc>
        <w:tc>
          <w:tcPr>
            <w:tcW w:w="1134" w:type="dxa"/>
            <w:noWrap/>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31 530,0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113 541,</w:t>
            </w:r>
            <w:r w:rsidR="00FC7DC4">
              <w:rPr>
                <w:rFonts w:ascii="Times New Roman" w:hAnsi="Times New Roman" w:cs="Times New Roman"/>
                <w:sz w:val="20"/>
                <w:szCs w:val="20"/>
              </w:rPr>
              <w:t>1</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168 072,2</w:t>
            </w:r>
          </w:p>
        </w:tc>
        <w:tc>
          <w:tcPr>
            <w:tcW w:w="1134" w:type="dxa"/>
            <w:hideMark/>
          </w:tcPr>
          <w:p w:rsidR="00F77935" w:rsidRPr="00F77935" w:rsidRDefault="00FC7DC4" w:rsidP="00FC7DC4">
            <w:pPr>
              <w:jc w:val="right"/>
              <w:rPr>
                <w:rFonts w:ascii="Times New Roman" w:hAnsi="Times New Roman" w:cs="Times New Roman"/>
                <w:sz w:val="20"/>
                <w:szCs w:val="20"/>
              </w:rPr>
            </w:pPr>
            <w:r>
              <w:rPr>
                <w:rFonts w:ascii="Times New Roman" w:hAnsi="Times New Roman" w:cs="Times New Roman"/>
                <w:sz w:val="20"/>
                <w:szCs w:val="20"/>
              </w:rPr>
              <w:t>36 886,2</w:t>
            </w:r>
          </w:p>
        </w:tc>
      </w:tr>
      <w:tr w:rsidR="00F77935" w:rsidRPr="00F77935" w:rsidTr="00FD5150">
        <w:trPr>
          <w:trHeight w:val="220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40 645,2</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90 186,0</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252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108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40 645,2</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90 186,0</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157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18 097,0</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41 921,</w:t>
            </w:r>
            <w:r w:rsidR="00FC7DC4">
              <w:rPr>
                <w:rFonts w:ascii="Times New Roman" w:hAnsi="Times New Roman" w:cs="Times New Roman"/>
                <w:sz w:val="20"/>
                <w:szCs w:val="20"/>
              </w:rPr>
              <w:t>4</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189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18 097,0</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41 921,</w:t>
            </w:r>
            <w:r w:rsidR="00FC7DC4">
              <w:rPr>
                <w:rFonts w:ascii="Times New Roman" w:hAnsi="Times New Roman" w:cs="Times New Roman"/>
                <w:sz w:val="20"/>
                <w:szCs w:val="20"/>
              </w:rPr>
              <w:t>4</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Субсидии бюджетам на обновление материально-технической базы для формирования у обучающихся современных технологических и гуманитарных навыков</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977,1</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2 035,8</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Субсидии бюджетам городских округов на обновление материально-технической базы для формирования у обучающихся современных технологических и гуманитарных навыков</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977,1</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2 035,8</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210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4 198,</w:t>
            </w:r>
            <w:r w:rsidR="00FC7DC4">
              <w:rPr>
                <w:rFonts w:ascii="Times New Roman" w:hAnsi="Times New Roman" w:cs="Times New Roman"/>
                <w:sz w:val="20"/>
                <w:szCs w:val="20"/>
              </w:rPr>
              <w:t>3</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1 896,</w:t>
            </w:r>
            <w:r w:rsidR="00FC7DC4">
              <w:rPr>
                <w:rFonts w:ascii="Times New Roman" w:hAnsi="Times New Roman" w:cs="Times New Roman"/>
                <w:sz w:val="20"/>
                <w:szCs w:val="20"/>
              </w:rPr>
              <w:t>5</w:t>
            </w:r>
          </w:p>
        </w:tc>
      </w:tr>
      <w:tr w:rsidR="00F77935" w:rsidRPr="00F77935" w:rsidTr="00276F3C">
        <w:trPr>
          <w:trHeight w:val="42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210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Субсидии бюджетам городских округов на внедрение целевой модели цифровой образовательной среды в общеобразовательных организациях и </w:t>
            </w:r>
            <w:r w:rsidRPr="00F77935">
              <w:rPr>
                <w:rFonts w:ascii="Times New Roman" w:hAnsi="Times New Roman" w:cs="Times New Roman"/>
                <w:sz w:val="20"/>
                <w:szCs w:val="20"/>
              </w:rPr>
              <w:lastRenderedPageBreak/>
              <w:t>профессиональных образовательных организациях</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lastRenderedPageBreak/>
              <w:t>4 198,</w:t>
            </w:r>
            <w:r w:rsidR="00FC7DC4">
              <w:rPr>
                <w:rFonts w:ascii="Times New Roman" w:hAnsi="Times New Roman" w:cs="Times New Roman"/>
                <w:sz w:val="20"/>
                <w:szCs w:val="20"/>
              </w:rPr>
              <w:t>3</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1 896,</w:t>
            </w:r>
            <w:r w:rsidR="00FC7DC4">
              <w:rPr>
                <w:rFonts w:ascii="Times New Roman" w:hAnsi="Times New Roman" w:cs="Times New Roman"/>
                <w:sz w:val="20"/>
                <w:szCs w:val="20"/>
              </w:rPr>
              <w:t>5</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115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467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1 448,5</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3 000,0</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467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1 448,5</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3 000,0</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497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Субсидии бюджетам на реализацию мероприятий по обеспечению жильем молодых семей</w:t>
            </w:r>
          </w:p>
        </w:tc>
        <w:tc>
          <w:tcPr>
            <w:tcW w:w="1275" w:type="dxa"/>
            <w:hideMark/>
          </w:tcPr>
          <w:p w:rsidR="00F77935" w:rsidRPr="00F77935" w:rsidRDefault="00FC7DC4" w:rsidP="00FC7DC4">
            <w:pPr>
              <w:jc w:val="right"/>
              <w:rPr>
                <w:rFonts w:ascii="Times New Roman" w:hAnsi="Times New Roman" w:cs="Times New Roman"/>
                <w:sz w:val="20"/>
                <w:szCs w:val="20"/>
              </w:rPr>
            </w:pPr>
            <w:r>
              <w:rPr>
                <w:rFonts w:ascii="Times New Roman" w:hAnsi="Times New Roman" w:cs="Times New Roman"/>
                <w:sz w:val="20"/>
                <w:szCs w:val="20"/>
              </w:rPr>
              <w:t>1 496,4</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1 812,8</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1 796,</w:t>
            </w:r>
            <w:r w:rsidR="00FC7DC4">
              <w:rPr>
                <w:rFonts w:ascii="Times New Roman" w:hAnsi="Times New Roman" w:cs="Times New Roman"/>
                <w:sz w:val="20"/>
                <w:szCs w:val="20"/>
              </w:rPr>
              <w:t>1</w:t>
            </w:r>
          </w:p>
        </w:tc>
      </w:tr>
      <w:tr w:rsidR="00F77935" w:rsidRPr="00F77935" w:rsidTr="00FD5150">
        <w:trPr>
          <w:trHeight w:val="189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118</w:t>
            </w:r>
          </w:p>
        </w:tc>
        <w:tc>
          <w:tcPr>
            <w:tcW w:w="516" w:type="dxa"/>
            <w:hideMark/>
          </w:tcPr>
          <w:p w:rsidR="00F77935" w:rsidRPr="00F77935" w:rsidRDefault="00F77935" w:rsidP="00F77935">
            <w:pPr>
              <w:rPr>
                <w:rFonts w:ascii="Times New Roman" w:hAnsi="Times New Roman" w:cs="Times New Roman"/>
                <w:b/>
                <w:bCs/>
                <w:sz w:val="20"/>
                <w:szCs w:val="20"/>
              </w:rPr>
            </w:pPr>
            <w:r w:rsidRPr="00F77935">
              <w:rPr>
                <w:rFonts w:ascii="Times New Roman" w:hAnsi="Times New Roman" w:cs="Times New Roman"/>
                <w:b/>
                <w:bCs/>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497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1 496,4</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1 812,8</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1 796,</w:t>
            </w:r>
            <w:r w:rsidR="00FC7DC4">
              <w:rPr>
                <w:rFonts w:ascii="Times New Roman" w:hAnsi="Times New Roman" w:cs="Times New Roman"/>
                <w:sz w:val="20"/>
                <w:szCs w:val="20"/>
              </w:rPr>
              <w:t>1</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519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Субсидия бюджетам на поддержку отрасли культуры</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4 000,0</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96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519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Субсидия бюджетам городских округов на поддержку отрасли культуры (на оснащение образовательных учреждений в сфере культуры музыкальными инструментами, оборудованием и учебными материалами)</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4 000,0</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96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555</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Субсидии бюджетам на реализацию программ формирования современной городской среды</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8 652,7</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8 652,7</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9 021,3</w:t>
            </w:r>
          </w:p>
        </w:tc>
      </w:tr>
      <w:tr w:rsidR="00F77935" w:rsidRPr="00F77935" w:rsidTr="00FD5150">
        <w:trPr>
          <w:trHeight w:val="2003"/>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555</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Субсидии бюджетам муниципальных образований на </w:t>
            </w:r>
            <w:proofErr w:type="spellStart"/>
            <w:r w:rsidRPr="00F77935">
              <w:rPr>
                <w:rFonts w:ascii="Times New Roman" w:hAnsi="Times New Roman" w:cs="Times New Roman"/>
                <w:sz w:val="20"/>
                <w:szCs w:val="20"/>
              </w:rPr>
              <w:t>софинансирование</w:t>
            </w:r>
            <w:proofErr w:type="spellEnd"/>
            <w:r w:rsidRPr="00F77935">
              <w:rPr>
                <w:rFonts w:ascii="Times New Roman" w:hAnsi="Times New Roman" w:cs="Times New Roman"/>
                <w:sz w:val="20"/>
                <w:szCs w:val="20"/>
              </w:rPr>
              <w:t xml:space="preserve">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8 652,7</w:t>
            </w:r>
          </w:p>
        </w:tc>
        <w:tc>
          <w:tcPr>
            <w:tcW w:w="1276"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8 652,7</w:t>
            </w:r>
          </w:p>
        </w:tc>
        <w:tc>
          <w:tcPr>
            <w:tcW w:w="1134"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9 021,3</w:t>
            </w:r>
          </w:p>
        </w:tc>
      </w:tr>
      <w:tr w:rsidR="00F77935" w:rsidRPr="00F77935" w:rsidTr="00FD5150">
        <w:trPr>
          <w:trHeight w:val="42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субсидии</w:t>
            </w:r>
          </w:p>
        </w:tc>
        <w:tc>
          <w:tcPr>
            <w:tcW w:w="1275" w:type="dxa"/>
            <w:hideMark/>
          </w:tcPr>
          <w:p w:rsidR="00F77935" w:rsidRPr="00F77935" w:rsidRDefault="00F77935" w:rsidP="00FC7DC4">
            <w:pPr>
              <w:jc w:val="right"/>
              <w:rPr>
                <w:rFonts w:ascii="Times New Roman" w:hAnsi="Times New Roman" w:cs="Times New Roman"/>
                <w:sz w:val="20"/>
                <w:szCs w:val="20"/>
              </w:rPr>
            </w:pPr>
            <w:r w:rsidRPr="00F77935">
              <w:rPr>
                <w:rFonts w:ascii="Times New Roman" w:hAnsi="Times New Roman" w:cs="Times New Roman"/>
                <w:sz w:val="20"/>
                <w:szCs w:val="20"/>
              </w:rPr>
              <w:t>35 002,9</w:t>
            </w:r>
          </w:p>
        </w:tc>
        <w:tc>
          <w:tcPr>
            <w:tcW w:w="1276" w:type="dxa"/>
            <w:hideMark/>
          </w:tcPr>
          <w:p w:rsidR="00F77935" w:rsidRPr="00F77935" w:rsidRDefault="00F77935" w:rsidP="001C57B3">
            <w:pPr>
              <w:jc w:val="right"/>
              <w:rPr>
                <w:rFonts w:ascii="Times New Roman" w:hAnsi="Times New Roman" w:cs="Times New Roman"/>
                <w:sz w:val="20"/>
                <w:szCs w:val="20"/>
              </w:rPr>
            </w:pPr>
            <w:r w:rsidRPr="00F77935">
              <w:rPr>
                <w:rFonts w:ascii="Times New Roman" w:hAnsi="Times New Roman" w:cs="Times New Roman"/>
                <w:sz w:val="20"/>
                <w:szCs w:val="20"/>
              </w:rPr>
              <w:t>21 522,2</w:t>
            </w:r>
          </w:p>
        </w:tc>
        <w:tc>
          <w:tcPr>
            <w:tcW w:w="1134" w:type="dxa"/>
            <w:hideMark/>
          </w:tcPr>
          <w:p w:rsidR="00F77935" w:rsidRPr="00F77935" w:rsidRDefault="00F77935" w:rsidP="001C57B3">
            <w:pPr>
              <w:jc w:val="right"/>
              <w:rPr>
                <w:rFonts w:ascii="Times New Roman" w:hAnsi="Times New Roman" w:cs="Times New Roman"/>
                <w:sz w:val="20"/>
                <w:szCs w:val="20"/>
              </w:rPr>
            </w:pPr>
            <w:r w:rsidRPr="00F77935">
              <w:rPr>
                <w:rFonts w:ascii="Times New Roman" w:hAnsi="Times New Roman" w:cs="Times New Roman"/>
                <w:sz w:val="20"/>
                <w:szCs w:val="20"/>
              </w:rPr>
              <w:t>22 136,5</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субсидии бюджетам городских округов</w:t>
            </w:r>
          </w:p>
        </w:tc>
        <w:tc>
          <w:tcPr>
            <w:tcW w:w="1275" w:type="dxa"/>
            <w:hideMark/>
          </w:tcPr>
          <w:p w:rsidR="00F77935" w:rsidRPr="00F77935" w:rsidRDefault="00F77935" w:rsidP="001C57B3">
            <w:pPr>
              <w:jc w:val="right"/>
              <w:rPr>
                <w:rFonts w:ascii="Times New Roman" w:hAnsi="Times New Roman" w:cs="Times New Roman"/>
                <w:sz w:val="20"/>
                <w:szCs w:val="20"/>
              </w:rPr>
            </w:pPr>
            <w:r w:rsidRPr="00F77935">
              <w:rPr>
                <w:rFonts w:ascii="Times New Roman" w:hAnsi="Times New Roman" w:cs="Times New Roman"/>
                <w:sz w:val="20"/>
                <w:szCs w:val="20"/>
              </w:rPr>
              <w:t>35 002,9</w:t>
            </w:r>
          </w:p>
        </w:tc>
        <w:tc>
          <w:tcPr>
            <w:tcW w:w="1276" w:type="dxa"/>
            <w:hideMark/>
          </w:tcPr>
          <w:p w:rsidR="00F77935" w:rsidRPr="00F77935" w:rsidRDefault="00F77935" w:rsidP="001C57B3">
            <w:pPr>
              <w:jc w:val="right"/>
              <w:rPr>
                <w:rFonts w:ascii="Times New Roman" w:hAnsi="Times New Roman" w:cs="Times New Roman"/>
                <w:sz w:val="20"/>
                <w:szCs w:val="20"/>
              </w:rPr>
            </w:pPr>
            <w:r w:rsidRPr="00F77935">
              <w:rPr>
                <w:rFonts w:ascii="Times New Roman" w:hAnsi="Times New Roman" w:cs="Times New Roman"/>
                <w:sz w:val="20"/>
                <w:szCs w:val="20"/>
              </w:rPr>
              <w:t>21 522,2</w:t>
            </w:r>
          </w:p>
        </w:tc>
        <w:tc>
          <w:tcPr>
            <w:tcW w:w="1134" w:type="dxa"/>
            <w:hideMark/>
          </w:tcPr>
          <w:p w:rsidR="00F77935" w:rsidRPr="00F77935" w:rsidRDefault="00F77935" w:rsidP="001C57B3">
            <w:pPr>
              <w:jc w:val="right"/>
              <w:rPr>
                <w:rFonts w:ascii="Times New Roman" w:hAnsi="Times New Roman" w:cs="Times New Roman"/>
                <w:sz w:val="20"/>
                <w:szCs w:val="20"/>
              </w:rPr>
            </w:pPr>
            <w:r w:rsidRPr="00F77935">
              <w:rPr>
                <w:rFonts w:ascii="Times New Roman" w:hAnsi="Times New Roman" w:cs="Times New Roman"/>
                <w:sz w:val="20"/>
                <w:szCs w:val="20"/>
              </w:rPr>
              <w:t>22 136,5</w:t>
            </w:r>
          </w:p>
        </w:tc>
      </w:tr>
      <w:tr w:rsidR="00F77935" w:rsidRPr="00F77935" w:rsidTr="00FD5150">
        <w:trPr>
          <w:trHeight w:val="157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125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1048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субсидии бюджетам городских округов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275" w:type="dxa"/>
            <w:hideMark/>
          </w:tcPr>
          <w:p w:rsidR="00F77935" w:rsidRPr="00F77935" w:rsidRDefault="00F77935" w:rsidP="001C57B3">
            <w:pPr>
              <w:jc w:val="right"/>
              <w:rPr>
                <w:rFonts w:ascii="Times New Roman" w:hAnsi="Times New Roman" w:cs="Times New Roman"/>
                <w:sz w:val="20"/>
                <w:szCs w:val="20"/>
              </w:rPr>
            </w:pPr>
            <w:r w:rsidRPr="00F77935">
              <w:rPr>
                <w:rFonts w:ascii="Times New Roman" w:hAnsi="Times New Roman" w:cs="Times New Roman"/>
                <w:sz w:val="20"/>
                <w:szCs w:val="20"/>
              </w:rPr>
              <w:t>474,1</w:t>
            </w:r>
          </w:p>
        </w:tc>
        <w:tc>
          <w:tcPr>
            <w:tcW w:w="1276" w:type="dxa"/>
            <w:hideMark/>
          </w:tcPr>
          <w:p w:rsidR="00F77935" w:rsidRPr="00F77935" w:rsidRDefault="00F77935" w:rsidP="001C57B3">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1C57B3">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157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1049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Прочие субсидии бюджетам городских округов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F77935">
              <w:rPr>
                <w:rFonts w:ascii="Times New Roman" w:hAnsi="Times New Roman" w:cs="Times New Roman"/>
                <w:sz w:val="20"/>
                <w:szCs w:val="20"/>
              </w:rPr>
              <w:t>размера оплаты труда</w:t>
            </w:r>
            <w:proofErr w:type="gramEnd"/>
            <w:r w:rsidRPr="00F77935">
              <w:rPr>
                <w:rFonts w:ascii="Times New Roman" w:hAnsi="Times New Roman" w:cs="Times New Roman"/>
                <w:sz w:val="20"/>
                <w:szCs w:val="20"/>
              </w:rPr>
              <w:t>))</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5 147,5</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1060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субсидии бюджетам городских округов (на реализацию мероприятий, направленных на повышение безопасности дорожного движения, за счет средств дорожного фонда Красноярского края)</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330,6</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330,6</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330,6</w:t>
            </w:r>
          </w:p>
        </w:tc>
      </w:tr>
      <w:tr w:rsidR="00F77935" w:rsidRPr="00F77935" w:rsidTr="00FD5150">
        <w:trPr>
          <w:trHeight w:val="1032"/>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7413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субсидии бюджетам городских округов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9,0</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9,</w:t>
            </w:r>
            <w:r w:rsidR="009E59EB" w:rsidRPr="00F77935">
              <w:rPr>
                <w:rFonts w:ascii="Times New Roman" w:hAnsi="Times New Roman" w:cs="Times New Roman"/>
                <w:sz w:val="20"/>
                <w:szCs w:val="20"/>
              </w:rPr>
              <w:t xml:space="preserve"> </w:t>
            </w:r>
            <w:r w:rsidRPr="00F77935">
              <w:rPr>
                <w:rFonts w:ascii="Times New Roman" w:hAnsi="Times New Roman" w:cs="Times New Roman"/>
                <w:sz w:val="20"/>
                <w:szCs w:val="20"/>
              </w:rPr>
              <w:t>0</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9,0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7456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субсидии бюджетам городских округов (на поддержку деятельности муниципальных молодежных центров)</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344,7</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344,7</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344,7</w:t>
            </w:r>
          </w:p>
        </w:tc>
      </w:tr>
      <w:tr w:rsidR="00F77935" w:rsidRPr="00F77935" w:rsidTr="00FD5150">
        <w:trPr>
          <w:trHeight w:val="683"/>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7488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субсидии бюджетам городских округов (на комплектование книжных фондов библиотек муниципальных образований Красноярского края)</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70,</w:t>
            </w:r>
            <w:r w:rsidR="009E59EB">
              <w:rPr>
                <w:rFonts w:ascii="Times New Roman" w:hAnsi="Times New Roman" w:cs="Times New Roman"/>
                <w:sz w:val="20"/>
                <w:szCs w:val="20"/>
              </w:rPr>
              <w:t>3</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70,3</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70,3</w:t>
            </w:r>
          </w:p>
        </w:tc>
      </w:tr>
      <w:tr w:rsidR="00F77935" w:rsidRPr="00F77935" w:rsidTr="00FD5150">
        <w:trPr>
          <w:trHeight w:val="1069"/>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131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7508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субсидии бюджетам городских округов (на содержание автомобильных дорог общего пользования местного значения за счет средств дорожного фонда Красноярского края)</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10 620,5</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11 045,3</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11 487,1</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132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7509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субсидии бюджетам городских округов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275" w:type="dxa"/>
            <w:noWrap/>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8 088,4</w:t>
            </w:r>
          </w:p>
        </w:tc>
        <w:tc>
          <w:tcPr>
            <w:tcW w:w="1276" w:type="dxa"/>
            <w:noWrap/>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8 476,9</w:t>
            </w:r>
          </w:p>
        </w:tc>
        <w:tc>
          <w:tcPr>
            <w:tcW w:w="1134" w:type="dxa"/>
            <w:noWrap/>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8 476,9</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133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7555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Прочие субсидии бюджетам городских округов (на организацию и проведение </w:t>
            </w:r>
            <w:proofErr w:type="spellStart"/>
            <w:r w:rsidRPr="00F77935">
              <w:rPr>
                <w:rFonts w:ascii="Times New Roman" w:hAnsi="Times New Roman" w:cs="Times New Roman"/>
                <w:sz w:val="20"/>
                <w:szCs w:val="20"/>
              </w:rPr>
              <w:t>акарицидных</w:t>
            </w:r>
            <w:proofErr w:type="spellEnd"/>
            <w:r w:rsidRPr="00F77935">
              <w:rPr>
                <w:rFonts w:ascii="Times New Roman" w:hAnsi="Times New Roman" w:cs="Times New Roman"/>
                <w:sz w:val="20"/>
                <w:szCs w:val="20"/>
              </w:rPr>
              <w:t xml:space="preserve"> обработок мест массового отдыха населения)</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37,9</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37,9</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37,9</w:t>
            </w:r>
          </w:p>
        </w:tc>
      </w:tr>
      <w:tr w:rsidR="00F77935" w:rsidRPr="00F77935" w:rsidTr="00FD5150">
        <w:trPr>
          <w:trHeight w:val="94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134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7563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субсидии бюджетам городских округов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1 035,0</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1 207,5</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1 380,0</w:t>
            </w:r>
          </w:p>
        </w:tc>
      </w:tr>
      <w:tr w:rsidR="00F77935" w:rsidRPr="00F77935" w:rsidTr="00FD5150">
        <w:trPr>
          <w:trHeight w:val="126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135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7840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субсидии бюджетам городских округов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8 844,9</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136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Субвенции бюджетам бюджетной системы Российской Федерации</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304 515,8</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290 499,2</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289 404,0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137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302 260,0</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288 605,3</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287 400,8</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138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302 260,0</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288 605,3</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287 400,8</w:t>
            </w:r>
          </w:p>
        </w:tc>
      </w:tr>
      <w:tr w:rsidR="00F77935" w:rsidRPr="00F77935" w:rsidTr="00FD5150">
        <w:trPr>
          <w:trHeight w:val="1658"/>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139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0289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667,7</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713,0</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713,0</w:t>
            </w:r>
          </w:p>
        </w:tc>
      </w:tr>
      <w:tr w:rsidR="00F77935" w:rsidRPr="00F77935" w:rsidTr="00FD5150">
        <w:trPr>
          <w:trHeight w:val="1343"/>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5304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2 402,0</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276F3C">
        <w:trPr>
          <w:trHeight w:val="2546"/>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7408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proofErr w:type="gramStart"/>
            <w:r w:rsidRPr="00F77935">
              <w:rPr>
                <w:rFonts w:ascii="Times New Roman" w:hAnsi="Times New Roman" w:cs="Times New Roman"/>
                <w:sz w:val="20"/>
                <w:szCs w:val="20"/>
              </w:rP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w:t>
            </w:r>
            <w:r w:rsidRPr="00F77935">
              <w:rPr>
                <w:rFonts w:ascii="Times New Roman" w:hAnsi="Times New Roman" w:cs="Times New Roman"/>
                <w:sz w:val="20"/>
                <w:szCs w:val="20"/>
              </w:rPr>
              <w:lastRenderedPageBreak/>
              <w:t>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w:t>
            </w:r>
            <w:proofErr w:type="gramEnd"/>
            <w:r w:rsidRPr="00F77935">
              <w:rPr>
                <w:rFonts w:ascii="Times New Roman" w:hAnsi="Times New Roman" w:cs="Times New Roman"/>
                <w:sz w:val="20"/>
                <w:szCs w:val="20"/>
              </w:rPr>
              <w:t xml:space="preserve"> в реализации общеобразовательных программ в соответствии с федеральными государственными образовательными стандартами)</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lastRenderedPageBreak/>
              <w:t>28 645,</w:t>
            </w:r>
            <w:r w:rsidR="009E59EB">
              <w:rPr>
                <w:rFonts w:ascii="Times New Roman" w:hAnsi="Times New Roman" w:cs="Times New Roman"/>
                <w:sz w:val="20"/>
                <w:szCs w:val="20"/>
              </w:rPr>
              <w:t>3</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27 319,4</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27 319,4</w:t>
            </w:r>
          </w:p>
        </w:tc>
      </w:tr>
      <w:tr w:rsidR="00F77935" w:rsidRPr="00F77935" w:rsidTr="00FD5150">
        <w:trPr>
          <w:trHeight w:val="3829"/>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142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7409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proofErr w:type="gramStart"/>
            <w:r w:rsidRPr="00F77935">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w:t>
            </w:r>
            <w:proofErr w:type="gramEnd"/>
            <w:r w:rsidRPr="00F77935">
              <w:rPr>
                <w:rFonts w:ascii="Times New Roman" w:hAnsi="Times New Roman" w:cs="Times New Roman"/>
                <w:sz w:val="20"/>
                <w:szCs w:val="20"/>
              </w:rPr>
              <w:t xml:space="preserve">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21 664,</w:t>
            </w:r>
            <w:r w:rsidR="009E59EB">
              <w:rPr>
                <w:rFonts w:ascii="Times New Roman" w:hAnsi="Times New Roman" w:cs="Times New Roman"/>
                <w:sz w:val="20"/>
                <w:szCs w:val="20"/>
              </w:rPr>
              <w:t>6</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21 902,3</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21 902,3</w:t>
            </w:r>
          </w:p>
        </w:tc>
      </w:tr>
      <w:tr w:rsidR="00F77935" w:rsidRPr="00F77935" w:rsidTr="00FD5150">
        <w:trPr>
          <w:trHeight w:val="2063"/>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7429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F77935">
              <w:rPr>
                <w:rFonts w:ascii="Times New Roman" w:hAnsi="Times New Roman" w:cs="Times New Roman"/>
                <w:sz w:val="20"/>
                <w:szCs w:val="20"/>
              </w:rPr>
              <w:t>контроля за</w:t>
            </w:r>
            <w:proofErr w:type="gramEnd"/>
            <w:r w:rsidRPr="00F77935">
              <w:rPr>
                <w:rFonts w:ascii="Times New Roman" w:hAnsi="Times New Roman" w:cs="Times New Roman"/>
                <w:sz w:val="20"/>
                <w:szCs w:val="20"/>
              </w:rPr>
              <w:t xml:space="preserve"> их выполнением (в соответствии с Законом края от 30 января 2014 года № 6-2056))</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50,9</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54,5</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54,5</w:t>
            </w:r>
          </w:p>
        </w:tc>
      </w:tr>
      <w:tr w:rsidR="00F77935" w:rsidRPr="00F77935" w:rsidTr="00FD5150">
        <w:trPr>
          <w:trHeight w:val="1692"/>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7514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616,2</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661,8</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661,8</w:t>
            </w:r>
          </w:p>
        </w:tc>
      </w:tr>
      <w:tr w:rsidR="00F77935" w:rsidRPr="00F77935" w:rsidTr="00FD5150">
        <w:trPr>
          <w:trHeight w:val="174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145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7518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900,1</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785,9</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785,9</w:t>
            </w:r>
          </w:p>
        </w:tc>
      </w:tr>
      <w:tr w:rsidR="00F77935" w:rsidRPr="00F77935" w:rsidTr="00FD5150">
        <w:trPr>
          <w:trHeight w:val="1752"/>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7519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102,7</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102,7</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102,7</w:t>
            </w:r>
          </w:p>
        </w:tc>
      </w:tr>
      <w:tr w:rsidR="00F77935" w:rsidRPr="00F77935" w:rsidTr="00FD5150">
        <w:trPr>
          <w:trHeight w:val="240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7552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2 569,1</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2 704,8</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2 704,8</w:t>
            </w:r>
          </w:p>
        </w:tc>
      </w:tr>
      <w:tr w:rsidR="00F77935" w:rsidRPr="00F77935" w:rsidTr="00FD5150">
        <w:trPr>
          <w:trHeight w:val="2929"/>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148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7554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proofErr w:type="gramStart"/>
            <w:r w:rsidRPr="00F77935">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w:t>
            </w:r>
            <w:proofErr w:type="gramEnd"/>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460,8</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460,8</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460,8</w:t>
            </w:r>
          </w:p>
        </w:tc>
      </w:tr>
      <w:tr w:rsidR="00F77935" w:rsidRPr="00F77935" w:rsidTr="00FD5150">
        <w:trPr>
          <w:trHeight w:val="3912"/>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149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7564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proofErr w:type="gramStart"/>
            <w:r w:rsidRPr="00F77935">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w:t>
            </w:r>
            <w:proofErr w:type="gramEnd"/>
            <w:r w:rsidRPr="00F77935">
              <w:rPr>
                <w:rFonts w:ascii="Times New Roman" w:hAnsi="Times New Roman" w:cs="Times New Roman"/>
                <w:sz w:val="20"/>
                <w:szCs w:val="20"/>
              </w:rPr>
              <w:t xml:space="preserve">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106 770,</w:t>
            </w:r>
            <w:r w:rsidR="009E59EB">
              <w:rPr>
                <w:rFonts w:ascii="Times New Roman" w:hAnsi="Times New Roman" w:cs="Times New Roman"/>
                <w:sz w:val="20"/>
                <w:szCs w:val="20"/>
              </w:rPr>
              <w:t>4</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106 046,7</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106 046,7</w:t>
            </w:r>
          </w:p>
        </w:tc>
      </w:tr>
      <w:tr w:rsidR="00F77935" w:rsidRPr="00F77935" w:rsidTr="00FD5150">
        <w:trPr>
          <w:trHeight w:val="1969"/>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7566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proofErr w:type="gramStart"/>
            <w:r w:rsidRPr="00F77935">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roofErr w:type="gramEnd"/>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7 549,0</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8 750,0</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8 750,0</w:t>
            </w:r>
          </w:p>
        </w:tc>
      </w:tr>
      <w:tr w:rsidR="00F77935" w:rsidRPr="00F77935" w:rsidTr="00FD5150">
        <w:trPr>
          <w:trHeight w:val="1298"/>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2 </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7570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51 917,5</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51 917,5</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51 917,5</w:t>
            </w:r>
          </w:p>
        </w:tc>
      </w:tr>
      <w:tr w:rsidR="00F77935" w:rsidRPr="00F77935" w:rsidTr="00FD5150">
        <w:trPr>
          <w:trHeight w:val="1992"/>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7587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w:t>
            </w:r>
            <w:proofErr w:type="gramStart"/>
            <w:r w:rsidRPr="00F77935">
              <w:rPr>
                <w:rFonts w:ascii="Times New Roman" w:hAnsi="Times New Roman" w:cs="Times New Roman"/>
                <w:sz w:val="20"/>
                <w:szCs w:val="20"/>
              </w:rPr>
              <w:t>дств кр</w:t>
            </w:r>
            <w:proofErr w:type="gramEnd"/>
            <w:r w:rsidRPr="00F77935">
              <w:rPr>
                <w:rFonts w:ascii="Times New Roman" w:hAnsi="Times New Roman" w:cs="Times New Roman"/>
                <w:sz w:val="20"/>
                <w:szCs w:val="20"/>
              </w:rPr>
              <w:t xml:space="preserve">аевого бюджета) </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24 089,</w:t>
            </w:r>
            <w:r w:rsidR="009E59EB">
              <w:rPr>
                <w:rFonts w:ascii="Times New Roman" w:hAnsi="Times New Roman" w:cs="Times New Roman"/>
                <w:sz w:val="20"/>
                <w:szCs w:val="20"/>
              </w:rPr>
              <w:t>8</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12 044,9</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10 840,4</w:t>
            </w:r>
          </w:p>
        </w:tc>
      </w:tr>
      <w:tr w:rsidR="00F77935" w:rsidRPr="00F77935" w:rsidTr="00FD5150">
        <w:trPr>
          <w:trHeight w:val="3829"/>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153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7588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proofErr w:type="gramStart"/>
            <w:r w:rsidRPr="00F77935">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w:t>
            </w:r>
            <w:proofErr w:type="gramEnd"/>
            <w:r w:rsidRPr="00F77935">
              <w:rPr>
                <w:rFonts w:ascii="Times New Roman" w:hAnsi="Times New Roman" w:cs="Times New Roman"/>
                <w:sz w:val="20"/>
                <w:szCs w:val="20"/>
              </w:rPr>
              <w:t xml:space="preserve"> в реализации общеобразовательных программ в соответствии с федеральными государственными образовательными стандартами)</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50 015,</w:t>
            </w:r>
            <w:r w:rsidR="009E59EB">
              <w:rPr>
                <w:rFonts w:ascii="Times New Roman" w:hAnsi="Times New Roman" w:cs="Times New Roman"/>
                <w:sz w:val="20"/>
                <w:szCs w:val="20"/>
              </w:rPr>
              <w:t>1</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51 664,3</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51 664,3</w:t>
            </w:r>
          </w:p>
        </w:tc>
      </w:tr>
      <w:tr w:rsidR="00F77935" w:rsidRPr="00F77935" w:rsidTr="00FD5150">
        <w:trPr>
          <w:trHeight w:val="1658"/>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7604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663,8</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709,1</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709,1</w:t>
            </w:r>
          </w:p>
        </w:tc>
      </w:tr>
      <w:tr w:rsidR="00F77935" w:rsidRPr="00F77935" w:rsidTr="00FD5150">
        <w:trPr>
          <w:trHeight w:val="998"/>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7649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3 175,2</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2 767,6</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2 767,6</w:t>
            </w:r>
          </w:p>
        </w:tc>
      </w:tr>
      <w:tr w:rsidR="00F77935" w:rsidRPr="00F77935" w:rsidTr="00FD5150">
        <w:trPr>
          <w:trHeight w:val="126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1 877,8</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1 877,8</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1 877,8</w:t>
            </w:r>
          </w:p>
        </w:tc>
      </w:tr>
      <w:tr w:rsidR="00F77935" w:rsidRPr="00F77935" w:rsidTr="00FD5150">
        <w:trPr>
          <w:trHeight w:val="157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1 877,8</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1 877,8</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1 877,8</w:t>
            </w:r>
          </w:p>
        </w:tc>
      </w:tr>
      <w:tr w:rsidR="00F77935" w:rsidRPr="00F77935" w:rsidTr="00FD5150">
        <w:trPr>
          <w:trHeight w:val="1058"/>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158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15,0</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16,1</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125,4</w:t>
            </w:r>
          </w:p>
        </w:tc>
      </w:tr>
      <w:tr w:rsidR="00F77935" w:rsidRPr="00F77935" w:rsidTr="00FD5150">
        <w:trPr>
          <w:trHeight w:val="1032"/>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120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15,0</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16,1</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125,4</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469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Субвенции бюджетам на проведение Всероссийской переписи населения 2020 года</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363,0</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469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Субвенции бюджетам городских округов на проведение Всероссийской переписи населения 2020 года</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363,0</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157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5 499,6</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16 498,8</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16 498,8</w:t>
            </w:r>
          </w:p>
        </w:tc>
      </w:tr>
      <w:tr w:rsidR="00F77935" w:rsidRPr="00F77935" w:rsidTr="00FD5150">
        <w:trPr>
          <w:trHeight w:val="1598"/>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303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5 499,6</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16 498,8</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16 498,8</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453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Межбюджетные трансферты, передаваемые бюджетам на создание виртуальных концертных залов</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300,0</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45</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453</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Межбюджетные трансферты, передаваемые бюджетам городских округов на создание виртуальных концертных залов</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300,0</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166</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межбюджетные трансферты, передаваемые бюджетам</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354,6</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189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167</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49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999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7424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proofErr w:type="gramStart"/>
            <w:r w:rsidRPr="00F77935">
              <w:rPr>
                <w:rFonts w:ascii="Times New Roman" w:hAnsi="Times New Roman" w:cs="Times New Roman"/>
                <w:sz w:val="20"/>
                <w:szCs w:val="20"/>
              </w:rPr>
              <w:t>Прочие межбюджетные трансферты, передаваемые бюджетам городских округов (на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законами края от 20 декабря 2005 года № 17-4294 и от 9 декабря 2010 года № 11-5397)</w:t>
            </w:r>
            <w:proofErr w:type="gramEnd"/>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354,6</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168</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Прочие безвозмездные поступления от </w:t>
            </w:r>
            <w:r w:rsidRPr="00F77935">
              <w:rPr>
                <w:rFonts w:ascii="Times New Roman" w:hAnsi="Times New Roman" w:cs="Times New Roman"/>
                <w:sz w:val="20"/>
                <w:szCs w:val="20"/>
              </w:rPr>
              <w:lastRenderedPageBreak/>
              <w:t>негосударственных организаций в бюджеты городских округов (</w:t>
            </w:r>
            <w:proofErr w:type="spellStart"/>
            <w:r w:rsidRPr="00F77935">
              <w:rPr>
                <w:rFonts w:ascii="Times New Roman" w:hAnsi="Times New Roman" w:cs="Times New Roman"/>
                <w:sz w:val="20"/>
                <w:szCs w:val="20"/>
              </w:rPr>
              <w:t>гор</w:t>
            </w:r>
            <w:proofErr w:type="gramStart"/>
            <w:r w:rsidRPr="00F77935">
              <w:rPr>
                <w:rFonts w:ascii="Times New Roman" w:hAnsi="Times New Roman" w:cs="Times New Roman"/>
                <w:sz w:val="20"/>
                <w:szCs w:val="20"/>
              </w:rPr>
              <w:t>.с</w:t>
            </w:r>
            <w:proofErr w:type="gramEnd"/>
            <w:r w:rsidRPr="00F77935">
              <w:rPr>
                <w:rFonts w:ascii="Times New Roman" w:hAnsi="Times New Roman" w:cs="Times New Roman"/>
                <w:sz w:val="20"/>
                <w:szCs w:val="20"/>
              </w:rPr>
              <w:t>реда</w:t>
            </w:r>
            <w:proofErr w:type="spellEnd"/>
            <w:r w:rsidRPr="00F77935">
              <w:rPr>
                <w:rFonts w:ascii="Times New Roman" w:hAnsi="Times New Roman" w:cs="Times New Roman"/>
                <w:sz w:val="20"/>
                <w:szCs w:val="20"/>
              </w:rPr>
              <w:t xml:space="preserve"> для ЮЛ)</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lastRenderedPageBreak/>
              <w:t>167,2</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630"/>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169</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безвозмездные поступления от негосударственных организаций в бюджеты городских округов (</w:t>
            </w:r>
            <w:proofErr w:type="spellStart"/>
            <w:r w:rsidRPr="00F77935">
              <w:rPr>
                <w:rFonts w:ascii="Times New Roman" w:hAnsi="Times New Roman" w:cs="Times New Roman"/>
                <w:sz w:val="20"/>
                <w:szCs w:val="20"/>
              </w:rPr>
              <w:t>гор</w:t>
            </w:r>
            <w:proofErr w:type="gramStart"/>
            <w:r w:rsidRPr="00F77935">
              <w:rPr>
                <w:rFonts w:ascii="Times New Roman" w:hAnsi="Times New Roman" w:cs="Times New Roman"/>
                <w:sz w:val="20"/>
                <w:szCs w:val="20"/>
              </w:rPr>
              <w:t>.с</w:t>
            </w:r>
            <w:proofErr w:type="gramEnd"/>
            <w:r w:rsidRPr="00F77935">
              <w:rPr>
                <w:rFonts w:ascii="Times New Roman" w:hAnsi="Times New Roman" w:cs="Times New Roman"/>
                <w:sz w:val="20"/>
                <w:szCs w:val="20"/>
              </w:rPr>
              <w:t>реда</w:t>
            </w:r>
            <w:proofErr w:type="spellEnd"/>
            <w:r w:rsidRPr="00F77935">
              <w:rPr>
                <w:rFonts w:ascii="Times New Roman" w:hAnsi="Times New Roman" w:cs="Times New Roman"/>
                <w:sz w:val="20"/>
                <w:szCs w:val="20"/>
              </w:rPr>
              <w:t xml:space="preserve"> для ЮЛ)</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167,2</w:t>
            </w:r>
          </w:p>
        </w:tc>
        <w:tc>
          <w:tcPr>
            <w:tcW w:w="1276" w:type="dxa"/>
            <w:hideMark/>
          </w:tcPr>
          <w:p w:rsidR="00F77935" w:rsidRPr="00F77935" w:rsidRDefault="009E59EB" w:rsidP="009E59EB">
            <w:pPr>
              <w:jc w:val="right"/>
              <w:rPr>
                <w:rFonts w:ascii="Times New Roman" w:hAnsi="Times New Roman" w:cs="Times New Roman"/>
                <w:sz w:val="20"/>
                <w:szCs w:val="20"/>
              </w:rPr>
            </w:pPr>
            <w:r>
              <w:rPr>
                <w:rFonts w:ascii="Times New Roman" w:hAnsi="Times New Roman" w:cs="Times New Roman"/>
                <w:sz w:val="20"/>
                <w:szCs w:val="20"/>
              </w:rPr>
              <w:t>0,0</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170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БЕЗВОЗМЕЗДНЫЕ ПОСТУПЛЕНИЯ</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304,2</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304,2</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304,2</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171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Прочие безвозмездные поступления в бюджеты городских округов</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304,2</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304,2</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304,2</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172</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050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Прочие безвозмездные поступления в бюджеты городских округов </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304,2</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304,2</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304,2</w:t>
            </w:r>
          </w:p>
        </w:tc>
      </w:tr>
      <w:tr w:rsidR="00F77935" w:rsidRPr="00F77935" w:rsidTr="00FD5150">
        <w:trPr>
          <w:trHeight w:val="315"/>
        </w:trPr>
        <w:tc>
          <w:tcPr>
            <w:tcW w:w="516" w:type="dxa"/>
            <w:noWrap/>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173</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07</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050</w:t>
            </w:r>
          </w:p>
        </w:tc>
        <w:tc>
          <w:tcPr>
            <w:tcW w:w="459"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0001</w:t>
            </w:r>
          </w:p>
        </w:tc>
        <w:tc>
          <w:tcPr>
            <w:tcW w:w="516"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Прочие безвозмездные поступления в бюджеты городских округов </w:t>
            </w:r>
          </w:p>
        </w:tc>
        <w:tc>
          <w:tcPr>
            <w:tcW w:w="1275"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276"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F77935" w:rsidRPr="00F77935" w:rsidRDefault="00F77935"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9E59EB" w:rsidRPr="00F77935" w:rsidTr="00FD5150">
        <w:trPr>
          <w:trHeight w:val="1890"/>
        </w:trPr>
        <w:tc>
          <w:tcPr>
            <w:tcW w:w="516" w:type="dxa"/>
            <w:noWrap/>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174</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08</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3140"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5"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276"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9E59EB" w:rsidRPr="00F77935" w:rsidTr="00FD5150">
        <w:trPr>
          <w:trHeight w:val="1669"/>
        </w:trPr>
        <w:tc>
          <w:tcPr>
            <w:tcW w:w="516" w:type="dxa"/>
            <w:noWrap/>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175</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08</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275"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276"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9E59EB" w:rsidRPr="00F77935" w:rsidTr="00FD5150">
        <w:trPr>
          <w:trHeight w:val="1260"/>
        </w:trPr>
        <w:tc>
          <w:tcPr>
            <w:tcW w:w="516" w:type="dxa"/>
            <w:noWrap/>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176</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18</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noWrap/>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5"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7 865,</w:t>
            </w:r>
            <w:r>
              <w:rPr>
                <w:rFonts w:ascii="Times New Roman" w:hAnsi="Times New Roman" w:cs="Times New Roman"/>
                <w:sz w:val="20"/>
                <w:szCs w:val="20"/>
              </w:rPr>
              <w:t>3</w:t>
            </w:r>
          </w:p>
        </w:tc>
        <w:tc>
          <w:tcPr>
            <w:tcW w:w="1276"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9E59EB" w:rsidRPr="00F77935" w:rsidTr="00FD5150">
        <w:trPr>
          <w:trHeight w:val="1332"/>
        </w:trPr>
        <w:tc>
          <w:tcPr>
            <w:tcW w:w="516" w:type="dxa"/>
            <w:noWrap/>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177</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18</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noWrap/>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75"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7 865,</w:t>
            </w:r>
            <w:r>
              <w:rPr>
                <w:rFonts w:ascii="Times New Roman" w:hAnsi="Times New Roman" w:cs="Times New Roman"/>
                <w:sz w:val="20"/>
                <w:szCs w:val="20"/>
              </w:rPr>
              <w:t>3</w:t>
            </w:r>
          </w:p>
        </w:tc>
        <w:tc>
          <w:tcPr>
            <w:tcW w:w="1276"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9E59EB" w:rsidRPr="00F77935" w:rsidTr="00276F3C">
        <w:trPr>
          <w:trHeight w:val="278"/>
        </w:trPr>
        <w:tc>
          <w:tcPr>
            <w:tcW w:w="516" w:type="dxa"/>
            <w:noWrap/>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178</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18</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noWrap/>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 xml:space="preserve">Доходы бюджетов городских округов от возврата организациями остатков </w:t>
            </w:r>
            <w:r w:rsidRPr="00F77935">
              <w:rPr>
                <w:rFonts w:ascii="Times New Roman" w:hAnsi="Times New Roman" w:cs="Times New Roman"/>
                <w:sz w:val="20"/>
                <w:szCs w:val="20"/>
              </w:rPr>
              <w:lastRenderedPageBreak/>
              <w:t>субсидий прошлых лет</w:t>
            </w:r>
          </w:p>
        </w:tc>
        <w:tc>
          <w:tcPr>
            <w:tcW w:w="1275"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lastRenderedPageBreak/>
              <w:t>7 865,</w:t>
            </w:r>
            <w:r>
              <w:rPr>
                <w:rFonts w:ascii="Times New Roman" w:hAnsi="Times New Roman" w:cs="Times New Roman"/>
                <w:sz w:val="20"/>
                <w:szCs w:val="20"/>
              </w:rPr>
              <w:t>3</w:t>
            </w:r>
          </w:p>
        </w:tc>
        <w:tc>
          <w:tcPr>
            <w:tcW w:w="1276"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9E59EB" w:rsidRPr="00F77935" w:rsidTr="00FD5150">
        <w:trPr>
          <w:trHeight w:val="630"/>
        </w:trPr>
        <w:tc>
          <w:tcPr>
            <w:tcW w:w="516" w:type="dxa"/>
            <w:noWrap/>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lastRenderedPageBreak/>
              <w:t>179</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18</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010</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noWrap/>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Доходы бюджетов городских округов от возврата бюджетными учреждениями остатков субсидий прошлых лет</w:t>
            </w:r>
          </w:p>
        </w:tc>
        <w:tc>
          <w:tcPr>
            <w:tcW w:w="1275"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4 329,0</w:t>
            </w:r>
          </w:p>
        </w:tc>
        <w:tc>
          <w:tcPr>
            <w:tcW w:w="1276"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9E59EB" w:rsidRPr="00F77935" w:rsidTr="00FD5150">
        <w:trPr>
          <w:trHeight w:val="630"/>
        </w:trPr>
        <w:tc>
          <w:tcPr>
            <w:tcW w:w="516" w:type="dxa"/>
            <w:noWrap/>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180</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18</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030</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Доходы бюджетов городских округов от возврата иными организациями остатков субсидий прошлых лет</w:t>
            </w:r>
          </w:p>
        </w:tc>
        <w:tc>
          <w:tcPr>
            <w:tcW w:w="1275"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276"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9E59EB" w:rsidRPr="00F77935" w:rsidTr="00FD5150">
        <w:trPr>
          <w:trHeight w:val="630"/>
        </w:trPr>
        <w:tc>
          <w:tcPr>
            <w:tcW w:w="516" w:type="dxa"/>
            <w:noWrap/>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181</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117</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18</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030</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Доходы бюджетов городских округов от возврата иными организациями остатков субсидий прошлых лет</w:t>
            </w:r>
          </w:p>
        </w:tc>
        <w:tc>
          <w:tcPr>
            <w:tcW w:w="1275"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3 536,</w:t>
            </w:r>
            <w:r>
              <w:rPr>
                <w:rFonts w:ascii="Times New Roman" w:hAnsi="Times New Roman" w:cs="Times New Roman"/>
                <w:sz w:val="20"/>
                <w:szCs w:val="20"/>
              </w:rPr>
              <w:t>3</w:t>
            </w:r>
          </w:p>
        </w:tc>
        <w:tc>
          <w:tcPr>
            <w:tcW w:w="1276"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9E59EB" w:rsidRPr="00F77935" w:rsidTr="00FD5150">
        <w:trPr>
          <w:trHeight w:val="945"/>
        </w:trPr>
        <w:tc>
          <w:tcPr>
            <w:tcW w:w="516" w:type="dxa"/>
            <w:noWrap/>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182</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19</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6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3140" w:type="dxa"/>
            <w:hideMark/>
          </w:tcPr>
          <w:p w:rsidR="009E59EB" w:rsidRPr="00F77935" w:rsidRDefault="009E59EB" w:rsidP="00F77935">
            <w:pPr>
              <w:rPr>
                <w:rFonts w:ascii="Times New Roman" w:hAnsi="Times New Roman" w:cs="Times New Roman"/>
                <w:sz w:val="20"/>
                <w:szCs w:val="20"/>
              </w:rPr>
            </w:pPr>
            <w:r w:rsidRPr="00F77935">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w:t>
            </w:r>
          </w:p>
        </w:tc>
        <w:tc>
          <w:tcPr>
            <w:tcW w:w="1275" w:type="dxa"/>
            <w:hideMark/>
          </w:tcPr>
          <w:p w:rsidR="009E59EB" w:rsidRPr="00F77935" w:rsidRDefault="009E59EB" w:rsidP="00EF7B94">
            <w:pPr>
              <w:jc w:val="right"/>
              <w:rPr>
                <w:rFonts w:ascii="Times New Roman" w:hAnsi="Times New Roman" w:cs="Times New Roman"/>
                <w:sz w:val="20"/>
                <w:szCs w:val="20"/>
              </w:rPr>
            </w:pPr>
            <w:r w:rsidRPr="00F77935">
              <w:rPr>
                <w:rFonts w:ascii="Times New Roman" w:hAnsi="Times New Roman" w:cs="Times New Roman"/>
                <w:sz w:val="20"/>
                <w:szCs w:val="20"/>
              </w:rPr>
              <w:t>-5 040,3</w:t>
            </w:r>
          </w:p>
        </w:tc>
        <w:tc>
          <w:tcPr>
            <w:tcW w:w="1276"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9E59EB" w:rsidRPr="00F77935" w:rsidRDefault="009E59EB" w:rsidP="009E59EB">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EF7B94" w:rsidRPr="00F77935" w:rsidTr="00FD5150">
        <w:trPr>
          <w:trHeight w:val="720"/>
        </w:trPr>
        <w:tc>
          <w:tcPr>
            <w:tcW w:w="516" w:type="dxa"/>
            <w:noWrap/>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183</w:t>
            </w:r>
          </w:p>
        </w:tc>
        <w:tc>
          <w:tcPr>
            <w:tcW w:w="516" w:type="dxa"/>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19</w:t>
            </w:r>
          </w:p>
        </w:tc>
        <w:tc>
          <w:tcPr>
            <w:tcW w:w="459" w:type="dxa"/>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00</w:t>
            </w:r>
          </w:p>
        </w:tc>
        <w:tc>
          <w:tcPr>
            <w:tcW w:w="516" w:type="dxa"/>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000</w:t>
            </w:r>
          </w:p>
        </w:tc>
        <w:tc>
          <w:tcPr>
            <w:tcW w:w="459" w:type="dxa"/>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275" w:type="dxa"/>
            <w:hideMark/>
          </w:tcPr>
          <w:p w:rsidR="00EF7B94" w:rsidRPr="00F77935" w:rsidRDefault="00EF7B94" w:rsidP="00EF7B94">
            <w:pPr>
              <w:jc w:val="right"/>
              <w:rPr>
                <w:rFonts w:ascii="Times New Roman" w:hAnsi="Times New Roman" w:cs="Times New Roman"/>
                <w:sz w:val="20"/>
                <w:szCs w:val="20"/>
              </w:rPr>
            </w:pPr>
            <w:r w:rsidRPr="00F77935">
              <w:rPr>
                <w:rFonts w:ascii="Times New Roman" w:hAnsi="Times New Roman" w:cs="Times New Roman"/>
                <w:sz w:val="20"/>
                <w:szCs w:val="20"/>
              </w:rPr>
              <w:t>-5 040,</w:t>
            </w:r>
            <w:r>
              <w:rPr>
                <w:rFonts w:ascii="Times New Roman" w:hAnsi="Times New Roman" w:cs="Times New Roman"/>
                <w:sz w:val="20"/>
                <w:szCs w:val="20"/>
              </w:rPr>
              <w:t>4</w:t>
            </w:r>
          </w:p>
        </w:tc>
        <w:tc>
          <w:tcPr>
            <w:tcW w:w="1276" w:type="dxa"/>
            <w:hideMark/>
          </w:tcPr>
          <w:p w:rsidR="00EF7B94" w:rsidRPr="00F77935" w:rsidRDefault="00EF7B94" w:rsidP="004D2EFD">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EF7B94" w:rsidRPr="00F77935" w:rsidRDefault="00EF7B94" w:rsidP="004D2EFD">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EF7B94" w:rsidRPr="00F77935" w:rsidTr="00FD5150">
        <w:trPr>
          <w:trHeight w:val="945"/>
        </w:trPr>
        <w:tc>
          <w:tcPr>
            <w:tcW w:w="516" w:type="dxa"/>
            <w:noWrap/>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184</w:t>
            </w:r>
          </w:p>
        </w:tc>
        <w:tc>
          <w:tcPr>
            <w:tcW w:w="516" w:type="dxa"/>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099</w:t>
            </w:r>
          </w:p>
        </w:tc>
        <w:tc>
          <w:tcPr>
            <w:tcW w:w="459" w:type="dxa"/>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2</w:t>
            </w:r>
          </w:p>
        </w:tc>
        <w:tc>
          <w:tcPr>
            <w:tcW w:w="459" w:type="dxa"/>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19</w:t>
            </w:r>
          </w:p>
        </w:tc>
        <w:tc>
          <w:tcPr>
            <w:tcW w:w="459" w:type="dxa"/>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60</w:t>
            </w:r>
          </w:p>
        </w:tc>
        <w:tc>
          <w:tcPr>
            <w:tcW w:w="516" w:type="dxa"/>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010</w:t>
            </w:r>
          </w:p>
        </w:tc>
        <w:tc>
          <w:tcPr>
            <w:tcW w:w="459" w:type="dxa"/>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04</w:t>
            </w:r>
          </w:p>
        </w:tc>
        <w:tc>
          <w:tcPr>
            <w:tcW w:w="616" w:type="dxa"/>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0000</w:t>
            </w:r>
          </w:p>
        </w:tc>
        <w:tc>
          <w:tcPr>
            <w:tcW w:w="516" w:type="dxa"/>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150</w:t>
            </w:r>
          </w:p>
        </w:tc>
        <w:tc>
          <w:tcPr>
            <w:tcW w:w="3140" w:type="dxa"/>
            <w:hideMark/>
          </w:tcPr>
          <w:p w:rsidR="00EF7B94" w:rsidRPr="00F77935" w:rsidRDefault="00EF7B94" w:rsidP="00F77935">
            <w:pPr>
              <w:rPr>
                <w:rFonts w:ascii="Times New Roman" w:hAnsi="Times New Roman" w:cs="Times New Roman"/>
                <w:sz w:val="20"/>
                <w:szCs w:val="20"/>
              </w:rPr>
            </w:pPr>
            <w:r w:rsidRPr="00F77935">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275" w:type="dxa"/>
            <w:hideMark/>
          </w:tcPr>
          <w:p w:rsidR="00EF7B94" w:rsidRPr="00F77935" w:rsidRDefault="00EF7B94" w:rsidP="00EF7B94">
            <w:pPr>
              <w:jc w:val="right"/>
              <w:rPr>
                <w:rFonts w:ascii="Times New Roman" w:hAnsi="Times New Roman" w:cs="Times New Roman"/>
                <w:sz w:val="20"/>
                <w:szCs w:val="20"/>
              </w:rPr>
            </w:pPr>
            <w:r>
              <w:rPr>
                <w:rFonts w:ascii="Times New Roman" w:hAnsi="Times New Roman" w:cs="Times New Roman"/>
                <w:sz w:val="20"/>
                <w:szCs w:val="20"/>
              </w:rPr>
              <w:t>-5 040,4</w:t>
            </w:r>
          </w:p>
        </w:tc>
        <w:tc>
          <w:tcPr>
            <w:tcW w:w="1276" w:type="dxa"/>
            <w:hideMark/>
          </w:tcPr>
          <w:p w:rsidR="00EF7B94" w:rsidRPr="00F77935" w:rsidRDefault="00EF7B94" w:rsidP="004D2EFD">
            <w:pPr>
              <w:jc w:val="right"/>
              <w:rPr>
                <w:rFonts w:ascii="Times New Roman" w:hAnsi="Times New Roman" w:cs="Times New Roman"/>
                <w:sz w:val="20"/>
                <w:szCs w:val="20"/>
              </w:rPr>
            </w:pPr>
            <w:r w:rsidRPr="00F77935">
              <w:rPr>
                <w:rFonts w:ascii="Times New Roman" w:hAnsi="Times New Roman" w:cs="Times New Roman"/>
                <w:sz w:val="20"/>
                <w:szCs w:val="20"/>
              </w:rPr>
              <w:t>0,0</w:t>
            </w:r>
          </w:p>
        </w:tc>
        <w:tc>
          <w:tcPr>
            <w:tcW w:w="1134" w:type="dxa"/>
            <w:hideMark/>
          </w:tcPr>
          <w:p w:rsidR="00EF7B94" w:rsidRPr="00F77935" w:rsidRDefault="00EF7B94" w:rsidP="004D2EFD">
            <w:pPr>
              <w:jc w:val="right"/>
              <w:rPr>
                <w:rFonts w:ascii="Times New Roman" w:hAnsi="Times New Roman" w:cs="Times New Roman"/>
                <w:sz w:val="20"/>
                <w:szCs w:val="20"/>
              </w:rPr>
            </w:pPr>
            <w:r w:rsidRPr="00F77935">
              <w:rPr>
                <w:rFonts w:ascii="Times New Roman" w:hAnsi="Times New Roman" w:cs="Times New Roman"/>
                <w:sz w:val="20"/>
                <w:szCs w:val="20"/>
              </w:rPr>
              <w:t>0,0</w:t>
            </w:r>
          </w:p>
        </w:tc>
      </w:tr>
      <w:tr w:rsidR="00F77935" w:rsidRPr="00F77935" w:rsidTr="00FD5150">
        <w:trPr>
          <w:trHeight w:val="315"/>
        </w:trPr>
        <w:tc>
          <w:tcPr>
            <w:tcW w:w="7656" w:type="dxa"/>
            <w:gridSpan w:val="10"/>
            <w:hideMark/>
          </w:tcPr>
          <w:p w:rsidR="00F77935" w:rsidRPr="00F77935" w:rsidRDefault="00F77935" w:rsidP="00F77935">
            <w:pPr>
              <w:rPr>
                <w:rFonts w:ascii="Times New Roman" w:hAnsi="Times New Roman" w:cs="Times New Roman"/>
                <w:sz w:val="20"/>
                <w:szCs w:val="20"/>
              </w:rPr>
            </w:pPr>
            <w:r w:rsidRPr="00F77935">
              <w:rPr>
                <w:rFonts w:ascii="Times New Roman" w:hAnsi="Times New Roman" w:cs="Times New Roman"/>
                <w:sz w:val="20"/>
                <w:szCs w:val="20"/>
              </w:rPr>
              <w:t xml:space="preserve">         ВСЕГО ДОХОДОВ</w:t>
            </w:r>
          </w:p>
        </w:tc>
        <w:tc>
          <w:tcPr>
            <w:tcW w:w="1275" w:type="dxa"/>
            <w:noWrap/>
            <w:hideMark/>
          </w:tcPr>
          <w:p w:rsidR="00F77935" w:rsidRPr="00F77935" w:rsidRDefault="00F77935" w:rsidP="00EF7B94">
            <w:pPr>
              <w:jc w:val="right"/>
              <w:rPr>
                <w:rFonts w:ascii="Times New Roman" w:hAnsi="Times New Roman" w:cs="Times New Roman"/>
                <w:sz w:val="20"/>
                <w:szCs w:val="20"/>
              </w:rPr>
            </w:pPr>
            <w:r w:rsidRPr="00F77935">
              <w:rPr>
                <w:rFonts w:ascii="Times New Roman" w:hAnsi="Times New Roman" w:cs="Times New Roman"/>
                <w:sz w:val="20"/>
                <w:szCs w:val="20"/>
              </w:rPr>
              <w:t>742 566,2</w:t>
            </w:r>
          </w:p>
        </w:tc>
        <w:tc>
          <w:tcPr>
            <w:tcW w:w="1276" w:type="dxa"/>
            <w:noWrap/>
            <w:hideMark/>
          </w:tcPr>
          <w:p w:rsidR="00F77935" w:rsidRPr="00F77935" w:rsidRDefault="00F77935" w:rsidP="00EF7B94">
            <w:pPr>
              <w:jc w:val="right"/>
              <w:rPr>
                <w:rFonts w:ascii="Times New Roman" w:hAnsi="Times New Roman" w:cs="Times New Roman"/>
                <w:sz w:val="20"/>
                <w:szCs w:val="20"/>
              </w:rPr>
            </w:pPr>
            <w:r w:rsidRPr="00F77935">
              <w:rPr>
                <w:rFonts w:ascii="Times New Roman" w:hAnsi="Times New Roman" w:cs="Times New Roman"/>
                <w:sz w:val="20"/>
                <w:szCs w:val="20"/>
              </w:rPr>
              <w:t>781 265,</w:t>
            </w:r>
            <w:r w:rsidR="00EF7B94">
              <w:rPr>
                <w:rFonts w:ascii="Times New Roman" w:hAnsi="Times New Roman" w:cs="Times New Roman"/>
                <w:sz w:val="20"/>
                <w:szCs w:val="20"/>
              </w:rPr>
              <w:t>1</w:t>
            </w:r>
          </w:p>
        </w:tc>
        <w:tc>
          <w:tcPr>
            <w:tcW w:w="1134" w:type="dxa"/>
            <w:noWrap/>
            <w:hideMark/>
          </w:tcPr>
          <w:p w:rsidR="00F77935" w:rsidRPr="00F77935" w:rsidRDefault="00F77935" w:rsidP="00EF7B94">
            <w:pPr>
              <w:jc w:val="right"/>
              <w:rPr>
                <w:rFonts w:ascii="Times New Roman" w:hAnsi="Times New Roman" w:cs="Times New Roman"/>
                <w:sz w:val="20"/>
                <w:szCs w:val="20"/>
              </w:rPr>
            </w:pPr>
            <w:r w:rsidRPr="00F77935">
              <w:rPr>
                <w:rFonts w:ascii="Times New Roman" w:hAnsi="Times New Roman" w:cs="Times New Roman"/>
                <w:sz w:val="20"/>
                <w:szCs w:val="20"/>
              </w:rPr>
              <w:t>655 038,2</w:t>
            </w:r>
          </w:p>
        </w:tc>
      </w:tr>
    </w:tbl>
    <w:p w:rsidR="00F77935" w:rsidRPr="00F77935" w:rsidRDefault="00F77935" w:rsidP="00F77935">
      <w:pPr>
        <w:spacing w:after="0" w:line="240" w:lineRule="auto"/>
        <w:rPr>
          <w:rFonts w:ascii="Times New Roman" w:hAnsi="Times New Roman" w:cs="Times New Roman"/>
          <w:sz w:val="20"/>
          <w:szCs w:val="20"/>
        </w:rPr>
      </w:pPr>
    </w:p>
    <w:sectPr w:rsidR="00F77935" w:rsidRPr="00F77935" w:rsidSect="00F77935">
      <w:pgSz w:w="11909" w:h="16838" w:code="9"/>
      <w:pgMar w:top="709" w:right="710" w:bottom="426" w:left="85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F77935"/>
    <w:rsid w:val="001C57B3"/>
    <w:rsid w:val="00276F3C"/>
    <w:rsid w:val="00311380"/>
    <w:rsid w:val="003D6228"/>
    <w:rsid w:val="00445C0C"/>
    <w:rsid w:val="00523F58"/>
    <w:rsid w:val="00637F15"/>
    <w:rsid w:val="00655E1B"/>
    <w:rsid w:val="0067575C"/>
    <w:rsid w:val="00845A1D"/>
    <w:rsid w:val="008D0B54"/>
    <w:rsid w:val="009D329D"/>
    <w:rsid w:val="009E59EB"/>
    <w:rsid w:val="00A415F9"/>
    <w:rsid w:val="00B51F59"/>
    <w:rsid w:val="00E05832"/>
    <w:rsid w:val="00E64234"/>
    <w:rsid w:val="00EF7B94"/>
    <w:rsid w:val="00F77935"/>
    <w:rsid w:val="00FC7DC4"/>
    <w:rsid w:val="00FD51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7935"/>
    <w:rPr>
      <w:color w:val="0000FF"/>
      <w:u w:val="single"/>
    </w:rPr>
  </w:style>
  <w:style w:type="character" w:styleId="a4">
    <w:name w:val="FollowedHyperlink"/>
    <w:basedOn w:val="a0"/>
    <w:uiPriority w:val="99"/>
    <w:semiHidden/>
    <w:unhideWhenUsed/>
    <w:rsid w:val="00F77935"/>
    <w:rPr>
      <w:color w:val="800080"/>
      <w:u w:val="single"/>
    </w:rPr>
  </w:style>
  <w:style w:type="paragraph" w:customStyle="1" w:styleId="xl71">
    <w:name w:val="xl71"/>
    <w:basedOn w:val="a"/>
    <w:rsid w:val="00F7793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
    <w:rsid w:val="00F77935"/>
    <w:pPr>
      <w:spacing w:before="100" w:beforeAutospacing="1" w:after="100" w:afterAutospacing="1" w:line="240" w:lineRule="auto"/>
    </w:pPr>
    <w:rPr>
      <w:rFonts w:ascii="Helv" w:eastAsia="Times New Roman" w:hAnsi="Helv" w:cs="Times New Roman"/>
      <w:sz w:val="24"/>
      <w:szCs w:val="24"/>
      <w:lang w:eastAsia="ru-RU"/>
    </w:rPr>
  </w:style>
  <w:style w:type="paragraph" w:customStyle="1" w:styleId="xl73">
    <w:name w:val="xl73"/>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F779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F77935"/>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77">
    <w:name w:val="xl77"/>
    <w:basedOn w:val="a"/>
    <w:rsid w:val="00F7793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78">
    <w:name w:val="xl78"/>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9">
    <w:name w:val="xl79"/>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80">
    <w:name w:val="xl80"/>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
    <w:rsid w:val="00F7793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2">
    <w:name w:val="xl82"/>
    <w:basedOn w:val="a"/>
    <w:rsid w:val="00F77935"/>
    <w:pP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84">
    <w:name w:val="xl84"/>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5">
    <w:name w:val="xl85"/>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86">
    <w:name w:val="xl86"/>
    <w:basedOn w:val="a"/>
    <w:rsid w:val="00F7793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7">
    <w:name w:val="xl87"/>
    <w:basedOn w:val="a"/>
    <w:rsid w:val="00F7793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0">
    <w:name w:val="xl90"/>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1">
    <w:name w:val="xl91"/>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2">
    <w:name w:val="xl92"/>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3">
    <w:name w:val="xl93"/>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4">
    <w:name w:val="xl94"/>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5">
    <w:name w:val="xl95"/>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97">
    <w:name w:val="xl97"/>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8">
    <w:name w:val="xl98"/>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9">
    <w:name w:val="xl99"/>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0">
    <w:name w:val="xl100"/>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1">
    <w:name w:val="xl101"/>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2">
    <w:name w:val="xl102"/>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3">
    <w:name w:val="xl103"/>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5">
    <w:name w:val="xl105"/>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6">
    <w:name w:val="xl106"/>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7">
    <w:name w:val="xl107"/>
    <w:basedOn w:val="a"/>
    <w:rsid w:val="00F77935"/>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8">
    <w:name w:val="xl108"/>
    <w:basedOn w:val="a"/>
    <w:rsid w:val="00F77935"/>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9">
    <w:name w:val="xl109"/>
    <w:basedOn w:val="a"/>
    <w:rsid w:val="00F7793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0">
    <w:name w:val="xl110"/>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NewRomanPSMT" w:eastAsia="Times New Roman" w:hAnsi="TimesNewRomanPSMT" w:cs="Times New Roman"/>
      <w:color w:val="000000"/>
      <w:sz w:val="24"/>
      <w:szCs w:val="24"/>
      <w:lang w:eastAsia="ru-RU"/>
    </w:rPr>
  </w:style>
  <w:style w:type="paragraph" w:customStyle="1" w:styleId="xl112">
    <w:name w:val="xl112"/>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13">
    <w:name w:val="xl113"/>
    <w:basedOn w:val="a"/>
    <w:rsid w:val="00F7793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4">
    <w:name w:val="xl114"/>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F779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F779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7">
    <w:name w:val="xl117"/>
    <w:basedOn w:val="a"/>
    <w:rsid w:val="00F779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8">
    <w:name w:val="xl118"/>
    <w:basedOn w:val="a"/>
    <w:rsid w:val="00F779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9">
    <w:name w:val="xl119"/>
    <w:basedOn w:val="a"/>
    <w:rsid w:val="00F7793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0">
    <w:name w:val="xl120"/>
    <w:basedOn w:val="a"/>
    <w:rsid w:val="00F7793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a"/>
    <w:rsid w:val="00F7793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table" w:styleId="a5">
    <w:name w:val="Table Grid"/>
    <w:basedOn w:val="a1"/>
    <w:uiPriority w:val="59"/>
    <w:rsid w:val="00F77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0619988">
      <w:bodyDiv w:val="1"/>
      <w:marLeft w:val="0"/>
      <w:marRight w:val="0"/>
      <w:marTop w:val="0"/>
      <w:marBottom w:val="0"/>
      <w:divBdr>
        <w:top w:val="none" w:sz="0" w:space="0" w:color="auto"/>
        <w:left w:val="none" w:sz="0" w:space="0" w:color="auto"/>
        <w:bottom w:val="none" w:sz="0" w:space="0" w:color="auto"/>
        <w:right w:val="none" w:sz="0" w:space="0" w:color="auto"/>
      </w:divBdr>
    </w:div>
    <w:div w:id="1025986143">
      <w:bodyDiv w:val="1"/>
      <w:marLeft w:val="0"/>
      <w:marRight w:val="0"/>
      <w:marTop w:val="0"/>
      <w:marBottom w:val="0"/>
      <w:divBdr>
        <w:top w:val="none" w:sz="0" w:space="0" w:color="auto"/>
        <w:left w:val="none" w:sz="0" w:space="0" w:color="auto"/>
        <w:bottom w:val="none" w:sz="0" w:space="0" w:color="auto"/>
        <w:right w:val="none" w:sz="0" w:space="0" w:color="auto"/>
      </w:divBdr>
    </w:div>
    <w:div w:id="174741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22</Pages>
  <Words>6508</Words>
  <Characters>37099</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Sharapova_MV</dc:creator>
  <cp:keywords/>
  <dc:description/>
  <cp:lastModifiedBy>kascheeva</cp:lastModifiedBy>
  <cp:revision>9</cp:revision>
  <dcterms:created xsi:type="dcterms:W3CDTF">2020-04-27T05:07:00Z</dcterms:created>
  <dcterms:modified xsi:type="dcterms:W3CDTF">2020-04-28T04:08:00Z</dcterms:modified>
</cp:coreProperties>
</file>