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1B" w:rsidRP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>Приложение № 6</w:t>
      </w:r>
      <w:r w:rsidRPr="003D181B">
        <w:rPr>
          <w:rFonts w:ascii="Times New Roman" w:hAnsi="Times New Roman" w:cs="Times New Roman"/>
        </w:rPr>
        <w:tab/>
      </w:r>
    </w:p>
    <w:p w:rsidR="003D181B" w:rsidRP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>к решению Боготольского</w:t>
      </w:r>
      <w:r w:rsidRPr="003D181B">
        <w:rPr>
          <w:rFonts w:ascii="Times New Roman" w:hAnsi="Times New Roman" w:cs="Times New Roman"/>
        </w:rPr>
        <w:tab/>
      </w:r>
    </w:p>
    <w:p w:rsidR="003D181B" w:rsidRP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 xml:space="preserve">городского Совета депутатов                     </w:t>
      </w:r>
      <w:r w:rsidRPr="003D181B">
        <w:rPr>
          <w:rFonts w:ascii="Times New Roman" w:hAnsi="Times New Roman" w:cs="Times New Roman"/>
        </w:rPr>
        <w:tab/>
      </w:r>
    </w:p>
    <w:p w:rsidR="0074614F" w:rsidRDefault="0074614F" w:rsidP="007461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от 24.12.2020 № 1-14</w:t>
      </w:r>
    </w:p>
    <w:p w:rsidR="003D181B" w:rsidRP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 xml:space="preserve"> </w:t>
      </w:r>
      <w:r w:rsidRPr="003D181B">
        <w:rPr>
          <w:rFonts w:ascii="Times New Roman" w:hAnsi="Times New Roman" w:cs="Times New Roman"/>
        </w:rPr>
        <w:tab/>
      </w:r>
    </w:p>
    <w:p w:rsidR="003D181B" w:rsidRP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181B" w:rsidRPr="003D181B" w:rsidRDefault="003D181B" w:rsidP="003D18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бюджета города Боготола на 2020 год и плановый  период 2021-2022 годов</w:t>
      </w:r>
    </w:p>
    <w:p w:rsidR="003D181B" w:rsidRPr="003D181B" w:rsidRDefault="003D181B" w:rsidP="003D181B">
      <w:pPr>
        <w:spacing w:after="0" w:line="240" w:lineRule="auto"/>
        <w:rPr>
          <w:rFonts w:ascii="Times New Roman" w:hAnsi="Times New Roman" w:cs="Times New Roman"/>
        </w:rPr>
      </w:pP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  <w:r w:rsidRPr="003D181B">
        <w:rPr>
          <w:rFonts w:ascii="Times New Roman" w:hAnsi="Times New Roman" w:cs="Times New Roman"/>
        </w:rPr>
        <w:tab/>
      </w:r>
    </w:p>
    <w:p w:rsidR="00BE5090" w:rsidRDefault="003D181B" w:rsidP="003D181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D181B">
        <w:rPr>
          <w:rFonts w:ascii="Times New Roman" w:hAnsi="Times New Roman" w:cs="Times New Roman"/>
        </w:rPr>
        <w:t>(тыс. рублей)</w:t>
      </w:r>
    </w:p>
    <w:p w:rsidR="003D181B" w:rsidRDefault="003D181B" w:rsidP="003D181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82"/>
        <w:gridCol w:w="3862"/>
        <w:gridCol w:w="1509"/>
        <w:gridCol w:w="632"/>
        <w:gridCol w:w="698"/>
        <w:gridCol w:w="1296"/>
        <w:gridCol w:w="1296"/>
        <w:gridCol w:w="1238"/>
      </w:tblGrid>
      <w:tr w:rsidR="003D181B" w:rsidRPr="003D181B" w:rsidTr="003D181B">
        <w:tc>
          <w:tcPr>
            <w:tcW w:w="782" w:type="dxa"/>
            <w:textDirection w:val="btLr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Сумма на          2022 год</w:t>
            </w:r>
          </w:p>
        </w:tc>
      </w:tr>
      <w:tr w:rsidR="003D181B" w:rsidRPr="003D181B" w:rsidTr="003D181B">
        <w:tc>
          <w:tcPr>
            <w:tcW w:w="78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387 543,5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370 942,5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372 999,7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358 498,9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345 138,2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347 478,1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bookmarkStart w:id="0" w:name="RANGE!A20:H21"/>
            <w:bookmarkStart w:id="1" w:name="RANGE!A20"/>
            <w:bookmarkEnd w:id="0"/>
            <w:r w:rsidRPr="003D181B">
              <w:rPr>
                <w:rFonts w:ascii="Times New Roman" w:hAnsi="Times New Roman" w:cs="Times New Roman"/>
              </w:rPr>
              <w:t>8</w:t>
            </w:r>
            <w:bookmarkEnd w:id="1"/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bookmarkStart w:id="2" w:name="RANGE!F20"/>
            <w:r w:rsidRPr="003D181B">
              <w:rPr>
                <w:rFonts w:ascii="Times New Roman" w:hAnsi="Times New Roman" w:cs="Times New Roman"/>
              </w:rPr>
              <w:t>41,4</w:t>
            </w:r>
            <w:bookmarkEnd w:id="2"/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4 297,6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4 297,6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4 297,6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4 297,6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2 123,8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2 083,5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D181B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0110053030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16 991,1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48 452,1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48 452,1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48 452,1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48 452,1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48 452,1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39 373,0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39 373,0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39 373,0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39 373,0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39 373,0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7 483,0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Финансирование расходов, направленных на создание безопасных и комфортных условий функционирования объектов </w:t>
            </w:r>
            <w:r w:rsidRPr="003D181B">
              <w:rPr>
                <w:rFonts w:ascii="Times New Roman" w:hAnsi="Times New Roman" w:cs="Times New Roman"/>
              </w:rPr>
              <w:lastRenderedPageBreak/>
              <w:t>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3 701,2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2 151,3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3D181B">
              <w:rPr>
                <w:rFonts w:ascii="Times New Roman" w:hAnsi="Times New Roman" w:cs="Times New Roman"/>
              </w:rPr>
              <w:lastRenderedPageBreak/>
              <w:t>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8 443,0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4 009,5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края,общедоступного и бесплатного дошкольного образования в муниципальных общеобразовательных организациях, находщящихся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27 319,4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края,обеспечение дополнительного образования детей в муниципальных </w:t>
            </w:r>
            <w:r w:rsidRPr="003D181B">
              <w:rPr>
                <w:rFonts w:ascii="Times New Roman" w:hAnsi="Times New Roman" w:cs="Times New Roman"/>
              </w:rPr>
              <w:lastRenderedPageBreak/>
              <w:t>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0110074090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21 902,3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оствшимися ьез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</w:t>
            </w:r>
            <w:r w:rsidRPr="003D181B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0110075540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827,8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1 877,8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1 380,0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1 380,0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1 380,0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1 380,0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1 380,0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</w:t>
            </w:r>
            <w:r w:rsidRPr="003D181B">
              <w:rPr>
                <w:rFonts w:ascii="Times New Roman" w:hAnsi="Times New Roman" w:cs="Times New Roman"/>
              </w:rPr>
              <w:lastRenderedPageBreak/>
              <w:t>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109 579,4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109 579,4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109 579,4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109 579,4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106 046,7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105 545,0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102 012,2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4 034,5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8 750,0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8 351,3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Субвенции бюджетам муниципальных </w:t>
            </w:r>
            <w:r w:rsidRPr="003D181B">
              <w:rPr>
                <w:rFonts w:ascii="Times New Roman" w:hAnsi="Times New Roman" w:cs="Times New Roman"/>
              </w:rPr>
              <w:lastRenderedPageBreak/>
              <w:t>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0110075880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51 664,3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2 767,6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D181B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D181B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01100L3040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</w:t>
            </w:r>
            <w:r w:rsidRPr="003D181B">
              <w:rPr>
                <w:rFonts w:ascii="Times New Roman" w:hAnsi="Times New Roman" w:cs="Times New Roman"/>
              </w:rPr>
              <w:lastRenderedPageBreak/>
              <w:t>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011E452100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3D181B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3D181B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3D181B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28 682,1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25 464,6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25 181,8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1 433,3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1 433,3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1 433,3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1 433,3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1 433,3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7 189,4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7 027,5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6 744,7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6 151,2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17 221,4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15 634,8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15 634,8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15 216,9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2 583,7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2 704,8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2 704,8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2 053,0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82 155,4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61 062,9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57 917,9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33 299,4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18 128,2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17 983,2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13 352,0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13 352,0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13 352,0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13 352,0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13 352,0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4 473,3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4 473,3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4 473,3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4 473,3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4 473,3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22 952,1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22 534,2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19 534,2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3D181B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19 508,2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3D181B">
              <w:rPr>
                <w:rFonts w:ascii="Times New Roman" w:hAnsi="Times New Roman" w:cs="Times New Roman"/>
              </w:rPr>
              <w:br w:type="page"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3D181B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.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25 086,7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19 666,5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19 666,5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18 676,2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204,9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муниципальной программы города Боготола «Развитие культуры»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17 940,9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13 878,0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4 710,0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3 038,7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3 038,7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12 940,9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10 955,3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10 707,3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10 353,1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10 353,1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10 353,1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10 353,1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10 353,1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5 654,1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5 454,1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5 982,3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5 594,8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5 394,8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4 257,6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84 732,5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87 063,8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87 133,8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8 480,7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1 691,6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1 047,8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15 098,2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13 207,8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13 207,8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8 254,0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1 354,2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1 767,5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498,2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419,6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1 018,0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18 459,8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19 167,8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19 167,8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15 291,5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17 028,0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17 028,0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14 601,5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16 159,7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16 159,7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14 601,5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16 159,7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16 159,7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9 600,4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11 496,7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9 600,4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11 496,7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5 001,1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4 663,0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4 560,1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4 663,0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867,3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689,0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867,3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319,1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1 464,2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1 807,1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1 429,6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1 791,0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1 429,6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1 791,0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40 184,3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52 551,1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52 551,1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407,5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633,6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51 917,5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37 792,1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29 341,5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29 884,5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21 793,5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21 129,3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21 622,3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11 487,1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11 487,1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11 487,1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11 487,1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11 487,1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8 476,9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10 815,6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5 771,8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nCoV, в рамках подпрограммы «Пассажирские перевозки» муниципальной программы города Боготола «Развитие транспортной системы».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5 183,1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2 640,4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2 490,4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186,5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386,4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691,5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2 763,7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569,9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102 702,0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229 331,5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270 056,0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76 134,1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213 904,3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255 850,0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54 664,9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255 150,0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255 150,0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255 150,0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255 150,0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255 150,0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20 438,6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41 921,4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2 035,3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1 130,9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2 665,6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10 840,4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2 067,5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737,7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8 750,3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8 750,3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7 511,3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755,3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6 034,5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5 669,4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5 499,5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163,9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1 897,1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1 841,9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1 684,4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157,5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2 110,2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1 870,3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1 870,3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2 095,2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1 855,3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1 855,3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1 833,1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1 605,6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1 605,6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1 595,5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37,9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9 348,5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9 425,6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9 348,5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9 425,6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Изготовление Заключения (обоснования) по последовательности благоустройства общественных пространств в г.Боготоле в рамках отдельных мероприятиймуниципальной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9 410,6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9 410,6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9 410,6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9 410,6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9 410,6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45 953,8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35 672,2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37 644,5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6 284,1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3 745,8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1 279,3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3 737,2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1 673,3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1 623,3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1 358,6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264,7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843,3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39 669,7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31 876,4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33 898,7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28 051,0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26 302,6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28 275,6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19 165,7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6 839,4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6 973,9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8 946,8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6 839,4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6 973,9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8 946,8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6 839,4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6 973,9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8 946,8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6 622,3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6 933,9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8 906,8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1 672,5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1 298,2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500,0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81,2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1 535,1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1 061,0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672,6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713,0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61,6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1 918,9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125,4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182,0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54,5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52,1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651,8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668,8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709,1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651,4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57,7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Органов местного самоуправления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</w:tr>
      <w:tr w:rsidR="003D181B" w:rsidRPr="003D181B" w:rsidTr="003D181B">
        <w:tc>
          <w:tcPr>
            <w:tcW w:w="78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386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509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1238" w:type="dxa"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15 597,3</w:t>
            </w:r>
          </w:p>
        </w:tc>
      </w:tr>
      <w:tr w:rsidR="003D181B" w:rsidRPr="003D181B" w:rsidTr="003D181B">
        <w:tc>
          <w:tcPr>
            <w:tcW w:w="78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6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8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790 339,1</w:t>
            </w:r>
          </w:p>
        </w:tc>
        <w:tc>
          <w:tcPr>
            <w:tcW w:w="1296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861 129,5</w:t>
            </w:r>
          </w:p>
        </w:tc>
        <w:tc>
          <w:tcPr>
            <w:tcW w:w="1238" w:type="dxa"/>
            <w:noWrap/>
            <w:hideMark/>
          </w:tcPr>
          <w:p w:rsidR="003D181B" w:rsidRPr="003D181B" w:rsidRDefault="003D181B" w:rsidP="003D181B">
            <w:pPr>
              <w:rPr>
                <w:rFonts w:ascii="Times New Roman" w:hAnsi="Times New Roman" w:cs="Times New Roman"/>
              </w:rPr>
            </w:pPr>
            <w:r w:rsidRPr="003D181B">
              <w:rPr>
                <w:rFonts w:ascii="Times New Roman" w:hAnsi="Times New Roman" w:cs="Times New Roman"/>
              </w:rPr>
              <w:t>910 680,6</w:t>
            </w:r>
          </w:p>
        </w:tc>
      </w:tr>
    </w:tbl>
    <w:p w:rsidR="003D181B" w:rsidRPr="003D181B" w:rsidRDefault="003D181B" w:rsidP="003D181B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D181B" w:rsidRPr="003D181B" w:rsidSect="003D181B">
      <w:pgSz w:w="11909" w:h="16838" w:code="9"/>
      <w:pgMar w:top="426" w:right="427" w:bottom="426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181B"/>
    <w:rsid w:val="00311380"/>
    <w:rsid w:val="003D181B"/>
    <w:rsid w:val="00445C0C"/>
    <w:rsid w:val="00637F15"/>
    <w:rsid w:val="00655E1B"/>
    <w:rsid w:val="0067575C"/>
    <w:rsid w:val="0074614F"/>
    <w:rsid w:val="00845A1D"/>
    <w:rsid w:val="00A415F9"/>
    <w:rsid w:val="00B61F97"/>
    <w:rsid w:val="00E05832"/>
    <w:rsid w:val="00E64234"/>
    <w:rsid w:val="00F0144B"/>
    <w:rsid w:val="00F1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8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81B"/>
    <w:rPr>
      <w:color w:val="800080"/>
      <w:u w:val="single"/>
    </w:rPr>
  </w:style>
  <w:style w:type="paragraph" w:customStyle="1" w:styleId="xl65">
    <w:name w:val="xl65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29670</Words>
  <Characters>169122</Characters>
  <Application>Microsoft Office Word</Application>
  <DocSecurity>0</DocSecurity>
  <Lines>1409</Lines>
  <Paragraphs>396</Paragraphs>
  <ScaleCrop>false</ScaleCrop>
  <Company/>
  <LinksUpToDate>false</LinksUpToDate>
  <CharactersWithSpaces>198396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8</cp:revision>
  <dcterms:created xsi:type="dcterms:W3CDTF">2020-12-30T03:37:00Z</dcterms:created>
  <dcterms:modified xsi:type="dcterms:W3CDTF">2020-12-30T08:33:00Z</dcterms:modified>
</cp:coreProperties>
</file>