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6D0" w:rsidRPr="00B436D0" w:rsidRDefault="00B436D0" w:rsidP="00B436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6D0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92474">
        <w:rPr>
          <w:rFonts w:ascii="Times New Roman" w:hAnsi="Times New Roman" w:cs="Times New Roman"/>
          <w:sz w:val="20"/>
          <w:szCs w:val="20"/>
        </w:rPr>
        <w:t>7</w:t>
      </w:r>
      <w:r w:rsidRPr="00B436D0">
        <w:rPr>
          <w:rFonts w:ascii="Times New Roman" w:hAnsi="Times New Roman" w:cs="Times New Roman"/>
          <w:sz w:val="20"/>
          <w:szCs w:val="20"/>
        </w:rPr>
        <w:tab/>
      </w:r>
    </w:p>
    <w:p w:rsidR="00B436D0" w:rsidRPr="00B436D0" w:rsidRDefault="00B436D0" w:rsidP="00B436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6D0">
        <w:rPr>
          <w:rFonts w:ascii="Times New Roman" w:hAnsi="Times New Roman" w:cs="Times New Roman"/>
          <w:sz w:val="20"/>
          <w:szCs w:val="20"/>
        </w:rPr>
        <w:t xml:space="preserve">к решению Боготольского </w:t>
      </w:r>
      <w:r w:rsidRPr="00B436D0">
        <w:rPr>
          <w:rFonts w:ascii="Times New Roman" w:hAnsi="Times New Roman" w:cs="Times New Roman"/>
          <w:sz w:val="20"/>
          <w:szCs w:val="20"/>
        </w:rPr>
        <w:tab/>
      </w:r>
    </w:p>
    <w:p w:rsidR="00B436D0" w:rsidRPr="00B436D0" w:rsidRDefault="00B436D0" w:rsidP="00B436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6D0">
        <w:rPr>
          <w:rFonts w:ascii="Times New Roman" w:hAnsi="Times New Roman" w:cs="Times New Roman"/>
          <w:sz w:val="20"/>
          <w:szCs w:val="20"/>
        </w:rPr>
        <w:t xml:space="preserve">городского Совета депутатов </w:t>
      </w:r>
      <w:r w:rsidRPr="00B436D0">
        <w:rPr>
          <w:rFonts w:ascii="Times New Roman" w:hAnsi="Times New Roman" w:cs="Times New Roman"/>
          <w:sz w:val="20"/>
          <w:szCs w:val="20"/>
        </w:rPr>
        <w:tab/>
      </w:r>
    </w:p>
    <w:p w:rsidR="00B436D0" w:rsidRPr="00B436D0" w:rsidRDefault="00B436D0" w:rsidP="00B436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36D0">
        <w:rPr>
          <w:rFonts w:ascii="Times New Roman" w:hAnsi="Times New Roman" w:cs="Times New Roman"/>
          <w:sz w:val="20"/>
          <w:szCs w:val="20"/>
        </w:rPr>
        <w:t xml:space="preserve">от </w:t>
      </w:r>
      <w:r w:rsidR="00092474">
        <w:rPr>
          <w:rFonts w:ascii="Times New Roman" w:hAnsi="Times New Roman" w:cs="Times New Roman"/>
          <w:sz w:val="20"/>
          <w:szCs w:val="20"/>
        </w:rPr>
        <w:t>13.04.2021 № 3-34</w:t>
      </w:r>
      <w:r w:rsidRPr="00B436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436D0">
        <w:rPr>
          <w:rFonts w:ascii="Times New Roman" w:hAnsi="Times New Roman" w:cs="Times New Roman"/>
          <w:sz w:val="20"/>
          <w:szCs w:val="20"/>
        </w:rPr>
        <w:tab/>
      </w:r>
    </w:p>
    <w:p w:rsidR="00B436D0" w:rsidRPr="00B436D0" w:rsidRDefault="00B436D0" w:rsidP="00B436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436D0">
        <w:rPr>
          <w:rFonts w:ascii="Times New Roman" w:hAnsi="Times New Roman" w:cs="Times New Roman"/>
          <w:sz w:val="20"/>
          <w:szCs w:val="20"/>
        </w:rPr>
        <w:t>Перечень  межбюджетных трансфертов из краевого бюджета бюджету города Боготола на 2021 год                                                                           и плановый период 2022-2023 годов.</w:t>
      </w:r>
    </w:p>
    <w:p w:rsidR="00BE5090" w:rsidRDefault="00B436D0" w:rsidP="00B436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B436D0">
        <w:rPr>
          <w:rFonts w:ascii="Times New Roman" w:hAnsi="Times New Roman" w:cs="Times New Roman"/>
          <w:sz w:val="20"/>
          <w:szCs w:val="20"/>
        </w:rPr>
        <w:t>(тыс</w:t>
      </w:r>
      <w:proofErr w:type="gramStart"/>
      <w:r w:rsidRPr="00B436D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436D0">
        <w:rPr>
          <w:rFonts w:ascii="Times New Roman" w:hAnsi="Times New Roman" w:cs="Times New Roman"/>
          <w:sz w:val="20"/>
          <w:szCs w:val="20"/>
        </w:rPr>
        <w:t>ублей)</w:t>
      </w:r>
      <w:r w:rsidRPr="00B436D0">
        <w:rPr>
          <w:rFonts w:ascii="Times New Roman" w:hAnsi="Times New Roman" w:cs="Times New Roman"/>
          <w:sz w:val="20"/>
          <w:szCs w:val="20"/>
        </w:rPr>
        <w:tab/>
      </w:r>
    </w:p>
    <w:p w:rsidR="00B436D0" w:rsidRDefault="00B436D0" w:rsidP="00B436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1448" w:type="dxa"/>
        <w:tblLook w:val="04A0"/>
      </w:tblPr>
      <w:tblGrid>
        <w:gridCol w:w="459"/>
        <w:gridCol w:w="7669"/>
        <w:gridCol w:w="1048"/>
        <w:gridCol w:w="1048"/>
        <w:gridCol w:w="1224"/>
      </w:tblGrid>
      <w:tr w:rsidR="00B436D0" w:rsidRPr="00B436D0" w:rsidTr="00612D0A">
        <w:tc>
          <w:tcPr>
            <w:tcW w:w="0" w:type="auto"/>
            <w:vMerge w:val="restart"/>
            <w:textDirection w:val="btLr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vMerge w:val="restart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320" w:type="dxa"/>
            <w:gridSpan w:val="3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B436D0" w:rsidRPr="00B436D0" w:rsidTr="00612D0A">
        <w:tc>
          <w:tcPr>
            <w:tcW w:w="0" w:type="auto"/>
            <w:vMerge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на 2022 год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на 2023 год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889 994,5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951 165,3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1 145 709,0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БЮДЖЕТАМ  МУНИЦИПАЛЬНЫХ ОБРАЗОВАНИЙ 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189 510,2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167 152,2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167 152,2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Дотации на выравнивание бюджетной обеспеченности муниципальных районов (городских округов) на 2021 год и плановый период 2022 - 2023 годов 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64 398,4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образований края на поддержку мер по обеспечению сбалансированности бюджетов муниципальных образований края  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83 800,4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67 040,3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67 040,3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образований края на частичную компенсацию расходов на оплату труда работников муниципальных учреждений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35 713,5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отдельных органов исполнительной власти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5 597,9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16 053,7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 ОБРАЗОВАНИЙ 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364 647,3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443 838,9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654 997,6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организацию и проведение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акарицидных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на поддержку деятельности муниципальных молодежных центров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336,4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344,7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 (краевые</w:t>
            </w: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а 2021 год и плановый период 2022 - 2023 годов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комплектование книжных фондов библиотек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70,3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реализацию мероприятий, направленных на повышение безопасности дорожного движения, за счет средств дорожного фонда Красноярского края на 2021 год и плановый период 2022–2023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330,7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330,7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330,7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Субсидий бюджетам муниципальных образований края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на капитальный ремонт и ремонт автомобильных дорог общего пользования местного значения за счет средств дорожного фонда Красноярского края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8 476,9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содержание автомобильных дорог общего пользования местного значения за счет средств дорожного фонда Красноярского края на 2021 год и плановый период 2022–2023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11 045,3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11 487,1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11 946,6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на проведение работ в общеобразовательных организациях с целью приведения зданий и сооружений в соответствие требованиям надзорных органов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1 320,0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края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1 065,0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216,0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бюджетам муниципальных образований края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</w:t>
            </w: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обеспечения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здоровья, бесплатным горячим питанием, предусматривающим наличие горячего блюда, не считая горячего напитка,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15 252,9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16 511,7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15 686,0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края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за счет средств краевого бюджета на 2021 год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создание и обеспечение функционирования центров образования </w:t>
            </w:r>
            <w:proofErr w:type="spellStart"/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естественно-научной</w:t>
            </w:r>
            <w:proofErr w:type="spellEnd"/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на 2021 год и плановый период 2022-2023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4 071,3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2 773,0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обеспечение мероприятий по переселению граждан из аварийного жилищного фонда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250 571,2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255 150,0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443 839,2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убсидии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бюджетам муниципальных образований края на обеспечение мероприятий по переселению граждан из аварийного жилищного фонда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58 669,2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138 037,6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157 446,2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края на обеспечение образовательных организаций материально-технической базой для внедрения цифровой образовательной среды на 2021 год и плановый период 2022-2023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2 634,6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1 353,1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края на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программ современной городской среды на 2021 год и плановый период 2022-2023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7 742,1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7 631,4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7 631,4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на 2021 год и плановый период 2022-2023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2 058,1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1 590,0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1 610,5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"Поддержка досуга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и народного творчества" муниципальной программы города Боготола "Развитие культуры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3 000,0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1 915,1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 МУНИЦИПАЛЬНЫХ ОБРАЗОВАНИЙ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319 783,3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324 120,5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307 505,5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на реализацию Закона края от 27 декабря 2005 года № 17-4379 «О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взимания родительской платы» на 2021 год и плановый период 2022-2023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345,6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29 марта 2007 года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 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1 443,3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краяна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реализацию Закона края от 26 июня 2014 года № 6-2519 «Об образовании в Красноярском крае», необходимых на 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 на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2021 год и плановый период 2022-2023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134 474,3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134 315,4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134 315,4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111 303,6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находящихся на территории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беспечение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детей в муниципальных общеобразовательных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23 170,7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23 011,8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27 декабря 2005 года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10 798,7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9 008,9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12 075,4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субвенций бюджетам муниципальных образований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 муниципальных общеобразовательных организациях в соответствии с пунктом 3 части 1 статьи 8 Федерального закона от 29 декабря 2012 года № 273-ФЗ «Об образовании в Российской Федерации», пунктом 5 статьи 8 Закона края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от 26 июня 2014 года № 6-2519 «Об образовании в Красноярском крае» на 2021 год и плановый период 2022-2023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80 151,4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79 984,9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79 984,9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края</w:t>
            </w: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бщедоступного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и бесплатного дошкольного образования в муниципальных общеобразовательных организациях, находящихся на территории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края,за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49 969,5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50 347,8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аходящихся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общедоступного и бесплатного дошкольного образования в муниципальных общеобразовательных </w:t>
            </w:r>
            <w:proofErr w:type="spell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организациях,находящихся</w:t>
            </w:r>
            <w:proofErr w:type="spellEnd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30 181,9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29 637,1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24 декабря 2009 года №9-4225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 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23 973,3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25 788,0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 Субвенции бюджетам муниципальных образований края на реализацию Закона края от 20 декабря 2007 года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 на 2021 год и плановый период 2022-2023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2 790,4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11 июля 2019 года № 7-2988 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br/>
              <w:t>на 2021 год и плановый период 2022-2023 годов</w:t>
            </w:r>
            <w:proofErr w:type="gramEnd"/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734,7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1 декабря 2014 года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на 2021 год и плановый период 2022-2023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53 508,0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55 648,3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края на реализацию Закона края от 21 декабря 2010 года  № 11-5564 «О наделении органов местного самоуправления </w:t>
            </w:r>
            <w:r w:rsidRPr="00B4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полномочиями в области архивного дела»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112,1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112,1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13 июня 2013 года № 4-1402 «О наделении органов местного самоуправления муниципальных районов и городских округов  края  отдельными государственными полномочиями по организации проведения мероприятий по отлову и содержанию безнадзорных животных»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843,6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 на 2021 год и плановый период 2022 - 2023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26 декабря 2006 года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730,6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30 января 2014 года 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 на 2021 год и плановый период 2022 - 2023 годов</w:t>
            </w:r>
            <w:proofErr w:type="gramEnd"/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696,9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 Федеральным законом от 20 августа 2004 года № 113-ФЗ «О присяжных заседателях федеральных судов общей юрисдикции в Российской Федерации» на 2021 год и плановый период 2022 - 2023 годов</w:t>
            </w:r>
            <w:proofErr w:type="gramEnd"/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166,7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края на реализацию Закона края от 19 апреля 2018 года № 5-1533 «О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детей»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3 318,4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3 318,4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3 318,4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проведение Всероссийской переписи населения (в соответствии с Законом края от 26 марта 2020 года № 9-3762) на 2021 год и плановый период 2022 - 2023 годов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0" w:type="auto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4" w:type="dxa"/>
            <w:noWrap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36D0" w:rsidRPr="00B436D0" w:rsidTr="00612D0A"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(в соответствии с Законом края от 24 декабря 2009 года № 9-4225) на 2021 год и плановый период 2022 - 2023 годов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5 640,8</w:t>
            </w:r>
          </w:p>
        </w:tc>
        <w:tc>
          <w:tcPr>
            <w:tcW w:w="0" w:type="auto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8 143,6</w:t>
            </w:r>
          </w:p>
        </w:tc>
        <w:tc>
          <w:tcPr>
            <w:tcW w:w="1224" w:type="dxa"/>
            <w:hideMark/>
          </w:tcPr>
          <w:p w:rsidR="00B436D0" w:rsidRPr="00B436D0" w:rsidRDefault="00B436D0" w:rsidP="00B43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6D0">
              <w:rPr>
                <w:rFonts w:ascii="Times New Roman" w:hAnsi="Times New Roman" w:cs="Times New Roman"/>
                <w:sz w:val="20"/>
                <w:szCs w:val="20"/>
              </w:rPr>
              <w:t>14 411,1</w:t>
            </w:r>
          </w:p>
        </w:tc>
      </w:tr>
    </w:tbl>
    <w:p w:rsidR="00B436D0" w:rsidRPr="00B436D0" w:rsidRDefault="00B436D0" w:rsidP="00B436D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436D0" w:rsidRPr="00B436D0" w:rsidSect="00B436D0">
      <w:pgSz w:w="11909" w:h="16838" w:code="9"/>
      <w:pgMar w:top="426" w:right="427" w:bottom="568" w:left="426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436D0"/>
    <w:rsid w:val="00092474"/>
    <w:rsid w:val="00230293"/>
    <w:rsid w:val="00311380"/>
    <w:rsid w:val="00445C0C"/>
    <w:rsid w:val="00612D0A"/>
    <w:rsid w:val="00637F15"/>
    <w:rsid w:val="00655E1B"/>
    <w:rsid w:val="0067575C"/>
    <w:rsid w:val="006B0D3B"/>
    <w:rsid w:val="00845A1D"/>
    <w:rsid w:val="008C5145"/>
    <w:rsid w:val="00996A16"/>
    <w:rsid w:val="00A415F9"/>
    <w:rsid w:val="00B436D0"/>
    <w:rsid w:val="00E05832"/>
    <w:rsid w:val="00E6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2579</Words>
  <Characters>14705</Characters>
  <Application>Microsoft Office Word</Application>
  <DocSecurity>0</DocSecurity>
  <Lines>122</Lines>
  <Paragraphs>34</Paragraphs>
  <ScaleCrop>false</ScaleCrop>
  <Company/>
  <LinksUpToDate>false</LinksUpToDate>
  <CharactersWithSpaces>17250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Sharapova_MV</dc:creator>
  <cp:keywords/>
  <dc:description/>
  <cp:lastModifiedBy>Savisko IV</cp:lastModifiedBy>
  <cp:revision>5</cp:revision>
  <dcterms:created xsi:type="dcterms:W3CDTF">2021-04-12T07:10:00Z</dcterms:created>
  <dcterms:modified xsi:type="dcterms:W3CDTF">2021-04-14T03:25:00Z</dcterms:modified>
</cp:coreProperties>
</file>