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56" w:rsidRPr="008F6557" w:rsidRDefault="00967756" w:rsidP="00967756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756" w:rsidRDefault="00967756" w:rsidP="00967756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967756" w:rsidRDefault="00967756" w:rsidP="00967756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967756" w:rsidRDefault="00967756" w:rsidP="00967756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967756" w:rsidRDefault="00967756" w:rsidP="00967756">
      <w:pPr>
        <w:jc w:val="center"/>
        <w:rPr>
          <w:b/>
          <w:sz w:val="28"/>
        </w:rPr>
      </w:pPr>
    </w:p>
    <w:p w:rsidR="00967756" w:rsidRDefault="00967756" w:rsidP="00967756">
      <w:pPr>
        <w:jc w:val="center"/>
        <w:rPr>
          <w:b/>
          <w:sz w:val="28"/>
        </w:rPr>
      </w:pPr>
    </w:p>
    <w:p w:rsidR="00967756" w:rsidRDefault="00967756" w:rsidP="00967756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967756" w:rsidRDefault="00967756" w:rsidP="00967756">
      <w:pPr>
        <w:jc w:val="both"/>
        <w:rPr>
          <w:b/>
          <w:sz w:val="32"/>
        </w:rPr>
      </w:pPr>
    </w:p>
    <w:p w:rsidR="00967756" w:rsidRDefault="00967756" w:rsidP="00967756">
      <w:pPr>
        <w:jc w:val="both"/>
        <w:rPr>
          <w:b/>
          <w:sz w:val="32"/>
        </w:rPr>
      </w:pPr>
    </w:p>
    <w:p w:rsidR="00967756" w:rsidRDefault="00967756" w:rsidP="00967756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BF41F1">
        <w:rPr>
          <w:b/>
          <w:sz w:val="32"/>
        </w:rPr>
        <w:t>10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BF41F1" w:rsidRPr="00BF41F1">
        <w:rPr>
          <w:b/>
          <w:sz w:val="32"/>
          <w:u w:val="single"/>
        </w:rPr>
        <w:t>01</w:t>
      </w:r>
      <w:r>
        <w:rPr>
          <w:b/>
          <w:sz w:val="32"/>
        </w:rPr>
        <w:t>___202</w:t>
      </w:r>
      <w:r w:rsidR="00E30E73">
        <w:rPr>
          <w:b/>
          <w:sz w:val="32"/>
        </w:rPr>
        <w:t>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BF41F1">
        <w:rPr>
          <w:b/>
          <w:sz w:val="32"/>
        </w:rPr>
        <w:t xml:space="preserve">   </w:t>
      </w:r>
      <w:r>
        <w:rPr>
          <w:b/>
          <w:sz w:val="32"/>
        </w:rPr>
        <w:t xml:space="preserve">  г. Боготол                             №</w:t>
      </w:r>
      <w:r w:rsidR="00BF41F1">
        <w:rPr>
          <w:b/>
          <w:sz w:val="32"/>
        </w:rPr>
        <w:t xml:space="preserve"> 0007-п</w:t>
      </w: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города Боготола на 2025 год</w:t>
      </w: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по благоустройству и содержанию территории города Боготола, ускорения работ по освобождению земельных участков от установленных в нарушение определенного правовыми актами города порядка временных объектов, в соответствии со ст. 46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ст. 43, ст. 71, ст. 72, ст. 73 Устава городского округа город  Боготол Красноярского края, ПОСТАНОВЛЯЮ:</w:t>
      </w:r>
    </w:p>
    <w:p w:rsidR="00967756" w:rsidRDefault="00967756" w:rsidP="00967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города Боготола на 2025 год.  </w:t>
      </w:r>
    </w:p>
    <w:p w:rsidR="00967756" w:rsidRDefault="00967756" w:rsidP="00967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bogotolcity.gosuslugi.ru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 xml:space="preserve">». </w:t>
      </w:r>
    </w:p>
    <w:p w:rsidR="00967756" w:rsidRDefault="00967756" w:rsidP="00967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967756" w:rsidRDefault="00967756" w:rsidP="00967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Постановление вступает в силу в день, следующий за днем его официального опубликования.</w:t>
      </w:r>
    </w:p>
    <w:p w:rsidR="00967756" w:rsidRDefault="00967756" w:rsidP="00967756">
      <w:pPr>
        <w:tabs>
          <w:tab w:val="left" w:pos="1650"/>
        </w:tabs>
        <w:rPr>
          <w:sz w:val="28"/>
          <w:szCs w:val="28"/>
        </w:rPr>
      </w:pPr>
    </w:p>
    <w:p w:rsidR="00967756" w:rsidRDefault="00967756" w:rsidP="00967756">
      <w:pPr>
        <w:tabs>
          <w:tab w:val="left" w:pos="1650"/>
        </w:tabs>
        <w:rPr>
          <w:sz w:val="28"/>
          <w:szCs w:val="28"/>
        </w:rPr>
      </w:pPr>
    </w:p>
    <w:p w:rsidR="00967756" w:rsidRDefault="00967756" w:rsidP="00967756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967756" w:rsidRDefault="00967756" w:rsidP="00967756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>Главы города Боготола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А.А. Шитиков</w:t>
      </w:r>
    </w:p>
    <w:p w:rsidR="00967756" w:rsidRDefault="00967756" w:rsidP="00967756">
      <w:pPr>
        <w:rPr>
          <w:sz w:val="28"/>
          <w:szCs w:val="28"/>
        </w:rPr>
      </w:pPr>
    </w:p>
    <w:p w:rsidR="00967756" w:rsidRDefault="00967756" w:rsidP="00967756"/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56" w:rsidRDefault="00967756" w:rsidP="0096775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67756" w:rsidRPr="00967756" w:rsidRDefault="00967756" w:rsidP="00967756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967756">
        <w:rPr>
          <w:sz w:val="20"/>
          <w:szCs w:val="20"/>
        </w:rPr>
        <w:t>Климец</w:t>
      </w:r>
      <w:proofErr w:type="spellEnd"/>
      <w:r w:rsidRPr="00967756">
        <w:rPr>
          <w:sz w:val="20"/>
          <w:szCs w:val="20"/>
        </w:rPr>
        <w:t xml:space="preserve"> Татьяна Александровна</w:t>
      </w:r>
    </w:p>
    <w:p w:rsidR="00967756" w:rsidRPr="00967756" w:rsidRDefault="00967756" w:rsidP="00967756">
      <w:pPr>
        <w:tabs>
          <w:tab w:val="left" w:pos="1650"/>
        </w:tabs>
        <w:rPr>
          <w:sz w:val="20"/>
          <w:szCs w:val="20"/>
        </w:rPr>
      </w:pPr>
      <w:proofErr w:type="spellStart"/>
      <w:r w:rsidRPr="00967756">
        <w:rPr>
          <w:sz w:val="20"/>
          <w:szCs w:val="20"/>
        </w:rPr>
        <w:t>Рогозная</w:t>
      </w:r>
      <w:proofErr w:type="spellEnd"/>
      <w:r w:rsidRPr="00967756">
        <w:rPr>
          <w:sz w:val="20"/>
          <w:szCs w:val="20"/>
        </w:rPr>
        <w:t xml:space="preserve"> Елена Антоновна</w:t>
      </w:r>
    </w:p>
    <w:p w:rsidR="00967756" w:rsidRPr="00967756" w:rsidRDefault="00967756" w:rsidP="00967756">
      <w:pPr>
        <w:tabs>
          <w:tab w:val="left" w:pos="1650"/>
        </w:tabs>
        <w:rPr>
          <w:sz w:val="20"/>
          <w:szCs w:val="20"/>
        </w:rPr>
      </w:pPr>
      <w:r w:rsidRPr="00967756">
        <w:rPr>
          <w:sz w:val="20"/>
          <w:szCs w:val="20"/>
        </w:rPr>
        <w:t>6-34-05</w:t>
      </w:r>
    </w:p>
    <w:p w:rsidR="00967756" w:rsidRPr="00967756" w:rsidRDefault="00967756" w:rsidP="0096775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7756">
        <w:rPr>
          <w:sz w:val="20"/>
          <w:szCs w:val="20"/>
        </w:rPr>
        <w:t>4 экз.</w:t>
      </w:r>
    </w:p>
    <w:p w:rsidR="00967756" w:rsidRDefault="00967756" w:rsidP="00967756">
      <w:pPr>
        <w:autoSpaceDE w:val="0"/>
        <w:autoSpaceDN w:val="0"/>
        <w:adjustRightInd w:val="0"/>
        <w:ind w:firstLine="50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67756" w:rsidRDefault="00967756" w:rsidP="00967756">
      <w:pPr>
        <w:autoSpaceDE w:val="0"/>
        <w:autoSpaceDN w:val="0"/>
        <w:adjustRightInd w:val="0"/>
        <w:ind w:firstLine="504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67756" w:rsidRDefault="00967756" w:rsidP="00967756">
      <w:pPr>
        <w:autoSpaceDE w:val="0"/>
        <w:autoSpaceDN w:val="0"/>
        <w:adjustRightInd w:val="0"/>
        <w:ind w:firstLine="5040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967756" w:rsidRPr="00BF41F1" w:rsidRDefault="00967756" w:rsidP="00967756">
      <w:pPr>
        <w:autoSpaceDE w:val="0"/>
        <w:autoSpaceDN w:val="0"/>
        <w:adjustRightInd w:val="0"/>
        <w:ind w:firstLine="5040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BF41F1" w:rsidRPr="00BF41F1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_» _</w:t>
      </w:r>
      <w:r w:rsidR="00BF41F1" w:rsidRPr="00BF41F1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>_ 202</w:t>
      </w:r>
      <w:r w:rsidR="00E30E73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bookmarkStart w:id="0" w:name="_GoBack"/>
      <w:r w:rsidR="00BF41F1" w:rsidRPr="00BF41F1">
        <w:rPr>
          <w:sz w:val="28"/>
          <w:szCs w:val="28"/>
          <w:u w:val="single"/>
        </w:rPr>
        <w:t>0007-п</w:t>
      </w:r>
    </w:p>
    <w:p w:rsidR="00967756" w:rsidRDefault="00967756" w:rsidP="00967756">
      <w:pPr>
        <w:jc w:val="center"/>
        <w:rPr>
          <w:b/>
          <w:bCs/>
          <w:color w:val="000000" w:themeColor="text1"/>
          <w:sz w:val="28"/>
          <w:szCs w:val="28"/>
        </w:rPr>
      </w:pPr>
      <w:bookmarkStart w:id="1" w:name="P34"/>
      <w:bookmarkEnd w:id="1"/>
      <w:bookmarkEnd w:id="0"/>
    </w:p>
    <w:p w:rsidR="00967756" w:rsidRDefault="00967756" w:rsidP="00967756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967756">
        <w:rPr>
          <w:bCs/>
          <w:color w:val="000000" w:themeColor="text1"/>
          <w:sz w:val="28"/>
          <w:szCs w:val="28"/>
        </w:rPr>
        <w:t>П</w:t>
      </w:r>
      <w:r w:rsidRPr="00967756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</w:t>
      </w:r>
    </w:p>
    <w:p w:rsidR="00967756" w:rsidRPr="00967756" w:rsidRDefault="00967756" w:rsidP="00967756">
      <w:pPr>
        <w:jc w:val="center"/>
        <w:rPr>
          <w:color w:val="000000" w:themeColor="text1"/>
          <w:sz w:val="28"/>
          <w:szCs w:val="28"/>
        </w:rPr>
      </w:pPr>
      <w:r w:rsidRPr="00967756">
        <w:rPr>
          <w:bCs/>
          <w:color w:val="000000" w:themeColor="text1"/>
          <w:sz w:val="28"/>
          <w:szCs w:val="28"/>
          <w:shd w:val="clear" w:color="auto" w:fill="FFFFFF"/>
        </w:rPr>
        <w:t>охраняемым законом ценностям в области</w:t>
      </w:r>
      <w:r w:rsidRPr="00967756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967756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967756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967756">
        <w:rPr>
          <w:bCs/>
          <w:color w:val="000000" w:themeColor="text1"/>
          <w:sz w:val="28"/>
          <w:szCs w:val="28"/>
        </w:rPr>
        <w:t>города Боготола</w:t>
      </w:r>
    </w:p>
    <w:p w:rsidR="00967756" w:rsidRPr="00967756" w:rsidRDefault="00967756" w:rsidP="0096775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67756">
        <w:rPr>
          <w:bCs/>
          <w:color w:val="000000" w:themeColor="text1"/>
          <w:sz w:val="28"/>
          <w:szCs w:val="28"/>
        </w:rPr>
        <w:t xml:space="preserve">на 2025 год </w:t>
      </w:r>
      <w:r w:rsidRPr="00967756">
        <w:rPr>
          <w:color w:val="000000" w:themeColor="text1"/>
          <w:sz w:val="28"/>
          <w:szCs w:val="28"/>
        </w:rPr>
        <w:t xml:space="preserve"> </w:t>
      </w:r>
    </w:p>
    <w:p w:rsidR="00967756" w:rsidRDefault="00967756" w:rsidP="00967756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Муниципальный контроля сфере благоустройства осуществляется</w:t>
      </w:r>
      <w:r>
        <w:t xml:space="preserve"> </w:t>
      </w:r>
      <w:r>
        <w:rPr>
          <w:color w:val="000000" w:themeColor="text1"/>
          <w:sz w:val="28"/>
          <w:szCs w:val="28"/>
        </w:rPr>
        <w:t>отделом архитектуры, градостроительства, имущественных и земельных отношений администрации города Боготола на основании Положения о муниципальном контроле в сфере благоустройства, утвержденного Решением Совета депутатов муниципального образования город Боготол от 09 декабря 2021 года № 5-96.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Предметом муниципального контроля является соблюдение контролируемыми лицами обязательных требований, установленных Правилами благоустройства и содержания территории муниципального образования город Боготол утвержденных Решением Совета депутатов муниципального образования город Боготол </w:t>
      </w:r>
      <w:r>
        <w:rPr>
          <w:sz w:val="28"/>
          <w:szCs w:val="28"/>
        </w:rPr>
        <w:t xml:space="preserve">от 08 июля 2021 </w:t>
      </w:r>
      <w:r>
        <w:rPr>
          <w:color w:val="000000" w:themeColor="text1"/>
          <w:sz w:val="28"/>
          <w:szCs w:val="28"/>
        </w:rPr>
        <w:t>года №4-54.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Сведения о проведенных в 2024 году мероприятиях по профилактике нарушений обязательных требований: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официальном сайте муниципального образования город Боготол Красноярского края размещены перечни нормативных правовых актов, содержащих обязательные требования, соблюдение которых оценивается при осуществлении муниципального контроля сфере благоустройства,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постоянной основе осуществляется прием и консультации граждан и юридических лиц по вопросам соблюдения обязательный требований;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контрольных (надзорных) мероприятий без взаимодействия с контролируемым лицом выдано </w:t>
      </w:r>
      <w:r>
        <w:rPr>
          <w:sz w:val="28"/>
          <w:szCs w:val="28"/>
        </w:rPr>
        <w:t>40</w:t>
      </w:r>
      <w:r>
        <w:rPr>
          <w:color w:val="000000" w:themeColor="text1"/>
          <w:sz w:val="28"/>
          <w:szCs w:val="28"/>
        </w:rPr>
        <w:t xml:space="preserve"> предписаний об устранении выявленных нарушений.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2024 год выдано 23 Предостережения о недопустимости нарушения обязательных требований Правил благоустройства города Боготола» утвержденных решением </w:t>
      </w:r>
      <w:proofErr w:type="spellStart"/>
      <w:r>
        <w:rPr>
          <w:color w:val="000000" w:themeColor="text1"/>
          <w:sz w:val="28"/>
          <w:szCs w:val="28"/>
        </w:rPr>
        <w:t>Боготольского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Совета депутатов от 08.07.2021г. №4-54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Анализ показателей, характеризующих состояние подконтрольной среды, свидетельствует, что причинами и условиями нарушений обязательных требований 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целью решения данных проблем Администрация муниципального образования города Боготола Красноярского края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Раздел 2. Цели и задачи реализации программы профилактики рисков причинения вреда (ущерба) охраняемым законом ценностям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профилактической работы являются: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Основными задачами профилактической работы являются: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осуществление планирования и проведения профилактики нарушений обязательных требований на основе принципов их понятности, </w:t>
      </w:r>
      <w:r>
        <w:rPr>
          <w:color w:val="000000" w:themeColor="text1"/>
          <w:sz w:val="28"/>
          <w:szCs w:val="28"/>
        </w:rPr>
        <w:lastRenderedPageBreak/>
        <w:t>информационной открытости, вовлеченности подконтрольных субъектов, а также обязательности, актуальности, периодичности профилактических мероприятий.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Раздел 3. Перечень профилактических мероприятий, сроки (периодичность) из проведения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При осуществлении муниципального контроля проводятся следующие профилактические мероприятия: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информирование;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обобщение правоприменительной практики;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объявление предостережения о недопустимости нарушения обязательных требований;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консультирование;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профилактический визит.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10550" w:type="dxa"/>
        <w:jc w:val="center"/>
        <w:tblLook w:val="04A0" w:firstRow="1" w:lastRow="0" w:firstColumn="1" w:lastColumn="0" w:noHBand="0" w:noVBand="1"/>
      </w:tblPr>
      <w:tblGrid>
        <w:gridCol w:w="514"/>
        <w:gridCol w:w="2323"/>
        <w:gridCol w:w="2970"/>
        <w:gridCol w:w="2268"/>
        <w:gridCol w:w="2475"/>
      </w:tblGrid>
      <w:tr w:rsidR="00967756" w:rsidRPr="00967756" w:rsidTr="00967756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6" w:rsidRPr="00967756" w:rsidRDefault="00967756" w:rsidP="009677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6" w:rsidRPr="00967756" w:rsidRDefault="00967756" w:rsidP="009677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6" w:rsidRPr="00967756" w:rsidRDefault="00967756" w:rsidP="009677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6" w:rsidRPr="00967756" w:rsidRDefault="00967756" w:rsidP="009677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Сроки (периодичность) проведения 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6" w:rsidRPr="00967756" w:rsidRDefault="00967756" w:rsidP="009677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</w:tr>
      <w:tr w:rsidR="00967756" w:rsidRPr="00967756" w:rsidTr="00967756">
        <w:trPr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Размещение на официальном сайте муниципального образования нормативно-правовых актов или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</w:tr>
      <w:tr w:rsidR="00967756" w:rsidRPr="00967756" w:rsidTr="0096775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6" w:rsidRPr="00967756" w:rsidRDefault="0096775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6" w:rsidRPr="00967756" w:rsidRDefault="0096775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</w:tr>
      <w:tr w:rsidR="00967756" w:rsidRPr="00967756" w:rsidTr="0096775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6" w:rsidRPr="00967756" w:rsidRDefault="0096775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6" w:rsidRPr="00967756" w:rsidRDefault="0096775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Не позднее 20 декабря 2025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</w:tr>
      <w:tr w:rsidR="00967756" w:rsidRPr="00967756" w:rsidTr="00967756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Не позднее 1 июня 2025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</w:tr>
      <w:tr w:rsidR="00967756" w:rsidRPr="00967756" w:rsidTr="00967756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В течение года, при наличии оснований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</w:tr>
      <w:tr w:rsidR="00967756" w:rsidRPr="00967756" w:rsidTr="00967756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</w:tr>
      <w:tr w:rsidR="00967756" w:rsidRPr="00967756" w:rsidTr="00967756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6" w:rsidRPr="00967756" w:rsidRDefault="0096775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67756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</w:tr>
    </w:tbl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 соблюдение которых оценивается при проведении муниципального контроля устанавливаются следующие показатели: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доля профилактических мероприятий в объеме контрольных мероприятий, %;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доля выявленных нарушений обязательных требований в объеме общего количества контрольных мероприятий, %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 Отчетным периодом для определения значений показателей является календарный год.</w:t>
      </w:r>
    </w:p>
    <w:p w:rsidR="00967756" w:rsidRDefault="00967756" w:rsidP="0096775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sectPr w:rsidR="00967756" w:rsidSect="00967756">
      <w:headerReference w:type="default" r:id="rId7"/>
      <w:headerReference w:type="firs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99" w:rsidRDefault="00135899" w:rsidP="00494DD5">
      <w:r>
        <w:separator/>
      </w:r>
    </w:p>
  </w:endnote>
  <w:endnote w:type="continuationSeparator" w:id="0">
    <w:p w:rsidR="00135899" w:rsidRDefault="00135899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99" w:rsidRDefault="00135899" w:rsidP="00494DD5">
      <w:r>
        <w:separator/>
      </w:r>
    </w:p>
  </w:footnote>
  <w:footnote w:type="continuationSeparator" w:id="0">
    <w:p w:rsidR="00135899" w:rsidRDefault="00135899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25" w:rsidRDefault="00F12F25" w:rsidP="00816F48">
    <w:pPr>
      <w:pStyle w:val="a7"/>
    </w:pPr>
  </w:p>
  <w:p w:rsidR="00F12F25" w:rsidRDefault="00F12F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39" w:rsidRDefault="00F93C39" w:rsidP="00F93C39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D5"/>
    <w:rsid w:val="00082310"/>
    <w:rsid w:val="000B326C"/>
    <w:rsid w:val="001143B5"/>
    <w:rsid w:val="00135899"/>
    <w:rsid w:val="001776F2"/>
    <w:rsid w:val="001C237A"/>
    <w:rsid w:val="0025031B"/>
    <w:rsid w:val="00280669"/>
    <w:rsid w:val="002A17A0"/>
    <w:rsid w:val="002B720E"/>
    <w:rsid w:val="002E6E21"/>
    <w:rsid w:val="003075EA"/>
    <w:rsid w:val="0034284A"/>
    <w:rsid w:val="00397C9B"/>
    <w:rsid w:val="003C5E25"/>
    <w:rsid w:val="003F1875"/>
    <w:rsid w:val="00416846"/>
    <w:rsid w:val="00430B56"/>
    <w:rsid w:val="0044063C"/>
    <w:rsid w:val="00442B27"/>
    <w:rsid w:val="00463C65"/>
    <w:rsid w:val="004654A1"/>
    <w:rsid w:val="004800CE"/>
    <w:rsid w:val="00494DD5"/>
    <w:rsid w:val="004B0669"/>
    <w:rsid w:val="004D2ADD"/>
    <w:rsid w:val="004D7344"/>
    <w:rsid w:val="00582B73"/>
    <w:rsid w:val="005C3E58"/>
    <w:rsid w:val="00613D86"/>
    <w:rsid w:val="0065668C"/>
    <w:rsid w:val="006A0973"/>
    <w:rsid w:val="006A3562"/>
    <w:rsid w:val="006A3E2A"/>
    <w:rsid w:val="007112E0"/>
    <w:rsid w:val="0074315A"/>
    <w:rsid w:val="007A0519"/>
    <w:rsid w:val="007F1B3D"/>
    <w:rsid w:val="00816F48"/>
    <w:rsid w:val="00885205"/>
    <w:rsid w:val="00892A47"/>
    <w:rsid w:val="008F347F"/>
    <w:rsid w:val="008F4B09"/>
    <w:rsid w:val="0094545B"/>
    <w:rsid w:val="00967756"/>
    <w:rsid w:val="00976235"/>
    <w:rsid w:val="009A4D64"/>
    <w:rsid w:val="009B01FC"/>
    <w:rsid w:val="009D6660"/>
    <w:rsid w:val="00A41112"/>
    <w:rsid w:val="00AB45D0"/>
    <w:rsid w:val="00B95FEB"/>
    <w:rsid w:val="00BC664C"/>
    <w:rsid w:val="00BF41F1"/>
    <w:rsid w:val="00C152B3"/>
    <w:rsid w:val="00C472DE"/>
    <w:rsid w:val="00C646E2"/>
    <w:rsid w:val="00CF4AAE"/>
    <w:rsid w:val="00D53E14"/>
    <w:rsid w:val="00D81227"/>
    <w:rsid w:val="00D96BF0"/>
    <w:rsid w:val="00E03372"/>
    <w:rsid w:val="00E30E73"/>
    <w:rsid w:val="00EC1AE9"/>
    <w:rsid w:val="00EE3C52"/>
    <w:rsid w:val="00F12F25"/>
    <w:rsid w:val="00F16E8B"/>
    <w:rsid w:val="00F54E91"/>
    <w:rsid w:val="00F93C39"/>
    <w:rsid w:val="00F97351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CA28A-F3E8-457A-89ED-7F5C64C8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95F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25031B"/>
    <w:pPr>
      <w:spacing w:after="0" w:line="240" w:lineRule="auto"/>
    </w:pPr>
  </w:style>
  <w:style w:type="table" w:styleId="ac">
    <w:name w:val="Table Grid"/>
    <w:basedOn w:val="a1"/>
    <w:uiPriority w:val="59"/>
    <w:rsid w:val="00250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30E7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0E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Silina LA</cp:lastModifiedBy>
  <cp:revision>13</cp:revision>
  <cp:lastPrinted>2025-01-09T03:20:00Z</cp:lastPrinted>
  <dcterms:created xsi:type="dcterms:W3CDTF">2023-09-28T07:54:00Z</dcterms:created>
  <dcterms:modified xsi:type="dcterms:W3CDTF">2025-01-10T03:58:00Z</dcterms:modified>
</cp:coreProperties>
</file>