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>Обработка древесины огнезащитными составами, препятствующими распространению пожара</w:t>
      </w:r>
      <w:r w:rsidR="00E02CEC">
        <w:rPr>
          <w:sz w:val="28"/>
          <w:szCs w:val="28"/>
        </w:rPr>
        <w:t>.</w:t>
      </w:r>
    </w:p>
    <w:p w:rsidR="00E02CEC" w:rsidRPr="006268C9" w:rsidRDefault="00E02CEC" w:rsidP="006268C9">
      <w:pPr>
        <w:ind w:firstLine="709"/>
        <w:jc w:val="both"/>
        <w:rPr>
          <w:sz w:val="28"/>
          <w:szCs w:val="28"/>
        </w:rPr>
      </w:pP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>Древесина, широко применяемая в строительстве, наряду с известными достоинствами, выгодно отличающими ее от других материалов, обладает такими существенными недостатками, как повышенная воспламеняемость и горючесть.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>Известно немало пожаров, возникновению и развитию которых способствовало горение древесины. В условиях пожара, незащищенные деревянные конструкции способствуют распространению огня. Температура воспламенения продуктов разложения большинства пород деревьев находится в пределах 270 - 300 °C, а температура самовоспламенения - в пределах 330 - 470 °С.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 xml:space="preserve">Повышенная воспламеняемость и горючесть древесины обусловлены выделением большого количества горючих газов при термическом разложении ее основных компонентов (целлюлозы, </w:t>
      </w:r>
      <w:proofErr w:type="spellStart"/>
      <w:r w:rsidRPr="006268C9">
        <w:rPr>
          <w:sz w:val="28"/>
          <w:szCs w:val="28"/>
        </w:rPr>
        <w:t>полиоз</w:t>
      </w:r>
      <w:proofErr w:type="spellEnd"/>
      <w:r w:rsidRPr="006268C9">
        <w:rPr>
          <w:sz w:val="28"/>
          <w:szCs w:val="28"/>
        </w:rPr>
        <w:t xml:space="preserve"> и лигнина). 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различных способов </w:t>
      </w:r>
      <w:r w:rsidRPr="006268C9">
        <w:rPr>
          <w:sz w:val="28"/>
          <w:szCs w:val="28"/>
        </w:rPr>
        <w:t>огнезащитной обработки древесины</w:t>
      </w:r>
      <w:r>
        <w:rPr>
          <w:sz w:val="28"/>
          <w:szCs w:val="28"/>
        </w:rPr>
        <w:t xml:space="preserve"> широкое распространение получила пропитка </w:t>
      </w:r>
      <w:r w:rsidRPr="006268C9">
        <w:rPr>
          <w:sz w:val="28"/>
          <w:szCs w:val="28"/>
        </w:rPr>
        <w:t>древесины антипиренами.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>Способ огнезащиты древесины путем пропитки основан на введении в ее массу антипиренов - соединений, разлагающихся под действием теплоты и подавляющих пламенное горение или тление.</w:t>
      </w:r>
    </w:p>
    <w:p w:rsidR="00420097" w:rsidRDefault="00420097" w:rsidP="006268C9">
      <w:pPr>
        <w:ind w:firstLine="709"/>
        <w:jc w:val="both"/>
        <w:rPr>
          <w:sz w:val="28"/>
          <w:szCs w:val="28"/>
        </w:rPr>
      </w:pP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268C9">
        <w:rPr>
          <w:sz w:val="28"/>
          <w:szCs w:val="28"/>
        </w:rPr>
        <w:t>Огнезащитная обработка деревянных компонентов имеет множество преимуществ. Некоторые из ключевых преимуществ включают в себя: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8C9">
        <w:rPr>
          <w:sz w:val="28"/>
          <w:szCs w:val="28"/>
        </w:rPr>
        <w:t>овышенная устойчивость к открытому огню</w:t>
      </w:r>
      <w:r>
        <w:rPr>
          <w:sz w:val="28"/>
          <w:szCs w:val="28"/>
        </w:rPr>
        <w:t>;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268C9">
        <w:rPr>
          <w:sz w:val="28"/>
          <w:szCs w:val="28"/>
        </w:rPr>
        <w:t>нижение риска возгорания за счет защиты материалов специальными составами</w:t>
      </w:r>
      <w:r>
        <w:rPr>
          <w:sz w:val="28"/>
          <w:szCs w:val="28"/>
        </w:rPr>
        <w:t>;</w:t>
      </w:r>
    </w:p>
    <w:p w:rsidR="006268C9" w:rsidRPr="006268C9" w:rsidRDefault="006268C9" w:rsidP="0062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268C9">
        <w:rPr>
          <w:sz w:val="28"/>
          <w:szCs w:val="28"/>
        </w:rPr>
        <w:t>облюдение законодательных требований по пожарной безопасности</w:t>
      </w:r>
      <w:r>
        <w:rPr>
          <w:sz w:val="28"/>
          <w:szCs w:val="28"/>
        </w:rPr>
        <w:t>;</w:t>
      </w:r>
    </w:p>
    <w:p w:rsidR="00420097" w:rsidRDefault="00420097" w:rsidP="006268C9">
      <w:pPr>
        <w:ind w:firstLine="709"/>
        <w:jc w:val="both"/>
        <w:rPr>
          <w:sz w:val="28"/>
          <w:szCs w:val="28"/>
        </w:rPr>
      </w:pPr>
    </w:p>
    <w:p w:rsidR="006268C9" w:rsidRDefault="006268C9" w:rsidP="006268C9">
      <w:pPr>
        <w:ind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 xml:space="preserve">Важно отметить, что частота огнезащитных нанесений зависит от выбранного метода и состава. Некоторые материалы требуют обновления через 1 год, тогда как другие могут защищать до 10 лет и более. </w:t>
      </w:r>
    </w:p>
    <w:sectPr w:rsidR="006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D4"/>
    <w:rsid w:val="00387CAA"/>
    <w:rsid w:val="00420097"/>
    <w:rsid w:val="00523724"/>
    <w:rsid w:val="00591475"/>
    <w:rsid w:val="006268C9"/>
    <w:rsid w:val="007020DD"/>
    <w:rsid w:val="00737BD4"/>
    <w:rsid w:val="008B381D"/>
    <w:rsid w:val="00C44C5A"/>
    <w:rsid w:val="00C767CF"/>
    <w:rsid w:val="00E0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E8C0"/>
  <w15:chartTrackingRefBased/>
  <w15:docId w15:val="{26363E4A-F53A-4BAB-9560-3832C5E5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C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8B38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 UM</dc:creator>
  <cp:keywords/>
  <dc:description/>
  <cp:lastModifiedBy>PK</cp:lastModifiedBy>
  <cp:revision>5</cp:revision>
  <cp:lastPrinted>2024-05-21T04:24:00Z</cp:lastPrinted>
  <dcterms:created xsi:type="dcterms:W3CDTF">2024-05-24T07:31:00Z</dcterms:created>
  <dcterms:modified xsi:type="dcterms:W3CDTF">2024-05-24T08:54:00Z</dcterms:modified>
</cp:coreProperties>
</file>