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B0" w:rsidRPr="001C00B0" w:rsidRDefault="001C00B0" w:rsidP="001C00B0">
      <w:pPr>
        <w:spacing w:after="0" w:line="240" w:lineRule="auto"/>
        <w:jc w:val="center"/>
        <w:rPr>
          <w:rFonts w:ascii="Times New Roman" w:hAnsi="Times New Roman" w:cs="Times New Roman"/>
          <w:sz w:val="16"/>
        </w:rPr>
      </w:pPr>
      <w:r w:rsidRPr="001C00B0">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C00B0" w:rsidRPr="001C00B0" w:rsidRDefault="001C00B0" w:rsidP="001C00B0">
      <w:pPr>
        <w:spacing w:after="0" w:line="240" w:lineRule="auto"/>
        <w:rPr>
          <w:rFonts w:ascii="Times New Roman" w:hAnsi="Times New Roman" w:cs="Times New Roman"/>
          <w:b/>
          <w:sz w:val="36"/>
        </w:rPr>
      </w:pPr>
      <w:r w:rsidRPr="001C00B0">
        <w:rPr>
          <w:rFonts w:ascii="Times New Roman" w:hAnsi="Times New Roman" w:cs="Times New Roman"/>
          <w:b/>
          <w:sz w:val="36"/>
        </w:rPr>
        <w:t xml:space="preserve">          </w:t>
      </w:r>
    </w:p>
    <w:p w:rsidR="001C00B0" w:rsidRPr="001C00B0" w:rsidRDefault="001C00B0" w:rsidP="001C00B0">
      <w:pPr>
        <w:spacing w:after="0" w:line="240" w:lineRule="auto"/>
        <w:jc w:val="center"/>
        <w:rPr>
          <w:rFonts w:ascii="Times New Roman" w:hAnsi="Times New Roman" w:cs="Times New Roman"/>
          <w:b/>
          <w:sz w:val="36"/>
        </w:rPr>
      </w:pPr>
      <w:r w:rsidRPr="001C00B0">
        <w:rPr>
          <w:rFonts w:ascii="Times New Roman" w:hAnsi="Times New Roman" w:cs="Times New Roman"/>
          <w:b/>
          <w:sz w:val="36"/>
        </w:rPr>
        <w:t>АДМИНИСТРАЦИЯ ГОРОДА БОГОТОЛА</w:t>
      </w:r>
    </w:p>
    <w:p w:rsidR="001C00B0" w:rsidRPr="001C00B0" w:rsidRDefault="001C00B0" w:rsidP="001C00B0">
      <w:pPr>
        <w:spacing w:after="0" w:line="240" w:lineRule="auto"/>
        <w:jc w:val="center"/>
        <w:rPr>
          <w:rFonts w:ascii="Times New Roman" w:hAnsi="Times New Roman" w:cs="Times New Roman"/>
          <w:b/>
          <w:sz w:val="28"/>
        </w:rPr>
      </w:pPr>
      <w:r w:rsidRPr="001C00B0">
        <w:rPr>
          <w:rFonts w:ascii="Times New Roman" w:hAnsi="Times New Roman" w:cs="Times New Roman"/>
          <w:b/>
          <w:sz w:val="28"/>
        </w:rPr>
        <w:t>Красноярского края</w:t>
      </w:r>
    </w:p>
    <w:p w:rsidR="001C00B0" w:rsidRPr="001C00B0" w:rsidRDefault="001C00B0" w:rsidP="001C00B0">
      <w:pPr>
        <w:spacing w:after="0" w:line="240" w:lineRule="auto"/>
        <w:jc w:val="center"/>
        <w:rPr>
          <w:rFonts w:ascii="Times New Roman" w:hAnsi="Times New Roman" w:cs="Times New Roman"/>
          <w:b/>
          <w:sz w:val="28"/>
        </w:rPr>
      </w:pPr>
    </w:p>
    <w:p w:rsidR="001C00B0" w:rsidRPr="001C00B0" w:rsidRDefault="001C00B0" w:rsidP="001C00B0">
      <w:pPr>
        <w:spacing w:after="0" w:line="240" w:lineRule="auto"/>
        <w:jc w:val="center"/>
        <w:rPr>
          <w:rFonts w:ascii="Times New Roman" w:hAnsi="Times New Roman" w:cs="Times New Roman"/>
          <w:b/>
          <w:sz w:val="28"/>
        </w:rPr>
      </w:pPr>
    </w:p>
    <w:p w:rsidR="001C00B0" w:rsidRPr="001C00B0" w:rsidRDefault="001C00B0" w:rsidP="001C00B0">
      <w:pPr>
        <w:spacing w:after="0" w:line="240" w:lineRule="auto"/>
        <w:jc w:val="center"/>
        <w:rPr>
          <w:rFonts w:ascii="Times New Roman" w:hAnsi="Times New Roman" w:cs="Times New Roman"/>
          <w:b/>
          <w:sz w:val="48"/>
        </w:rPr>
      </w:pPr>
      <w:r w:rsidRPr="001C00B0">
        <w:rPr>
          <w:rFonts w:ascii="Times New Roman" w:hAnsi="Times New Roman" w:cs="Times New Roman"/>
          <w:b/>
          <w:sz w:val="48"/>
        </w:rPr>
        <w:t>ПОСТАНОВЛЕНИЕ</w:t>
      </w:r>
    </w:p>
    <w:p w:rsidR="001C00B0" w:rsidRPr="001C00B0" w:rsidRDefault="001C00B0" w:rsidP="001C00B0">
      <w:pPr>
        <w:spacing w:after="0" w:line="240" w:lineRule="auto"/>
        <w:jc w:val="both"/>
        <w:rPr>
          <w:rFonts w:ascii="Times New Roman" w:hAnsi="Times New Roman" w:cs="Times New Roman"/>
          <w:b/>
          <w:sz w:val="32"/>
        </w:rPr>
      </w:pPr>
    </w:p>
    <w:p w:rsidR="001C00B0" w:rsidRPr="001C00B0" w:rsidRDefault="001C00B0" w:rsidP="001C00B0">
      <w:pPr>
        <w:spacing w:after="0" w:line="240" w:lineRule="auto"/>
        <w:jc w:val="both"/>
        <w:rPr>
          <w:rFonts w:ascii="Times New Roman" w:hAnsi="Times New Roman" w:cs="Times New Roman"/>
          <w:b/>
          <w:sz w:val="32"/>
        </w:rPr>
      </w:pPr>
    </w:p>
    <w:p w:rsidR="001C00B0" w:rsidRPr="001C00B0" w:rsidRDefault="001C00B0" w:rsidP="001C00B0">
      <w:pPr>
        <w:spacing w:after="0" w:line="240" w:lineRule="auto"/>
        <w:rPr>
          <w:rFonts w:ascii="Times New Roman" w:hAnsi="Times New Roman" w:cs="Times New Roman"/>
          <w:b/>
          <w:sz w:val="32"/>
        </w:rPr>
      </w:pPr>
      <w:r w:rsidRPr="001C00B0">
        <w:rPr>
          <w:rFonts w:ascii="Times New Roman" w:hAnsi="Times New Roman" w:cs="Times New Roman"/>
          <w:b/>
          <w:sz w:val="32"/>
        </w:rPr>
        <w:t xml:space="preserve">« </w:t>
      </w:r>
      <w:r w:rsidR="00B61DEA">
        <w:rPr>
          <w:rFonts w:ascii="Times New Roman" w:hAnsi="Times New Roman" w:cs="Times New Roman"/>
          <w:b/>
          <w:sz w:val="32"/>
        </w:rPr>
        <w:t>19</w:t>
      </w:r>
      <w:r w:rsidRPr="001C00B0">
        <w:rPr>
          <w:rFonts w:ascii="Times New Roman" w:hAnsi="Times New Roman" w:cs="Times New Roman"/>
          <w:b/>
          <w:sz w:val="32"/>
        </w:rPr>
        <w:t xml:space="preserve"> » ___</w:t>
      </w:r>
      <w:r w:rsidR="00B61DEA" w:rsidRPr="00B61DEA">
        <w:rPr>
          <w:rFonts w:ascii="Times New Roman" w:hAnsi="Times New Roman" w:cs="Times New Roman"/>
          <w:b/>
          <w:sz w:val="32"/>
          <w:u w:val="single"/>
        </w:rPr>
        <w:t>12</w:t>
      </w:r>
      <w:r w:rsidRPr="00B61DEA">
        <w:rPr>
          <w:rFonts w:ascii="Times New Roman" w:hAnsi="Times New Roman" w:cs="Times New Roman"/>
          <w:b/>
          <w:sz w:val="32"/>
          <w:u w:val="single"/>
        </w:rPr>
        <w:t>_</w:t>
      </w:r>
      <w:r w:rsidRPr="001C00B0">
        <w:rPr>
          <w:rFonts w:ascii="Times New Roman" w:hAnsi="Times New Roman" w:cs="Times New Roman"/>
          <w:b/>
          <w:sz w:val="32"/>
        </w:rPr>
        <w:t xml:space="preserve">__2024   г.     </w:t>
      </w:r>
      <w:r w:rsidR="00B61DEA">
        <w:rPr>
          <w:rFonts w:ascii="Times New Roman" w:hAnsi="Times New Roman" w:cs="Times New Roman"/>
          <w:b/>
          <w:sz w:val="32"/>
        </w:rPr>
        <w:t xml:space="preserve">   </w:t>
      </w:r>
      <w:r w:rsidRPr="001C00B0">
        <w:rPr>
          <w:rFonts w:ascii="Times New Roman" w:hAnsi="Times New Roman" w:cs="Times New Roman"/>
          <w:b/>
          <w:sz w:val="32"/>
        </w:rPr>
        <w:t>г. Боготол                             №</w:t>
      </w:r>
      <w:r w:rsidR="00B61DEA">
        <w:rPr>
          <w:rFonts w:ascii="Times New Roman" w:hAnsi="Times New Roman" w:cs="Times New Roman"/>
          <w:b/>
          <w:sz w:val="32"/>
        </w:rPr>
        <w:t xml:space="preserve"> 1478-п</w:t>
      </w:r>
    </w:p>
    <w:p w:rsidR="001C00B0" w:rsidRDefault="001C00B0" w:rsidP="001C00B0">
      <w:pPr>
        <w:pStyle w:val="ConsPlusTitle"/>
        <w:jc w:val="both"/>
        <w:rPr>
          <w:rFonts w:ascii="Times New Roman" w:hAnsi="Times New Roman" w:cs="Times New Roman"/>
          <w:b w:val="0"/>
          <w:sz w:val="28"/>
          <w:szCs w:val="28"/>
        </w:rPr>
      </w:pPr>
    </w:p>
    <w:p w:rsidR="001C00B0" w:rsidRDefault="001C00B0" w:rsidP="001C00B0">
      <w:pPr>
        <w:pStyle w:val="ConsPlusTitle"/>
        <w:jc w:val="both"/>
        <w:rPr>
          <w:rFonts w:ascii="Times New Roman" w:hAnsi="Times New Roman" w:cs="Times New Roman"/>
          <w:b w:val="0"/>
          <w:sz w:val="28"/>
          <w:szCs w:val="28"/>
        </w:rPr>
      </w:pPr>
    </w:p>
    <w:p w:rsidR="001C00B0" w:rsidRPr="001C00B0" w:rsidRDefault="001C00B0" w:rsidP="001C00B0">
      <w:pPr>
        <w:pStyle w:val="ConsPlusTitle"/>
        <w:jc w:val="both"/>
        <w:rPr>
          <w:rFonts w:ascii="Times New Roman" w:hAnsi="Times New Roman" w:cs="Times New Roman"/>
          <w:b w:val="0"/>
          <w:sz w:val="28"/>
          <w:szCs w:val="28"/>
        </w:rPr>
      </w:pPr>
      <w:r w:rsidRPr="001C00B0">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rsidR="001C00B0" w:rsidRDefault="001C00B0" w:rsidP="001C00B0">
      <w:pPr>
        <w:spacing w:after="0" w:line="240" w:lineRule="auto"/>
        <w:jc w:val="both"/>
        <w:rPr>
          <w:rFonts w:ascii="Times New Roman" w:hAnsi="Times New Roman" w:cs="Times New Roman"/>
          <w:sz w:val="28"/>
          <w:szCs w:val="28"/>
        </w:rPr>
      </w:pPr>
    </w:p>
    <w:p w:rsidR="001C00B0" w:rsidRDefault="001C00B0" w:rsidP="001C00B0">
      <w:pPr>
        <w:spacing w:after="0" w:line="240" w:lineRule="auto"/>
        <w:jc w:val="both"/>
        <w:rPr>
          <w:rFonts w:ascii="Times New Roman" w:hAnsi="Times New Roman" w:cs="Times New Roman"/>
          <w:sz w:val="28"/>
          <w:szCs w:val="28"/>
        </w:rPr>
      </w:pPr>
    </w:p>
    <w:p w:rsidR="001C00B0" w:rsidRDefault="001C00B0" w:rsidP="001C00B0">
      <w:pPr>
        <w:spacing w:after="0" w:line="240" w:lineRule="auto"/>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sz w:val="28"/>
          <w:szCs w:val="28"/>
        </w:rPr>
        <w:t>№</w:t>
      </w:r>
      <w:r w:rsidRPr="001C00B0">
        <w:rPr>
          <w:rFonts w:ascii="Times New Roman" w:hAnsi="Times New Roman" w:cs="Times New Roman"/>
          <w:sz w:val="28"/>
          <w:szCs w:val="28"/>
        </w:rPr>
        <w:t xml:space="preserve"> 210-ФЗ «Об организации предоставления государственных и муниципальных услуг», руководствуясь ст. 43, ст. 71, ст. 72 Устава городского округ город Боготол Красноярского края, ПОСТАНОВЛЯЮ:</w:t>
      </w:r>
    </w:p>
    <w:p w:rsidR="001C00B0" w:rsidRDefault="001C00B0" w:rsidP="001C00B0">
      <w:pPr>
        <w:spacing w:after="0" w:line="240" w:lineRule="auto"/>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w:t>
      </w:r>
      <w:r>
        <w:rPr>
          <w:rFonts w:ascii="Times New Roman" w:hAnsi="Times New Roman" w:cs="Times New Roman"/>
          <w:sz w:val="28"/>
          <w:szCs w:val="28"/>
        </w:rPr>
        <w:t>-</w:t>
      </w:r>
      <w:r w:rsidRPr="001C00B0">
        <w:rPr>
          <w:rFonts w:ascii="Times New Roman" w:hAnsi="Times New Roman" w:cs="Times New Roman"/>
          <w:sz w:val="28"/>
          <w:szCs w:val="28"/>
        </w:rPr>
        <w:t xml:space="preserve"> Административный регламент) согласно приложению</w:t>
      </w:r>
      <w:r>
        <w:rPr>
          <w:rFonts w:ascii="Times New Roman" w:hAnsi="Times New Roman" w:cs="Times New Roman"/>
          <w:sz w:val="28"/>
          <w:szCs w:val="28"/>
        </w:rPr>
        <w:t xml:space="preserve"> к настоящему постановлению.</w:t>
      </w:r>
    </w:p>
    <w:p w:rsidR="001C00B0" w:rsidRDefault="001C00B0" w:rsidP="001C00B0">
      <w:pPr>
        <w:spacing w:after="0" w:line="240" w:lineRule="auto"/>
        <w:ind w:firstLine="709"/>
        <w:jc w:val="both"/>
        <w:rPr>
          <w:rFonts w:ascii="Times New Roman" w:hAnsi="Times New Roman" w:cs="Times New Roman"/>
          <w:sz w:val="28"/>
          <w:szCs w:val="28"/>
        </w:rPr>
      </w:pPr>
      <w:r w:rsidRPr="001C00B0">
        <w:rPr>
          <w:rFonts w:ascii="Times New Roman" w:hAnsi="Times New Roman" w:cs="Times New Roman"/>
          <w:sz w:val="28"/>
          <w:szCs w:val="28"/>
        </w:rPr>
        <w:t>2</w:t>
      </w:r>
      <w:r>
        <w:rPr>
          <w:rFonts w:ascii="Times New Roman" w:hAnsi="Times New Roman" w:cs="Times New Roman"/>
          <w:sz w:val="28"/>
          <w:szCs w:val="28"/>
        </w:rPr>
        <w:t>. Р</w:t>
      </w:r>
      <w:r w:rsidRPr="001C00B0">
        <w:rPr>
          <w:rFonts w:ascii="Times New Roman" w:hAnsi="Times New Roman" w:cs="Times New Roman"/>
          <w:sz w:val="28"/>
          <w:szCs w:val="28"/>
        </w:rPr>
        <w:t xml:space="preserve">азместить </w:t>
      </w:r>
      <w:r>
        <w:rPr>
          <w:rFonts w:ascii="Times New Roman" w:hAnsi="Times New Roman" w:cs="Times New Roman"/>
          <w:sz w:val="28"/>
          <w:szCs w:val="28"/>
        </w:rPr>
        <w:t xml:space="preserve">настоящее постановление </w:t>
      </w:r>
      <w:r w:rsidRPr="001C00B0">
        <w:rPr>
          <w:rFonts w:ascii="Times New Roman" w:hAnsi="Times New Roman" w:cs="Times New Roman"/>
          <w:sz w:val="28"/>
          <w:szCs w:val="28"/>
        </w:rPr>
        <w:t xml:space="preserve">на официальном сайте администрации города </w:t>
      </w:r>
      <w:r w:rsidRPr="001C00B0">
        <w:rPr>
          <w:rFonts w:ascii="Times New Roman" w:hAnsi="Times New Roman" w:cs="Times New Roman"/>
          <w:color w:val="000000" w:themeColor="text1"/>
          <w:sz w:val="28"/>
          <w:szCs w:val="28"/>
        </w:rPr>
        <w:t xml:space="preserve">Боготола </w:t>
      </w:r>
      <w:hyperlink r:id="rId8" w:history="1">
        <w:r w:rsidRPr="001C00B0">
          <w:rPr>
            <w:rStyle w:val="a4"/>
            <w:rFonts w:ascii="Times New Roman" w:hAnsi="Times New Roman" w:cs="Times New Roman"/>
            <w:sz w:val="28"/>
            <w:szCs w:val="28"/>
          </w:rPr>
          <w:t>https://bogotolcity.gosuslugi.ru/</w:t>
        </w:r>
      </w:hyperlink>
      <w:r w:rsidRPr="001C00B0">
        <w:rPr>
          <w:rFonts w:ascii="Times New Roman" w:hAnsi="Times New Roman" w:cs="Times New Roman"/>
          <w:sz w:val="28"/>
          <w:szCs w:val="28"/>
        </w:rPr>
        <w:t xml:space="preserve"> в </w:t>
      </w:r>
      <w:r w:rsidRPr="001C00B0">
        <w:rPr>
          <w:rFonts w:ascii="Times New Roman" w:hAnsi="Times New Roman" w:cs="Times New Roman"/>
          <w:color w:val="000000" w:themeColor="text1"/>
          <w:sz w:val="28"/>
          <w:szCs w:val="28"/>
        </w:rPr>
        <w:t>сети</w:t>
      </w:r>
      <w:r w:rsidRPr="001C00B0">
        <w:rPr>
          <w:rFonts w:ascii="Times New Roman" w:hAnsi="Times New Roman" w:cs="Times New Roman"/>
          <w:sz w:val="28"/>
          <w:szCs w:val="28"/>
        </w:rPr>
        <w:t xml:space="preserve"> Интернет</w:t>
      </w:r>
      <w:r>
        <w:rPr>
          <w:rFonts w:ascii="Times New Roman" w:hAnsi="Times New Roman" w:cs="Times New Roman"/>
          <w:sz w:val="28"/>
          <w:szCs w:val="28"/>
        </w:rPr>
        <w:t xml:space="preserve"> и о</w:t>
      </w:r>
      <w:r w:rsidRPr="001C00B0">
        <w:rPr>
          <w:rFonts w:ascii="Times New Roman" w:hAnsi="Times New Roman" w:cs="Times New Roman"/>
          <w:sz w:val="28"/>
          <w:szCs w:val="28"/>
        </w:rPr>
        <w:t xml:space="preserve">публиковать </w:t>
      </w:r>
      <w:r>
        <w:rPr>
          <w:rFonts w:ascii="Times New Roman" w:hAnsi="Times New Roman" w:cs="Times New Roman"/>
          <w:sz w:val="28"/>
          <w:szCs w:val="28"/>
        </w:rPr>
        <w:t>в официальном печатном издании газете</w:t>
      </w:r>
      <w:r w:rsidRPr="001C00B0">
        <w:rPr>
          <w:rFonts w:ascii="Times New Roman" w:hAnsi="Times New Roman" w:cs="Times New Roman"/>
          <w:sz w:val="28"/>
          <w:szCs w:val="28"/>
        </w:rPr>
        <w:t xml:space="preserve"> «Земля боготольская</w:t>
      </w:r>
      <w:r>
        <w:rPr>
          <w:rFonts w:ascii="Times New Roman" w:hAnsi="Times New Roman" w:cs="Times New Roman"/>
          <w:sz w:val="28"/>
          <w:szCs w:val="28"/>
        </w:rPr>
        <w:t>».</w:t>
      </w:r>
    </w:p>
    <w:p w:rsidR="001C00B0" w:rsidRDefault="001C00B0" w:rsidP="001C00B0">
      <w:pPr>
        <w:spacing w:after="0" w:line="240" w:lineRule="auto"/>
        <w:ind w:firstLine="709"/>
        <w:jc w:val="both"/>
        <w:rPr>
          <w:rFonts w:ascii="Times New Roman" w:hAnsi="Times New Roman" w:cs="Times New Roman"/>
          <w:sz w:val="28"/>
          <w:szCs w:val="28"/>
        </w:rPr>
      </w:pPr>
      <w:r w:rsidRPr="001C00B0">
        <w:rPr>
          <w:rFonts w:ascii="Times New Roman" w:hAnsi="Times New Roman" w:cs="Times New Roman"/>
          <w:sz w:val="28"/>
          <w:szCs w:val="28"/>
        </w:rPr>
        <w:t>3. Контроль за исполнением настоящего постановления возложить на заместителя Главы города Боготола по оперативным вопросам и вопросам ЖКХ.</w:t>
      </w:r>
    </w:p>
    <w:p w:rsidR="001C00B0" w:rsidRDefault="001C00B0" w:rsidP="001C00B0">
      <w:pPr>
        <w:spacing w:after="0" w:line="240" w:lineRule="auto"/>
        <w:ind w:firstLine="709"/>
        <w:jc w:val="both"/>
        <w:rPr>
          <w:rFonts w:ascii="Times New Roman" w:hAnsi="Times New Roman" w:cs="Times New Roman"/>
          <w:sz w:val="28"/>
          <w:szCs w:val="28"/>
        </w:rPr>
      </w:pPr>
    </w:p>
    <w:p w:rsidR="001C00B0" w:rsidRPr="001C00B0" w:rsidRDefault="001C00B0" w:rsidP="001C00B0">
      <w:pPr>
        <w:spacing w:after="0" w:line="240" w:lineRule="auto"/>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4. Настоящее постановление вступает в силу в день, следующий за днем его официального опубликования.</w:t>
      </w:r>
    </w:p>
    <w:p w:rsidR="001C00B0" w:rsidRDefault="001C00B0" w:rsidP="001C00B0">
      <w:pPr>
        <w:pStyle w:val="ConsPlusNormal"/>
        <w:tabs>
          <w:tab w:val="left" w:pos="495"/>
        </w:tabs>
        <w:rPr>
          <w:sz w:val="28"/>
          <w:szCs w:val="28"/>
        </w:rPr>
      </w:pPr>
    </w:p>
    <w:p w:rsidR="001C00B0" w:rsidRDefault="001C00B0" w:rsidP="001C00B0">
      <w:pPr>
        <w:pStyle w:val="ConsPlusNormal"/>
        <w:tabs>
          <w:tab w:val="left" w:pos="495"/>
        </w:tabs>
        <w:rPr>
          <w:sz w:val="28"/>
          <w:szCs w:val="28"/>
        </w:rPr>
      </w:pPr>
    </w:p>
    <w:p w:rsidR="001C00B0" w:rsidRPr="001C00B0" w:rsidRDefault="001C00B0" w:rsidP="001C00B0">
      <w:pPr>
        <w:pStyle w:val="ConsPlusNormal"/>
        <w:tabs>
          <w:tab w:val="left" w:pos="495"/>
        </w:tabs>
        <w:rPr>
          <w:sz w:val="28"/>
          <w:szCs w:val="28"/>
        </w:rPr>
      </w:pPr>
      <w:r w:rsidRPr="001C00B0">
        <w:rPr>
          <w:sz w:val="28"/>
          <w:szCs w:val="28"/>
        </w:rPr>
        <w:t>Исполняющий полномочия</w:t>
      </w:r>
    </w:p>
    <w:p w:rsidR="001C00B0" w:rsidRPr="001C00B0" w:rsidRDefault="001C00B0" w:rsidP="001C00B0">
      <w:pPr>
        <w:pStyle w:val="ConsPlusNormal"/>
        <w:tabs>
          <w:tab w:val="left" w:pos="495"/>
        </w:tabs>
        <w:rPr>
          <w:sz w:val="28"/>
          <w:szCs w:val="28"/>
        </w:rPr>
      </w:pPr>
      <w:r w:rsidRPr="001C00B0">
        <w:rPr>
          <w:sz w:val="28"/>
          <w:szCs w:val="28"/>
        </w:rPr>
        <w:t xml:space="preserve">Главы города Боготола                                   </w:t>
      </w:r>
      <w:r>
        <w:rPr>
          <w:sz w:val="28"/>
          <w:szCs w:val="28"/>
        </w:rPr>
        <w:t xml:space="preserve">                              </w:t>
      </w:r>
      <w:r w:rsidRPr="001C00B0">
        <w:rPr>
          <w:sz w:val="28"/>
          <w:szCs w:val="28"/>
        </w:rPr>
        <w:t>А.А. Шитиков</w:t>
      </w:r>
    </w:p>
    <w:p w:rsidR="001C00B0" w:rsidRPr="001C00B0" w:rsidRDefault="001C00B0" w:rsidP="001C00B0">
      <w:pPr>
        <w:pStyle w:val="ConsPlusTitle"/>
        <w:jc w:val="center"/>
        <w:rPr>
          <w:rFonts w:ascii="Times New Roman" w:hAnsi="Times New Roman" w:cs="Times New Roman"/>
          <w:sz w:val="28"/>
          <w:szCs w:val="28"/>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jc w:val="center"/>
        <w:rPr>
          <w:rFonts w:ascii="Times New Roman" w:hAnsi="Times New Roman" w:cs="Times New Roman"/>
        </w:rPr>
      </w:pPr>
    </w:p>
    <w:p w:rsidR="001C00B0" w:rsidRPr="001C00B0" w:rsidRDefault="001C00B0" w:rsidP="001C00B0">
      <w:pPr>
        <w:pStyle w:val="ConsPlusTitle"/>
        <w:rPr>
          <w:rFonts w:ascii="Times New Roman" w:hAnsi="Times New Roman" w:cs="Times New Roman"/>
          <w:b w:val="0"/>
          <w:sz w:val="20"/>
        </w:rPr>
      </w:pPr>
      <w:r w:rsidRPr="001C00B0">
        <w:rPr>
          <w:rFonts w:ascii="Times New Roman" w:hAnsi="Times New Roman" w:cs="Times New Roman"/>
          <w:b w:val="0"/>
          <w:sz w:val="20"/>
        </w:rPr>
        <w:t>Климец Татьяна Александровна</w:t>
      </w:r>
    </w:p>
    <w:p w:rsidR="001C00B0" w:rsidRPr="001C00B0" w:rsidRDefault="001C00B0" w:rsidP="001C00B0">
      <w:pPr>
        <w:pStyle w:val="ConsPlusTitle"/>
        <w:rPr>
          <w:rFonts w:ascii="Times New Roman" w:hAnsi="Times New Roman" w:cs="Times New Roman"/>
          <w:b w:val="0"/>
          <w:sz w:val="20"/>
        </w:rPr>
      </w:pPr>
      <w:r w:rsidRPr="001C00B0">
        <w:rPr>
          <w:rFonts w:ascii="Times New Roman" w:hAnsi="Times New Roman" w:cs="Times New Roman"/>
          <w:b w:val="0"/>
          <w:sz w:val="20"/>
        </w:rPr>
        <w:t>6-34-02</w:t>
      </w:r>
    </w:p>
    <w:p w:rsidR="001C00B0" w:rsidRPr="001C00B0" w:rsidRDefault="001C00B0" w:rsidP="001C00B0">
      <w:pPr>
        <w:pStyle w:val="ConsPlusTitle"/>
        <w:rPr>
          <w:rFonts w:ascii="Times New Roman" w:hAnsi="Times New Roman" w:cs="Times New Roman"/>
          <w:b w:val="0"/>
          <w:sz w:val="20"/>
        </w:rPr>
      </w:pPr>
      <w:r w:rsidRPr="001C00B0">
        <w:rPr>
          <w:rFonts w:ascii="Times New Roman" w:hAnsi="Times New Roman" w:cs="Times New Roman"/>
          <w:b w:val="0"/>
          <w:sz w:val="20"/>
        </w:rPr>
        <w:t>Можарова Светлана Викторовна</w:t>
      </w:r>
    </w:p>
    <w:p w:rsidR="001C00B0" w:rsidRPr="001C00B0" w:rsidRDefault="001C00B0" w:rsidP="001C00B0">
      <w:pPr>
        <w:pStyle w:val="ConsPlusTitle"/>
        <w:rPr>
          <w:rFonts w:ascii="Times New Roman" w:hAnsi="Times New Roman" w:cs="Times New Roman"/>
          <w:b w:val="0"/>
          <w:sz w:val="20"/>
        </w:rPr>
      </w:pPr>
      <w:r w:rsidRPr="001C00B0">
        <w:rPr>
          <w:rFonts w:ascii="Times New Roman" w:hAnsi="Times New Roman" w:cs="Times New Roman"/>
          <w:b w:val="0"/>
          <w:sz w:val="20"/>
        </w:rPr>
        <w:t>6-34-05</w:t>
      </w:r>
    </w:p>
    <w:p w:rsidR="001C00B0" w:rsidRPr="001C00B0" w:rsidRDefault="001C00B0" w:rsidP="001C00B0">
      <w:pPr>
        <w:pStyle w:val="ConsPlusTitle"/>
        <w:rPr>
          <w:rFonts w:ascii="Times New Roman" w:hAnsi="Times New Roman" w:cs="Times New Roman"/>
          <w:b w:val="0"/>
          <w:sz w:val="20"/>
        </w:rPr>
      </w:pPr>
      <w:r w:rsidRPr="001C00B0">
        <w:rPr>
          <w:rFonts w:ascii="Times New Roman" w:hAnsi="Times New Roman" w:cs="Times New Roman"/>
          <w:b w:val="0"/>
          <w:sz w:val="20"/>
        </w:rPr>
        <w:t>4 экз.</w:t>
      </w:r>
    </w:p>
    <w:p w:rsidR="001C00B0" w:rsidRPr="001C00B0" w:rsidRDefault="001C00B0" w:rsidP="001C00B0">
      <w:pPr>
        <w:pStyle w:val="ConsPlusNormal"/>
        <w:ind w:firstLine="4962"/>
        <w:rPr>
          <w:sz w:val="28"/>
          <w:szCs w:val="28"/>
        </w:rPr>
      </w:pPr>
      <w:r w:rsidRPr="001C00B0">
        <w:rPr>
          <w:sz w:val="28"/>
          <w:szCs w:val="28"/>
        </w:rPr>
        <w:lastRenderedPageBreak/>
        <w:t>Приложение</w:t>
      </w:r>
    </w:p>
    <w:p w:rsidR="001C00B0" w:rsidRPr="001C00B0" w:rsidRDefault="001C00B0" w:rsidP="001C00B0">
      <w:pPr>
        <w:pStyle w:val="ConsPlusNormal"/>
        <w:ind w:firstLine="4962"/>
        <w:rPr>
          <w:sz w:val="28"/>
          <w:szCs w:val="28"/>
        </w:rPr>
      </w:pPr>
      <w:r w:rsidRPr="001C00B0">
        <w:rPr>
          <w:sz w:val="28"/>
          <w:szCs w:val="28"/>
        </w:rPr>
        <w:t xml:space="preserve">к </w:t>
      </w:r>
      <w:r>
        <w:rPr>
          <w:sz w:val="28"/>
          <w:szCs w:val="28"/>
        </w:rPr>
        <w:t>п</w:t>
      </w:r>
      <w:r w:rsidRPr="001C00B0">
        <w:rPr>
          <w:sz w:val="28"/>
          <w:szCs w:val="28"/>
        </w:rPr>
        <w:t>остановлению</w:t>
      </w:r>
      <w:r>
        <w:rPr>
          <w:sz w:val="28"/>
          <w:szCs w:val="28"/>
        </w:rPr>
        <w:t xml:space="preserve"> </w:t>
      </w:r>
      <w:r w:rsidRPr="001C00B0">
        <w:rPr>
          <w:sz w:val="28"/>
          <w:szCs w:val="28"/>
        </w:rPr>
        <w:t>администрации</w:t>
      </w:r>
    </w:p>
    <w:p w:rsidR="001C00B0" w:rsidRPr="001C00B0" w:rsidRDefault="001C00B0" w:rsidP="001C00B0">
      <w:pPr>
        <w:pStyle w:val="ConsPlusNormal"/>
        <w:ind w:firstLine="4962"/>
        <w:rPr>
          <w:sz w:val="28"/>
          <w:szCs w:val="28"/>
        </w:rPr>
      </w:pPr>
      <w:r w:rsidRPr="001C00B0">
        <w:rPr>
          <w:sz w:val="28"/>
          <w:szCs w:val="28"/>
        </w:rPr>
        <w:t>города Боготола</w:t>
      </w:r>
    </w:p>
    <w:p w:rsidR="001C00B0" w:rsidRPr="00B61DEA" w:rsidRDefault="001C00B0" w:rsidP="001C00B0">
      <w:pPr>
        <w:pStyle w:val="ConsPlusNormal"/>
        <w:ind w:firstLine="4962"/>
        <w:rPr>
          <w:color w:val="FF0000"/>
          <w:sz w:val="28"/>
          <w:szCs w:val="28"/>
          <w:u w:val="single"/>
        </w:rPr>
      </w:pPr>
      <w:r w:rsidRPr="001C00B0">
        <w:rPr>
          <w:sz w:val="28"/>
          <w:szCs w:val="28"/>
        </w:rPr>
        <w:t xml:space="preserve">от </w:t>
      </w:r>
      <w:r>
        <w:rPr>
          <w:sz w:val="28"/>
          <w:szCs w:val="28"/>
        </w:rPr>
        <w:t>«_</w:t>
      </w:r>
      <w:r w:rsidR="00B61DEA" w:rsidRPr="00B61DEA">
        <w:rPr>
          <w:sz w:val="28"/>
          <w:szCs w:val="28"/>
          <w:u w:val="single"/>
        </w:rPr>
        <w:t>19</w:t>
      </w:r>
      <w:r>
        <w:rPr>
          <w:sz w:val="28"/>
          <w:szCs w:val="28"/>
        </w:rPr>
        <w:t>_» _</w:t>
      </w:r>
      <w:r w:rsidR="00B61DEA" w:rsidRPr="00B61DEA">
        <w:rPr>
          <w:sz w:val="28"/>
          <w:szCs w:val="28"/>
          <w:u w:val="single"/>
        </w:rPr>
        <w:t>12</w:t>
      </w:r>
      <w:r>
        <w:rPr>
          <w:sz w:val="28"/>
          <w:szCs w:val="28"/>
        </w:rPr>
        <w:t xml:space="preserve">_ 2024 г. № </w:t>
      </w:r>
      <w:bookmarkStart w:id="0" w:name="_GoBack"/>
      <w:r w:rsidR="00B61DEA" w:rsidRPr="00B61DEA">
        <w:rPr>
          <w:sz w:val="28"/>
          <w:szCs w:val="28"/>
          <w:u w:val="single"/>
        </w:rPr>
        <w:t>1478-п</w:t>
      </w:r>
    </w:p>
    <w:bookmarkEnd w:id="0"/>
    <w:p w:rsidR="001C00B0" w:rsidRDefault="001C00B0" w:rsidP="001C00B0">
      <w:pPr>
        <w:pStyle w:val="ConsPlusTitle"/>
        <w:jc w:val="center"/>
        <w:rPr>
          <w:rFonts w:ascii="Times New Roman" w:hAnsi="Times New Roman" w:cs="Times New Roman"/>
          <w:b w:val="0"/>
          <w:sz w:val="28"/>
          <w:szCs w:val="28"/>
        </w:rPr>
      </w:pPr>
    </w:p>
    <w:p w:rsidR="001C00B0" w:rsidRPr="001C00B0" w:rsidRDefault="001C00B0" w:rsidP="001C00B0">
      <w:pPr>
        <w:pStyle w:val="ConsPlusTitle"/>
        <w:jc w:val="center"/>
        <w:rPr>
          <w:rFonts w:ascii="Times New Roman" w:hAnsi="Times New Roman" w:cs="Times New Roman"/>
          <w:b w:val="0"/>
          <w:sz w:val="28"/>
          <w:szCs w:val="28"/>
        </w:rPr>
      </w:pPr>
      <w:r w:rsidRPr="001C00B0">
        <w:rPr>
          <w:rFonts w:ascii="Times New Roman" w:hAnsi="Times New Roman" w:cs="Times New Roman"/>
          <w:b w:val="0"/>
          <w:sz w:val="28"/>
          <w:szCs w:val="28"/>
        </w:rPr>
        <w:t>АДМИНИСТРАТИВНЫЙ РЕГЛАМЕНТ</w:t>
      </w:r>
    </w:p>
    <w:p w:rsidR="001C00B0" w:rsidRPr="001C00B0" w:rsidRDefault="001C00B0" w:rsidP="001C00B0">
      <w:pPr>
        <w:pStyle w:val="ConsPlusTitle"/>
        <w:jc w:val="center"/>
        <w:rPr>
          <w:rFonts w:ascii="Times New Roman" w:hAnsi="Times New Roman" w:cs="Times New Roman"/>
          <w:b w:val="0"/>
          <w:sz w:val="28"/>
          <w:szCs w:val="28"/>
        </w:rPr>
      </w:pPr>
      <w:r w:rsidRPr="001C00B0">
        <w:rPr>
          <w:rFonts w:ascii="Times New Roman" w:hAnsi="Times New Roman" w:cs="Times New Roman"/>
          <w:b w:val="0"/>
          <w:sz w:val="28"/>
          <w:szCs w:val="28"/>
        </w:rPr>
        <w:t>предоставления муниципальной услуги</w:t>
      </w:r>
    </w:p>
    <w:p w:rsidR="001C00B0" w:rsidRPr="001C00B0" w:rsidRDefault="001C00B0" w:rsidP="001C00B0">
      <w:pPr>
        <w:pStyle w:val="ConsPlusTitle"/>
        <w:jc w:val="center"/>
        <w:rPr>
          <w:rFonts w:ascii="Times New Roman" w:hAnsi="Times New Roman" w:cs="Times New Roman"/>
          <w:b w:val="0"/>
          <w:sz w:val="28"/>
          <w:szCs w:val="28"/>
        </w:rPr>
      </w:pPr>
      <w:r w:rsidRPr="001C00B0">
        <w:rPr>
          <w:rFonts w:ascii="Times New Roman" w:hAnsi="Times New Roman" w:cs="Times New Roman"/>
          <w:b w:val="0"/>
          <w:sz w:val="28"/>
          <w:szCs w:val="28"/>
        </w:rPr>
        <w:t xml:space="preserve"> </w:t>
      </w:r>
      <w:r>
        <w:rPr>
          <w:rFonts w:ascii="Times New Roman" w:hAnsi="Times New Roman" w:cs="Times New Roman"/>
          <w:b w:val="0"/>
          <w:sz w:val="28"/>
          <w:szCs w:val="28"/>
        </w:rPr>
        <w:t>«</w:t>
      </w:r>
      <w:r w:rsidRPr="001C00B0">
        <w:rPr>
          <w:rFonts w:ascii="Times New Roman" w:hAnsi="Times New Roman" w:cs="Times New Roman"/>
          <w:b w:val="0"/>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w:t>
      </w:r>
      <w:r>
        <w:rPr>
          <w:rFonts w:ascii="Times New Roman" w:hAnsi="Times New Roman" w:cs="Times New Roman"/>
          <w:b w:val="0"/>
          <w:sz w:val="28"/>
          <w:szCs w:val="28"/>
        </w:rPr>
        <w:t>ой категории в другую категорию»</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bCs/>
          <w:sz w:val="28"/>
          <w:szCs w:val="28"/>
        </w:rPr>
      </w:pPr>
      <w:r w:rsidRPr="001C00B0">
        <w:rPr>
          <w:bCs/>
          <w:sz w:val="28"/>
          <w:szCs w:val="28"/>
        </w:rPr>
        <w:t>1. ОБЩИЕ ПОЛОЖЕНИЯ</w:t>
      </w:r>
    </w:p>
    <w:p w:rsidR="001C00B0" w:rsidRDefault="001C00B0" w:rsidP="001C00B0">
      <w:pPr>
        <w:pStyle w:val="a9"/>
        <w:spacing w:before="0" w:beforeAutospacing="0" w:after="0" w:afterAutospacing="0"/>
        <w:rPr>
          <w:bCs/>
          <w:sz w:val="28"/>
          <w:szCs w:val="28"/>
        </w:rPr>
      </w:pPr>
    </w:p>
    <w:p w:rsidR="001C00B0" w:rsidRDefault="001C00B0" w:rsidP="001C00B0">
      <w:pPr>
        <w:pStyle w:val="a9"/>
        <w:spacing w:before="0" w:beforeAutospacing="0" w:after="0" w:afterAutospacing="0"/>
        <w:ind w:firstLine="709"/>
        <w:rPr>
          <w:bCs/>
          <w:sz w:val="28"/>
          <w:szCs w:val="28"/>
        </w:rPr>
      </w:pPr>
      <w:r w:rsidRPr="001C00B0">
        <w:rPr>
          <w:bCs/>
          <w:sz w:val="28"/>
          <w:szCs w:val="28"/>
        </w:rPr>
        <w:t>Предмет регулирования Административного регламента</w:t>
      </w:r>
      <w:r>
        <w:rPr>
          <w:bCs/>
          <w:sz w:val="28"/>
          <w:szCs w:val="28"/>
        </w:rPr>
        <w:t>.</w:t>
      </w: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в муниципальном образовании город Боготол.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Круг заявителей</w:t>
      </w:r>
    </w:p>
    <w:p w:rsidR="001C00B0" w:rsidRDefault="001C00B0" w:rsidP="001C00B0">
      <w:pPr>
        <w:pStyle w:val="a9"/>
        <w:spacing w:before="0" w:beforeAutospacing="0" w:after="0" w:afterAutospacing="0"/>
        <w:jc w:val="both"/>
        <w:rPr>
          <w:sz w:val="28"/>
          <w:szCs w:val="28"/>
        </w:rPr>
      </w:pPr>
      <w:bookmarkStart w:id="1" w:name="p9"/>
      <w:bookmarkEnd w:id="1"/>
    </w:p>
    <w:p w:rsidR="001C00B0" w:rsidRDefault="001C00B0" w:rsidP="001C00B0">
      <w:pPr>
        <w:pStyle w:val="a9"/>
        <w:spacing w:before="0" w:beforeAutospacing="0" w:after="0" w:afterAutospacing="0"/>
        <w:ind w:firstLine="709"/>
        <w:jc w:val="both"/>
        <w:rPr>
          <w:color w:val="000000" w:themeColor="text1"/>
          <w:sz w:val="28"/>
          <w:szCs w:val="28"/>
        </w:rPr>
      </w:pPr>
      <w:r w:rsidRPr="001C00B0">
        <w:rPr>
          <w:sz w:val="28"/>
          <w:szCs w:val="28"/>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w:t>
      </w:r>
      <w:r w:rsidRPr="001C00B0">
        <w:rPr>
          <w:color w:val="000000" w:themeColor="text1"/>
          <w:sz w:val="28"/>
          <w:szCs w:val="28"/>
        </w:rPr>
        <w:t xml:space="preserve">далее - заявитель). </w:t>
      </w:r>
    </w:p>
    <w:p w:rsidR="001C00B0" w:rsidRPr="001C00B0" w:rsidRDefault="001C00B0" w:rsidP="001C00B0">
      <w:pPr>
        <w:pStyle w:val="a9"/>
        <w:spacing w:before="0" w:beforeAutospacing="0" w:after="0" w:afterAutospacing="0"/>
        <w:ind w:firstLine="709"/>
        <w:jc w:val="both"/>
        <w:rPr>
          <w:sz w:val="28"/>
          <w:szCs w:val="28"/>
        </w:rPr>
      </w:pPr>
      <w:r w:rsidRPr="001C00B0">
        <w:rPr>
          <w:color w:val="000000" w:themeColor="text1"/>
          <w:sz w:val="28"/>
          <w:szCs w:val="28"/>
        </w:rPr>
        <w:t xml:space="preserve">1.3. Интересы заявителей, указанных в </w:t>
      </w:r>
      <w:hyperlink r:id="rId9" w:anchor="p9" w:history="1">
        <w:r w:rsidRPr="001C00B0">
          <w:rPr>
            <w:rStyle w:val="a4"/>
            <w:color w:val="000000" w:themeColor="text1"/>
            <w:sz w:val="28"/>
            <w:szCs w:val="28"/>
            <w:u w:val="none"/>
          </w:rPr>
          <w:t>пункте 1.2</w:t>
        </w:r>
      </w:hyperlink>
      <w:r w:rsidRPr="001C00B0">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Требования к порядку информирования о предоставлении</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w:t>
      </w:r>
      <w:r w:rsidRPr="001C00B0">
        <w:rPr>
          <w:sz w:val="28"/>
          <w:szCs w:val="28"/>
        </w:rPr>
        <w:t xml:space="preserve"> </w:t>
      </w:r>
    </w:p>
    <w:p w:rsidR="001C00B0" w:rsidRDefault="001C00B0" w:rsidP="001C00B0">
      <w:pPr>
        <w:pStyle w:val="a9"/>
        <w:spacing w:before="0" w:beforeAutospacing="0" w:after="0" w:afterAutospacing="0"/>
        <w:jc w:val="both"/>
        <w:rPr>
          <w:sz w:val="28"/>
          <w:szCs w:val="28"/>
        </w:rPr>
      </w:pP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1.4. Информирование о порядке предоставления муниципальной услуги осуществляется: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1) непосредственно при личном приеме заявителя в отдел архитектуры, градостроительства, имущественных и земельных отношений администрации города Боготола (далее - Уполномоченный орган) или </w:t>
      </w:r>
      <w:r w:rsidRPr="001C00B0">
        <w:rPr>
          <w:sz w:val="28"/>
          <w:szCs w:val="28"/>
        </w:rPr>
        <w:lastRenderedPageBreak/>
        <w:t xml:space="preserve">многофункциональном центре предоставления государственных и муниципальных услуг (далее - многофункциональный центр);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2) по телефону в Уполномоченном органе или многофункциональном центре;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3) письменно, в том числе посредством электронной почты, факсимильной связи;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4) посредством размещения в открытой и доступной форме информации: </w:t>
      </w:r>
    </w:p>
    <w:p w:rsidR="001C00B0" w:rsidRDefault="001C00B0" w:rsidP="001C00B0">
      <w:pPr>
        <w:pStyle w:val="a9"/>
        <w:spacing w:before="0" w:beforeAutospacing="0" w:after="0" w:afterAutospacing="0"/>
        <w:ind w:firstLine="709"/>
        <w:jc w:val="both"/>
        <w:rPr>
          <w:sz w:val="28"/>
          <w:szCs w:val="28"/>
        </w:rPr>
      </w:pPr>
      <w:r w:rsidRPr="001C00B0">
        <w:rPr>
          <w:sz w:val="28"/>
          <w:szCs w:val="28"/>
        </w:rPr>
        <w:t>- в федеральной государственной информационной системе "Единый портал государственных и муниципальных услуг (функций)" (</w:t>
      </w:r>
      <w:hyperlink r:id="rId10" w:tgtFrame="_blank" w:tooltip="&lt;div class=&quot;doc www&quot;&gt;&lt;span class=&quot;aligner&quot;&gt;&lt;div class=&quot;icon listDocWWW-16&quot;&gt;&lt;/div&gt;&lt;/span&gt;https://www.gosuslugi.ru/&lt;/div&gt;" w:history="1">
        <w:r w:rsidRPr="001C00B0">
          <w:rPr>
            <w:rStyle w:val="a4"/>
            <w:sz w:val="28"/>
            <w:szCs w:val="28"/>
          </w:rPr>
          <w:t>https://www.gosuslugi.ru/</w:t>
        </w:r>
      </w:hyperlink>
      <w:r w:rsidRPr="001C00B0">
        <w:rPr>
          <w:sz w:val="28"/>
          <w:szCs w:val="28"/>
        </w:rPr>
        <w:t xml:space="preserve">) (далее - ЕПГУ);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 на официальном сайте администрации города Боготола в информационно-телекоммуникационной сети Интернет </w:t>
      </w:r>
      <w:hyperlink r:id="rId11" w:history="1">
        <w:r w:rsidRPr="001C00B0">
          <w:rPr>
            <w:rStyle w:val="a4"/>
            <w:sz w:val="28"/>
            <w:szCs w:val="28"/>
          </w:rPr>
          <w:t>https://bogotolcity.gosuslugi.ru/</w:t>
        </w:r>
      </w:hyperlink>
      <w:r w:rsidRPr="001C00B0">
        <w:rPr>
          <w:sz w:val="28"/>
          <w:szCs w:val="28"/>
        </w:rPr>
        <w:t xml:space="preserve"> (далее - официальный сайт администрации города Боготола);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5) посредством размещения информации на информационных стендах Уполномоченного органа или многофункционального центра. </w:t>
      </w:r>
      <w:bookmarkStart w:id="2" w:name="p23"/>
      <w:bookmarkEnd w:id="2"/>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1.5. Информирование осуществляется по вопросам, касающимся: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способов подачи заявления о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адреса Уполномоченного органа и многофункционального центра, обращение в которые необходимо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справочной информации о работе Уполномоченного органа;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порядка и сроков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1C00B0">
        <w:rPr>
          <w:rFonts w:ascii="Times New Roman" w:hAnsi="Times New Roman" w:cs="Times New Roman"/>
          <w:sz w:val="28"/>
          <w:szCs w:val="28"/>
        </w:rPr>
        <w:lastRenderedPageBreak/>
        <w:t xml:space="preserve">отчества (последнее - при наличии) и должности специалиста, принявшего телефонный звонок.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изложить обращение в письменной форме;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назначить другое время для консультаций.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2" w:anchor="p23" w:history="1">
        <w:r w:rsidRPr="001C00B0">
          <w:rPr>
            <w:rStyle w:val="a4"/>
            <w:rFonts w:ascii="Times New Roman" w:hAnsi="Times New Roman" w:cs="Times New Roman"/>
            <w:color w:val="000000" w:themeColor="text1"/>
            <w:sz w:val="28"/>
            <w:szCs w:val="28"/>
            <w:u w:val="none"/>
          </w:rPr>
          <w:t>пункте 1.5</w:t>
        </w:r>
      </w:hyperlink>
      <w:r w:rsidRPr="001C00B0">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3" w:history="1">
        <w:r w:rsidRPr="001C00B0">
          <w:rPr>
            <w:rStyle w:val="a4"/>
            <w:rFonts w:ascii="Times New Roman" w:hAnsi="Times New Roman" w:cs="Times New Roman"/>
            <w:color w:val="000000" w:themeColor="text1"/>
            <w:sz w:val="28"/>
            <w:szCs w:val="28"/>
            <w:u w:val="none"/>
          </w:rPr>
          <w:t>законом</w:t>
        </w:r>
      </w:hyperlink>
      <w:r w:rsidRPr="001C00B0">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(далее - Федеральный закон N 59-ФЗ).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1C00B0">
          <w:rPr>
            <w:rStyle w:val="a4"/>
            <w:rFonts w:ascii="Times New Roman" w:hAnsi="Times New Roman" w:cs="Times New Roman"/>
            <w:color w:val="000000" w:themeColor="text1"/>
            <w:sz w:val="28"/>
            <w:szCs w:val="28"/>
            <w:u w:val="none"/>
          </w:rPr>
          <w:t>Постановлением</w:t>
        </w:r>
      </w:hyperlink>
      <w:r w:rsidRPr="001C00B0">
        <w:rPr>
          <w:rFonts w:ascii="Times New Roman" w:hAnsi="Times New Roman" w:cs="Times New Roman"/>
          <w:color w:val="000000" w:themeColor="text1"/>
          <w:sz w:val="28"/>
          <w:szCs w:val="28"/>
        </w:rPr>
        <w:t xml:space="preserve"> Правительства Российской Федерации от 24.10.2011 N 861.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1.9. На официальном сайте муниципального образования город Боготол,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1C00B0">
        <w:rPr>
          <w:rFonts w:ascii="Times New Roman" w:hAnsi="Times New Roman" w:cs="Times New Roman"/>
          <w:sz w:val="28"/>
          <w:szCs w:val="28"/>
        </w:rPr>
        <w:t xml:space="preserve">информация: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 xml:space="preserve">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адрес официального сайта муниципального образования город Боготол, а также электронной почты и (или) формы обратной связи Уполномоченного органа в информационно-телекоммуникационной сети Интернет (далее - сеть "Интернет").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1.10.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2. СТАНДАРТ ПРЕДОСТАВЛЕНИЯ МУНИЦИПАЛЬНОЙ УСЛУГИ</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Наименование муниципальной услуги</w:t>
      </w:r>
    </w:p>
    <w:p w:rsidR="001C00B0" w:rsidRDefault="001C00B0" w:rsidP="001C00B0">
      <w:pPr>
        <w:pStyle w:val="a9"/>
        <w:spacing w:before="0" w:beforeAutospacing="0" w:after="0" w:afterAutospacing="0"/>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2.1. Муниципальная услуга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Наименование органа местного самоуправления,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предоставляющего муниципальную услугу</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color w:val="000000" w:themeColor="text1"/>
          <w:sz w:val="28"/>
          <w:szCs w:val="28"/>
        </w:rPr>
        <w:t xml:space="preserve">2.2. Муниципальная услуга предоставляется Администрацией города Боготола в лице отдела архитектуры, градостроительства, имущественных и земельных отношений администрации города Боготола.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2.3. В предоставлении муниципальной услуги принимает участие многофункциональный центр в соответствии с соглашением о взаимодействии между многофункциональным центром и Администрацией города Боготола, заключенным в соответствии с </w:t>
      </w:r>
      <w:hyperlink r:id="rId15" w:history="1">
        <w:r w:rsidRPr="001C00B0">
          <w:rPr>
            <w:rStyle w:val="a4"/>
            <w:rFonts w:ascii="Times New Roman" w:hAnsi="Times New Roman" w:cs="Times New Roman"/>
            <w:color w:val="000000" w:themeColor="text1"/>
            <w:sz w:val="28"/>
            <w:szCs w:val="28"/>
            <w:u w:val="none"/>
          </w:rPr>
          <w:t>Постановлением</w:t>
        </w:r>
      </w:hyperlink>
      <w:r w:rsidRPr="001C00B0">
        <w:rPr>
          <w:rFonts w:ascii="Times New Roman" w:hAnsi="Times New Roman" w:cs="Times New Roman"/>
          <w:color w:val="000000" w:themeColor="text1"/>
          <w:sz w:val="28"/>
          <w:szCs w:val="28"/>
        </w:rPr>
        <w:t xml:space="preserve"> </w:t>
      </w:r>
      <w:r w:rsidRPr="001C00B0">
        <w:rPr>
          <w:rFonts w:ascii="Times New Roman" w:hAnsi="Times New Roman" w:cs="Times New Roman"/>
          <w:color w:val="000000" w:themeColor="text1"/>
          <w:sz w:val="28"/>
          <w:szCs w:val="28"/>
        </w:rPr>
        <w:lastRenderedPageBreak/>
        <w:t xml:space="preserve">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с: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Федеральной налоговой службой России;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Федеральной службой государственной регистрации, кадастра и картографии;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органами, уполномоченными на проведение государственной экологической экспертизы.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C00B0" w:rsidRPr="001C00B0" w:rsidRDefault="001C00B0" w:rsidP="001C00B0">
      <w:pPr>
        <w:pStyle w:val="a9"/>
        <w:spacing w:before="0" w:beforeAutospacing="0" w:after="0" w:afterAutospacing="0"/>
        <w:ind w:firstLine="709"/>
        <w:jc w:val="center"/>
        <w:rPr>
          <w:color w:val="000000" w:themeColor="text1"/>
          <w:sz w:val="28"/>
          <w:szCs w:val="28"/>
        </w:rPr>
      </w:pPr>
      <w:r w:rsidRPr="001C00B0">
        <w:rPr>
          <w:bCs/>
          <w:color w:val="000000" w:themeColor="text1"/>
          <w:sz w:val="28"/>
          <w:szCs w:val="28"/>
        </w:rPr>
        <w:t>Описание результата предоставления муниципальной услуги</w:t>
      </w:r>
    </w:p>
    <w:p w:rsidR="001C00B0" w:rsidRPr="001C00B0" w:rsidRDefault="001C00B0" w:rsidP="001C00B0">
      <w:pPr>
        <w:pStyle w:val="a9"/>
        <w:spacing w:before="0" w:beforeAutospacing="0" w:after="0" w:afterAutospacing="0"/>
        <w:ind w:firstLine="709"/>
        <w:jc w:val="both"/>
        <w:rPr>
          <w:color w:val="000000" w:themeColor="text1"/>
          <w:sz w:val="28"/>
          <w:szCs w:val="28"/>
        </w:rPr>
      </w:pPr>
      <w:bookmarkStart w:id="3" w:name="p73"/>
      <w:bookmarkEnd w:id="3"/>
      <w:r w:rsidRPr="001C00B0">
        <w:rPr>
          <w:color w:val="000000" w:themeColor="text1"/>
          <w:sz w:val="28"/>
          <w:szCs w:val="28"/>
        </w:rPr>
        <w:t xml:space="preserve">2.5. Результатом предоставления муниципальной услуги является: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2.5.1. В случае обращения с заявлением об отнесении земельного участка к определенной категории земель: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решение об отнесении земельного участка к определенной категории земель в форме постановления Администрации города Боготола, издаваемого Главой города Боготола или иным уполномоченным им лицом. Примерная </w:t>
      </w:r>
      <w:hyperlink r:id="rId16"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приведена в приложении N 5 к настоящему Административному регламенту;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решение об отказе в предоставлении услуги в форме распоряжения Администрации города Боготола, издаваемого Главой города Боготола или иным уполномоченным им лицом. Примерная </w:t>
      </w:r>
      <w:hyperlink r:id="rId17"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приведена в приложении N 7 к настоящему Административному регламенту.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2.5.2. В случае обращения с заявлением о переводе земельного участка из одной категории в другую: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решение о переводе земельного участка из одной категории в другую в форме распоряжения Администрации города Боготола, издаваемого Главой города Боготола или иным уполномоченным им лицом. Примерная </w:t>
      </w:r>
      <w:hyperlink r:id="rId18"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приведена в приложении N 6 к настоящему Административному регламенту;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 решение об отказе в предоставлении услуги в форме распоряжения Администрации города Боготола, издаваемого Главой города Боготола или иным уполномоченным им лицом. Примерная </w:t>
      </w:r>
      <w:hyperlink r:id="rId19"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приведена в приложении N 7 к на</w:t>
      </w:r>
      <w:r w:rsidRPr="001C00B0">
        <w:rPr>
          <w:rFonts w:ascii="Times New Roman" w:hAnsi="Times New Roman" w:cs="Times New Roman"/>
          <w:sz w:val="28"/>
          <w:szCs w:val="28"/>
        </w:rPr>
        <w:t xml:space="preserve">стоящему Административному регламенту.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Срок предоставления муниципальной услуги, в том числе</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с учетом необходимости обращения в организации, участвующие</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предоставлении муниципальной услуги, срок</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приостановления предоставления муниципальной услуги, срок</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выдачи (направления) документов, являющихся результатом</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предоставления муниципальной услуги</w:t>
      </w:r>
      <w:r w:rsidRPr="001C00B0">
        <w:rPr>
          <w:sz w:val="28"/>
          <w:szCs w:val="28"/>
        </w:rPr>
        <w:t xml:space="preserve"> </w:t>
      </w:r>
    </w:p>
    <w:p w:rsidR="001C00B0" w:rsidRDefault="001C00B0" w:rsidP="001C00B0">
      <w:pPr>
        <w:pStyle w:val="a9"/>
        <w:spacing w:before="0" w:beforeAutospacing="0" w:after="0" w:afterAutospacing="0"/>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2.6. Срок предоставления муниципальной услуги составляет: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 принятие решения о предоставлении муниципальной услуги или об отказе в предоставлении муниципальной услуги - два месяца со дня поступления заявления о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 направление заявителю решения о предоставлении муниципальной услуги или об отказе в предоставлении муниципальной услуги - четырнадцать дней со дня принятия соответствующего решения;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3) отказ в принятии заявления о предоставлении муниципальной услуги для рассмотрения - тридцать дней со дня поступления заявления. </w:t>
      </w:r>
    </w:p>
    <w:p w:rsidR="001C00B0" w:rsidRDefault="001C00B0" w:rsidP="001C00B0">
      <w:pPr>
        <w:pStyle w:val="a9"/>
        <w:spacing w:before="0" w:beforeAutospacing="0" w:after="0" w:afterAutospacing="0"/>
        <w:jc w:val="center"/>
        <w:rPr>
          <w:sz w:val="28"/>
          <w:szCs w:val="28"/>
        </w:rPr>
      </w:pPr>
    </w:p>
    <w:p w:rsidR="001C00B0" w:rsidRPr="001C00B0" w:rsidRDefault="001C00B0" w:rsidP="001C00B0">
      <w:pPr>
        <w:pStyle w:val="a9"/>
        <w:spacing w:before="0" w:beforeAutospacing="0" w:after="0" w:afterAutospacing="0"/>
        <w:jc w:val="center"/>
        <w:rPr>
          <w:sz w:val="28"/>
          <w:szCs w:val="28"/>
        </w:rPr>
      </w:pPr>
      <w:r w:rsidRPr="001C00B0">
        <w:rPr>
          <w:sz w:val="28"/>
          <w:szCs w:val="28"/>
        </w:rPr>
        <w:t>Нормативные правовые акты, регулирующие предоставление</w:t>
      </w:r>
    </w:p>
    <w:p w:rsidR="001C00B0" w:rsidRPr="001C00B0" w:rsidRDefault="001C00B0" w:rsidP="001C00B0">
      <w:pPr>
        <w:pStyle w:val="a3"/>
        <w:ind w:firstLine="567"/>
        <w:jc w:val="center"/>
        <w:rPr>
          <w:rFonts w:ascii="Times New Roman" w:hAnsi="Times New Roman" w:cs="Times New Roman"/>
          <w:sz w:val="28"/>
          <w:szCs w:val="28"/>
        </w:rPr>
      </w:pPr>
      <w:r w:rsidRPr="001C00B0">
        <w:rPr>
          <w:rFonts w:ascii="Times New Roman" w:hAnsi="Times New Roman" w:cs="Times New Roman"/>
          <w:sz w:val="28"/>
          <w:szCs w:val="28"/>
        </w:rPr>
        <w:t>муниципальной услуги</w:t>
      </w:r>
    </w:p>
    <w:p w:rsidR="001C00B0" w:rsidRDefault="001C00B0" w:rsidP="001C00B0">
      <w:pPr>
        <w:pStyle w:val="a3"/>
        <w:ind w:firstLine="567"/>
        <w:rPr>
          <w:rFonts w:ascii="Times New Roman" w:hAnsi="Times New Roman" w:cs="Times New Roman"/>
          <w:sz w:val="28"/>
          <w:szCs w:val="28"/>
        </w:rPr>
      </w:pPr>
      <w:r w:rsidRPr="001C00B0">
        <w:rPr>
          <w:rFonts w:ascii="Times New Roman" w:hAnsi="Times New Roman" w:cs="Times New Roman"/>
          <w:sz w:val="28"/>
          <w:szCs w:val="28"/>
        </w:rPr>
        <w:t> </w:t>
      </w:r>
    </w:p>
    <w:p w:rsidR="001C00B0" w:rsidRPr="001C00B0" w:rsidRDefault="001C00B0" w:rsidP="001C00B0">
      <w:pPr>
        <w:pStyle w:val="a3"/>
        <w:ind w:firstLine="709"/>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w:t>
      </w:r>
      <w:hyperlink r:id="rId20" w:history="1">
        <w:r w:rsidRPr="001C00B0">
          <w:rPr>
            <w:rStyle w:val="a4"/>
            <w:rFonts w:ascii="Times New Roman" w:hAnsi="Times New Roman" w:cs="Times New Roman"/>
            <w:color w:val="000000" w:themeColor="text1"/>
            <w:sz w:val="28"/>
            <w:szCs w:val="28"/>
            <w:u w:val="none"/>
          </w:rPr>
          <w:t>Конституция</w:t>
        </w:r>
      </w:hyperlink>
      <w:r w:rsidRPr="001C00B0">
        <w:rPr>
          <w:rFonts w:ascii="Times New Roman" w:hAnsi="Times New Roman" w:cs="Times New Roman"/>
          <w:color w:val="000000" w:themeColor="text1"/>
          <w:sz w:val="28"/>
          <w:szCs w:val="28"/>
        </w:rPr>
        <w:t xml:space="preserve"> Российской Федерации;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Земельный </w:t>
      </w:r>
      <w:hyperlink r:id="rId21" w:history="1">
        <w:r w:rsidRPr="001C00B0">
          <w:rPr>
            <w:rStyle w:val="a4"/>
            <w:rFonts w:ascii="Times New Roman" w:hAnsi="Times New Roman" w:cs="Times New Roman"/>
            <w:color w:val="000000" w:themeColor="text1"/>
            <w:sz w:val="28"/>
            <w:szCs w:val="28"/>
            <w:u w:val="none"/>
          </w:rPr>
          <w:t>кодекс</w:t>
        </w:r>
      </w:hyperlink>
      <w:r w:rsidRPr="001C00B0">
        <w:rPr>
          <w:rFonts w:ascii="Times New Roman" w:hAnsi="Times New Roman" w:cs="Times New Roman"/>
          <w:color w:val="000000" w:themeColor="text1"/>
          <w:sz w:val="28"/>
          <w:szCs w:val="28"/>
        </w:rPr>
        <w:t xml:space="preserve"> Российской Федерации;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Федеральный </w:t>
      </w:r>
      <w:hyperlink r:id="rId22"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"О введении в действие Земельного кодекса Российской Федерации" от 25.10.2001 N 137-ФЗ;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Федеральный </w:t>
      </w:r>
      <w:hyperlink r:id="rId23"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от 21.12.2004 N 172-ФЗ "О переводе земель или земельных участков из одной категории в другую" (далее - Федеральный закон N 172-ФЗ);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Федеральный </w:t>
      </w:r>
      <w:hyperlink r:id="rId24"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Федеральный </w:t>
      </w:r>
      <w:hyperlink r:id="rId25"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Федеральный </w:t>
      </w:r>
      <w:hyperlink r:id="rId26"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от 13.07.2015 N 218-ФЗ "О государственной регистрации недвижимости";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w:t>
      </w:r>
      <w:hyperlink r:id="rId27" w:history="1">
        <w:r w:rsidRPr="001C00B0">
          <w:rPr>
            <w:rStyle w:val="a4"/>
            <w:rFonts w:ascii="Times New Roman" w:hAnsi="Times New Roman" w:cs="Times New Roman"/>
            <w:color w:val="000000" w:themeColor="text1"/>
            <w:sz w:val="28"/>
            <w:szCs w:val="28"/>
            <w:u w:val="none"/>
          </w:rPr>
          <w:t>Приказ</w:t>
        </w:r>
      </w:hyperlink>
      <w:r w:rsidRPr="001C00B0">
        <w:rPr>
          <w:rFonts w:ascii="Times New Roman" w:hAnsi="Times New Roman" w:cs="Times New Roman"/>
          <w:color w:val="000000" w:themeColor="text1"/>
          <w:sz w:val="28"/>
          <w:szCs w:val="28"/>
        </w:rPr>
        <w:t xml:space="preserve"> Минприроды РФ от 10.11.2011 N 882 "Об утверждении содержания ходатайства о переводе земель водного фонда в земли другой категории и составе прилагаемых к нему документов";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w:t>
      </w:r>
      <w:hyperlink r:id="rId28" w:history="1">
        <w:r w:rsidRPr="001C00B0">
          <w:rPr>
            <w:rStyle w:val="a4"/>
            <w:rFonts w:ascii="Times New Roman" w:hAnsi="Times New Roman" w:cs="Times New Roman"/>
            <w:color w:val="000000" w:themeColor="text1"/>
            <w:sz w:val="28"/>
            <w:szCs w:val="28"/>
            <w:u w:val="none"/>
          </w:rPr>
          <w:t>Закон</w:t>
        </w:r>
      </w:hyperlink>
      <w:r w:rsidRPr="001C00B0">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 </w:t>
      </w:r>
      <w:hyperlink r:id="rId29" w:history="1">
        <w:r w:rsidRPr="001C00B0">
          <w:rPr>
            <w:rStyle w:val="a4"/>
            <w:rFonts w:ascii="Times New Roman" w:hAnsi="Times New Roman" w:cs="Times New Roman"/>
            <w:color w:val="000000" w:themeColor="text1"/>
            <w:sz w:val="28"/>
            <w:szCs w:val="28"/>
            <w:u w:val="none"/>
          </w:rPr>
          <w:t>Устав</w:t>
        </w:r>
      </w:hyperlink>
      <w:r w:rsidRPr="001C00B0">
        <w:rPr>
          <w:rFonts w:ascii="Times New Roman" w:hAnsi="Times New Roman" w:cs="Times New Roman"/>
          <w:color w:val="000000" w:themeColor="text1"/>
          <w:sz w:val="28"/>
          <w:szCs w:val="28"/>
        </w:rPr>
        <w:t xml:space="preserve"> городского округа город Боготол Красноярского края, утвержденный Решением Боготольского городского Совета депутатов от 27.03.2017 № 7-</w:t>
      </w:r>
      <w:r w:rsidRPr="001C00B0">
        <w:rPr>
          <w:rFonts w:ascii="Times New Roman" w:hAnsi="Times New Roman" w:cs="Times New Roman"/>
          <w:sz w:val="28"/>
          <w:szCs w:val="28"/>
        </w:rPr>
        <w:t xml:space="preserve">73.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 xml:space="preserve">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Боготол.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Исчерпывающий перечень документов, необходимых</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соответствии с нормативными правовыми актами</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для предоставления муниципальной услуги и услуг, которые</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являются необходимыми и обязательными для предоставления</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 подлежащих представлению заявителем,</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способы их получения заявителем, в том числе в электронной</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форме, порядок их представления</w:t>
      </w:r>
      <w:r w:rsidRPr="001C00B0">
        <w:rPr>
          <w:sz w:val="28"/>
          <w:szCs w:val="28"/>
        </w:rPr>
        <w:t xml:space="preserve"> </w:t>
      </w:r>
    </w:p>
    <w:p w:rsidR="001C00B0" w:rsidRDefault="001C00B0" w:rsidP="001C00B0">
      <w:pPr>
        <w:pStyle w:val="a9"/>
        <w:spacing w:before="0" w:beforeAutospacing="0" w:after="0" w:afterAutospacing="0"/>
        <w:jc w:val="both"/>
        <w:rPr>
          <w:sz w:val="28"/>
          <w:szCs w:val="28"/>
        </w:rPr>
      </w:pPr>
      <w:bookmarkStart w:id="4" w:name="p122"/>
      <w:bookmarkEnd w:id="4"/>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2.8. Для получения муниципальной услуги заявитель представляет: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2.8.1. В случае обращения об отнесении земельного участка к определенной категории земель: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1) заявление об отнесении земельного участка к определенной категории земель (далее -  заявление). </w:t>
      </w:r>
      <w:hyperlink r:id="rId30"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заявления приведена в приложении N 1 к настоящему Административному регламенту. В заявлении указываются: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кадастровый номер земельного участка;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права на земельный участок.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 согласие (я) правообладателя (ей)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 правоустанавливающие или правоудостоверяющие документы на земельный участок;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4) проект рекультивации земель (в случаях, установленных законодательством);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5) документ, подтверждающий полномочия представителя заявителя действовать от имени заявителя;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6) копию документа, удостоверяющего личность заявителя (для заявителей - физических лиц, индивидуальных предпринимателей), представителя заявителя.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C00B0" w:rsidRPr="001C00B0" w:rsidRDefault="001C00B0" w:rsidP="001C00B0">
      <w:pPr>
        <w:pStyle w:val="a3"/>
        <w:ind w:firstLine="567"/>
        <w:jc w:val="both"/>
        <w:rPr>
          <w:rFonts w:ascii="Times New Roman" w:hAnsi="Times New Roman" w:cs="Times New Roman"/>
          <w:sz w:val="28"/>
          <w:szCs w:val="28"/>
        </w:rPr>
      </w:pPr>
      <w:r w:rsidRPr="001C00B0">
        <w:rPr>
          <w:rFonts w:ascii="Times New Roman" w:hAnsi="Times New Roman" w:cs="Times New Roman"/>
          <w:sz w:val="28"/>
          <w:szCs w:val="28"/>
        </w:rPr>
        <w:t xml:space="preserve">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w:t>
      </w:r>
      <w:r w:rsidRPr="001C00B0">
        <w:rPr>
          <w:rFonts w:ascii="Times New Roman" w:hAnsi="Times New Roman" w:cs="Times New Roman"/>
          <w:sz w:val="28"/>
          <w:szCs w:val="28"/>
        </w:rPr>
        <w:lastRenderedPageBreak/>
        <w:t xml:space="preserve">поддающимся прочтению, с указанием фамилии, имени, отчества (последнее - при наличии) заявителя, заявление должно быть подписано заявителем либо его представителем.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форме электронного документа в личном кабинете на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 бумажном носителе в Уполномоченном органе,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2.8.2. В случае обращения о переводе земельного участка из одной категории в другую: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1) заявление о переводе земель из одной категории в другую (далее - ходатайство о переводе, заявление). </w:t>
      </w:r>
      <w:hyperlink r:id="rId31" w:history="1">
        <w:r w:rsidRPr="001C00B0">
          <w:rPr>
            <w:rStyle w:val="a4"/>
            <w:rFonts w:ascii="Times New Roman" w:hAnsi="Times New Roman" w:cs="Times New Roman"/>
            <w:color w:val="000000" w:themeColor="text1"/>
            <w:sz w:val="28"/>
            <w:szCs w:val="28"/>
            <w:u w:val="none"/>
          </w:rPr>
          <w:t>Форма</w:t>
        </w:r>
      </w:hyperlink>
      <w:r w:rsidRPr="001C00B0">
        <w:rPr>
          <w:rFonts w:ascii="Times New Roman" w:hAnsi="Times New Roman" w:cs="Times New Roman"/>
          <w:color w:val="000000" w:themeColor="text1"/>
          <w:sz w:val="28"/>
          <w:szCs w:val="28"/>
        </w:rPr>
        <w:t xml:space="preserve"> заявления о переводе приведена в приложении N 2 к настоящему Административному регламенту. В заявлении о переводе указываются: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кадастровый номер земельного участка;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категория земель, в состав которых входит земельный участок, и категория земель, перевод в состав которых предполагается осуществить;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обоснование перевода земельного участка из состава земель одной категории в другую;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права на земельный участок.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обращения с заявлением посредством личного обращения в Уполномоченный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либо его представителем.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форме электронного документа в личном кабинете на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 бумажном носителе в Уполномоченном органе,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 копия документа, удостоверяющего личность заявителя (для заявителей - физических лиц, индивидуальных предпринимателей), представителя заявителя;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lastRenderedPageBreak/>
        <w:t>3) заключение государственной экологической экспертизы в случае, если ее проведение предусмотрено федера</w:t>
      </w:r>
      <w:r w:rsidRPr="001C00B0">
        <w:rPr>
          <w:rFonts w:ascii="Times New Roman" w:hAnsi="Times New Roman" w:cs="Times New Roman"/>
          <w:sz w:val="28"/>
          <w:szCs w:val="28"/>
        </w:rPr>
        <w:t xml:space="preserve">льными законами;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5) проект рекультивации земель (в случаях, установленных законодательством);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6) документ, подтверждающий полномочия представителя заявителя действовать от имени заявителя (в случае, если за предоставлением муниципальной услуги обратился представитель заявителя);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7) правоустанавливающие или правоудостоверяющие документы на земельный участок.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2.8.3.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2.9. Заявления и прилагаемые документы, указанные в </w:t>
      </w:r>
      <w:hyperlink r:id="rId32" w:anchor="p122" w:history="1">
        <w:r w:rsidRPr="001C00B0">
          <w:rPr>
            <w:rStyle w:val="a4"/>
            <w:rFonts w:ascii="Times New Roman" w:hAnsi="Times New Roman" w:cs="Times New Roman"/>
            <w:color w:val="000000" w:themeColor="text1"/>
            <w:sz w:val="28"/>
            <w:szCs w:val="28"/>
            <w:u w:val="none"/>
          </w:rPr>
          <w:t>пункте 2.8</w:t>
        </w:r>
      </w:hyperlink>
      <w:r w:rsidRPr="001C00B0">
        <w:rPr>
          <w:rFonts w:ascii="Times New Roman" w:hAnsi="Times New Roman" w:cs="Times New Roman"/>
          <w:color w:val="000000" w:themeColor="text1"/>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в кабинете на ЕПГУ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включения муниципальной услуги в перечень муниципальных услуг и иных </w:t>
      </w:r>
      <w:r w:rsidRPr="001C00B0">
        <w:rPr>
          <w:rFonts w:ascii="Times New Roman" w:hAnsi="Times New Roman" w:cs="Times New Roman"/>
          <w:sz w:val="28"/>
          <w:szCs w:val="28"/>
        </w:rPr>
        <w:t xml:space="preserve">услуг, предоставляемых в структурном </w:t>
      </w:r>
      <w:r w:rsidRPr="001C00B0">
        <w:rPr>
          <w:rFonts w:ascii="Times New Roman" w:hAnsi="Times New Roman" w:cs="Times New Roman"/>
          <w:sz w:val="28"/>
          <w:szCs w:val="28"/>
        </w:rPr>
        <w:lastRenderedPageBreak/>
        <w:t xml:space="preserve">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Боготоле, утвержденный правовым актом Администрации города Боготола, предоставление муниципальной услуги по выбору Заявителя может осуществляться через МФЦ. Требования к </w:t>
      </w:r>
      <w:r w:rsidRPr="001C00B0">
        <w:rPr>
          <w:rFonts w:ascii="Times New Roman" w:hAnsi="Times New Roman" w:cs="Times New Roman"/>
          <w:color w:val="000000" w:themeColor="text1"/>
          <w:sz w:val="28"/>
          <w:szCs w:val="28"/>
        </w:rPr>
        <w:t xml:space="preserve">организации предоставления Муниципальной услуги в МФЦ установлены в </w:t>
      </w:r>
      <w:hyperlink r:id="rId33" w:anchor="p502" w:history="1">
        <w:r w:rsidRPr="001C00B0">
          <w:rPr>
            <w:rStyle w:val="a4"/>
            <w:rFonts w:ascii="Times New Roman" w:hAnsi="Times New Roman" w:cs="Times New Roman"/>
            <w:color w:val="000000" w:themeColor="text1"/>
            <w:sz w:val="28"/>
            <w:szCs w:val="28"/>
            <w:u w:val="none"/>
          </w:rPr>
          <w:t xml:space="preserve">разделе </w:t>
        </w:r>
      </w:hyperlink>
      <w:r w:rsidRPr="001C00B0">
        <w:rPr>
          <w:rFonts w:ascii="Times New Roman" w:hAnsi="Times New Roman" w:cs="Times New Roman"/>
          <w:color w:val="000000" w:themeColor="text1"/>
          <w:sz w:val="28"/>
          <w:szCs w:val="28"/>
        </w:rPr>
        <w:t xml:space="preserve">6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Особенности предоставления муниципальной услуги в электронной форме посредством ЕПГУ установлены в </w:t>
      </w:r>
      <w:hyperlink r:id="rId34" w:anchor="p321" w:history="1">
        <w:r w:rsidRPr="001C00B0">
          <w:rPr>
            <w:rStyle w:val="a4"/>
            <w:rFonts w:ascii="Times New Roman" w:hAnsi="Times New Roman" w:cs="Times New Roman"/>
            <w:color w:val="000000" w:themeColor="text1"/>
            <w:sz w:val="28"/>
            <w:szCs w:val="28"/>
            <w:u w:val="none"/>
          </w:rPr>
          <w:t>разделе 3</w:t>
        </w:r>
      </w:hyperlink>
      <w:r w:rsidRPr="001C00B0">
        <w:rPr>
          <w:rFonts w:ascii="Times New Roman" w:hAnsi="Times New Roman" w:cs="Times New Roman"/>
          <w:color w:val="000000" w:themeColor="text1"/>
          <w:sz w:val="28"/>
          <w:szCs w:val="28"/>
        </w:rPr>
        <w:t xml:space="preserve">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r:id="rId35" w:anchor="p122" w:history="1">
        <w:r w:rsidRPr="001C00B0">
          <w:rPr>
            <w:rStyle w:val="a4"/>
            <w:rFonts w:ascii="Times New Roman" w:hAnsi="Times New Roman" w:cs="Times New Roman"/>
            <w:color w:val="000000" w:themeColor="text1"/>
            <w:sz w:val="28"/>
            <w:szCs w:val="28"/>
            <w:u w:val="none"/>
          </w:rPr>
          <w:t>пункте 2.8</w:t>
        </w:r>
      </w:hyperlink>
      <w:r w:rsidRPr="001C00B0">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 в Уполномоченный орган.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r:id="rId36" w:anchor="p122" w:history="1">
        <w:r w:rsidRPr="001C00B0">
          <w:rPr>
            <w:rStyle w:val="a4"/>
            <w:rFonts w:ascii="Times New Roman" w:hAnsi="Times New Roman" w:cs="Times New Roman"/>
            <w:color w:val="000000" w:themeColor="text1"/>
            <w:sz w:val="28"/>
            <w:szCs w:val="28"/>
            <w:u w:val="none"/>
          </w:rPr>
          <w:t>пункте 2.8</w:t>
        </w:r>
      </w:hyperlink>
      <w:r w:rsidRPr="001C00B0">
        <w:rPr>
          <w:rFonts w:ascii="Times New Roman" w:hAnsi="Times New Roman" w:cs="Times New Roman"/>
          <w:color w:val="000000" w:themeColor="text1"/>
          <w:sz w:val="28"/>
          <w:szCs w:val="28"/>
        </w:rPr>
        <w:t xml:space="preserve"> настоящего </w:t>
      </w:r>
      <w:r w:rsidRPr="001C00B0">
        <w:rPr>
          <w:rFonts w:ascii="Times New Roman" w:hAnsi="Times New Roman" w:cs="Times New Roman"/>
          <w:sz w:val="28"/>
          <w:szCs w:val="28"/>
        </w:rPr>
        <w:t xml:space="preserve">Административного регламента, необходимых для предоставления муниципальной услуги.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Исчерпывающий перечень документов, необходимых</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соответствии с нормативными правовыми актами</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для предоставления муниципальной услуги, которые находятся</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распоряжении государственных органов, органов местного</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самоуправления и иных органов, участвующих</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предоставлении муниципальных услуг</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sz w:val="28"/>
          <w:szCs w:val="28"/>
        </w:rPr>
        <w:t>2</w:t>
      </w:r>
      <w:r w:rsidRPr="001C00B0">
        <w:rPr>
          <w:color w:val="000000" w:themeColor="text1"/>
          <w:sz w:val="28"/>
          <w:szCs w:val="28"/>
        </w:rPr>
        <w:t xml:space="preserve">.10.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1) сведения из Единого государственного реестра юридических лиц;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 сведения из Единого государственного реестра индивидуальных предпринимателей;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 сведения из Единого государственного реестра недвижимости в отношении земельного участка;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4) сведения о положительном заключении государственной экологической экспертизы (неэлектронное межведомственное информационное взаимодействие).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2.11. При предоставлении муниципальной услуги запрещается требовать от заявителя: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город Боготол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1C00B0">
          <w:rPr>
            <w:rStyle w:val="a4"/>
            <w:rFonts w:ascii="Times New Roman" w:hAnsi="Times New Roman" w:cs="Times New Roman"/>
            <w:color w:val="000000" w:themeColor="text1"/>
            <w:sz w:val="28"/>
            <w:szCs w:val="28"/>
            <w:u w:val="none"/>
          </w:rPr>
          <w:t>части 6 статьи 7</w:t>
        </w:r>
      </w:hyperlink>
      <w:r w:rsidRPr="001C00B0">
        <w:rPr>
          <w:rFonts w:ascii="Times New Roman" w:hAnsi="Times New Roman" w:cs="Times New Roman"/>
          <w:color w:val="000000" w:themeColor="text1"/>
          <w:sz w:val="28"/>
          <w:szCs w:val="28"/>
        </w:rPr>
        <w:t xml:space="preserve"> Федерального закона N 210-ФЗ.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8" w:history="1">
        <w:r w:rsidRPr="001C00B0">
          <w:rPr>
            <w:rStyle w:val="a4"/>
            <w:rFonts w:ascii="Times New Roman" w:hAnsi="Times New Roman" w:cs="Times New Roman"/>
            <w:color w:val="000000" w:themeColor="text1"/>
            <w:sz w:val="28"/>
            <w:szCs w:val="28"/>
            <w:u w:val="none"/>
          </w:rPr>
          <w:t>частью 1.1 статьи 16</w:t>
        </w:r>
      </w:hyperlink>
      <w:r w:rsidRPr="001C00B0">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history="1">
        <w:r w:rsidRPr="001C00B0">
          <w:rPr>
            <w:rStyle w:val="a4"/>
            <w:rFonts w:ascii="Times New Roman" w:hAnsi="Times New Roman" w:cs="Times New Roman"/>
            <w:color w:val="000000" w:themeColor="text1"/>
            <w:sz w:val="28"/>
            <w:szCs w:val="28"/>
            <w:u w:val="none"/>
          </w:rPr>
          <w:t>частью 1.1 статьи 16</w:t>
        </w:r>
      </w:hyperlink>
      <w:r w:rsidRPr="001C00B0">
        <w:rPr>
          <w:rFonts w:ascii="Times New Roman" w:hAnsi="Times New Roman" w:cs="Times New Roman"/>
          <w:color w:val="000000" w:themeColor="text1"/>
          <w:sz w:val="28"/>
          <w:szCs w:val="28"/>
        </w:rPr>
        <w:t xml:space="preserve"> Федерального закона N 210-ФЗ, уведомляется заявитель, а также </w:t>
      </w:r>
      <w:r w:rsidRPr="001C00B0">
        <w:rPr>
          <w:rFonts w:ascii="Times New Roman" w:hAnsi="Times New Roman" w:cs="Times New Roman"/>
          <w:sz w:val="28"/>
          <w:szCs w:val="28"/>
        </w:rPr>
        <w:t xml:space="preserve">приносятся извинения за доставленные неудобства. </w:t>
      </w: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Исчерпывающий перечень оснований для отказа в приеме</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документов, необходимых для предоставления</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r w:rsidRPr="001C00B0">
        <w:rPr>
          <w:sz w:val="28"/>
          <w:szCs w:val="28"/>
        </w:rPr>
        <w:t> </w:t>
      </w:r>
      <w:bookmarkStart w:id="5" w:name="p195"/>
      <w:bookmarkEnd w:id="5"/>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color w:val="000000" w:themeColor="text1"/>
          <w:sz w:val="28"/>
          <w:szCs w:val="28"/>
        </w:rPr>
        <w:t xml:space="preserve">2.12. Основаниями для отказа в приеме к рассмотрению документов, необходимых для предоставления муниципальной услуги, являются: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с заявлением обратилось ненадлежащее лицо;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к заявлению приложены документы, состав, форма или содержание которых не соответствуют требованиям земельного законодательства.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запрос о предоставлении услуги подан в орган местного самоуправления, в полномочия которого не входит предоставление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представление неполного комплекта документов, необходимого для предоставления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представленные документы, необходимые для предоставления услуги, утратили силу;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представленные электронные образы документов не позволяют в полном объеме прочитать текст документа и (или) распознать реквизиты документа;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w:t>
      </w:r>
      <w:r w:rsidRPr="001C00B0">
        <w:rPr>
          <w:rFonts w:ascii="Times New Roman" w:hAnsi="Times New Roman" w:cs="Times New Roman"/>
          <w:color w:val="000000" w:themeColor="text1"/>
          <w:sz w:val="28"/>
          <w:szCs w:val="28"/>
        </w:rPr>
        <w:lastRenderedPageBreak/>
        <w:t xml:space="preserve">муниципального служащего, работника многофункционального центра, работника организации, предусмотренной </w:t>
      </w:r>
      <w:hyperlink r:id="rId40" w:history="1">
        <w:r w:rsidRPr="001C00B0">
          <w:rPr>
            <w:rStyle w:val="a4"/>
            <w:rFonts w:ascii="Times New Roman" w:hAnsi="Times New Roman" w:cs="Times New Roman"/>
            <w:color w:val="000000" w:themeColor="text1"/>
            <w:sz w:val="28"/>
            <w:szCs w:val="28"/>
            <w:u w:val="none"/>
          </w:rPr>
          <w:t>частью 1.1 статьи 16</w:t>
        </w:r>
      </w:hyperlink>
      <w:r w:rsidRPr="001C00B0">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1C00B0">
          <w:rPr>
            <w:rStyle w:val="a4"/>
            <w:rFonts w:ascii="Times New Roman" w:hAnsi="Times New Roman" w:cs="Times New Roman"/>
            <w:color w:val="000000" w:themeColor="text1"/>
            <w:sz w:val="28"/>
            <w:szCs w:val="28"/>
            <w:u w:val="none"/>
          </w:rPr>
          <w:t>частью 1.1 статьи 16</w:t>
        </w:r>
      </w:hyperlink>
      <w:r w:rsidRPr="001C00B0">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Исчерпывающий перечень оснований для приостановления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или отказа в предоставлении муниципальной услуги</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2.14. Основания для отказа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Перечень услуг, которые являются необходимыми</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 обязательными для предоставления муниципальной услуги,</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том числе сведения о документе (документах), выдаваемом</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(выдаваемых) организациями, участвующими в предоставлении</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bookmarkStart w:id="6" w:name="p229"/>
      <w:bookmarkEnd w:id="6"/>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sz w:val="28"/>
          <w:szCs w:val="28"/>
        </w:rPr>
        <w:t>2</w:t>
      </w:r>
      <w:r w:rsidRPr="001C00B0">
        <w:rPr>
          <w:color w:val="000000" w:themeColor="text1"/>
          <w:sz w:val="28"/>
          <w:szCs w:val="28"/>
        </w:rPr>
        <w:t xml:space="preserve">.15. Услуги, необходимые и обязательные для предоставления муниципальной услуги, определены </w:t>
      </w:r>
      <w:hyperlink r:id="rId42" w:history="1">
        <w:r w:rsidRPr="001C00B0">
          <w:rPr>
            <w:rStyle w:val="a4"/>
            <w:color w:val="000000" w:themeColor="text1"/>
            <w:sz w:val="28"/>
            <w:szCs w:val="28"/>
            <w:u w:val="none"/>
          </w:rPr>
          <w:t>Решением</w:t>
        </w:r>
      </w:hyperlink>
      <w:r w:rsidRPr="001C00B0">
        <w:rPr>
          <w:color w:val="000000" w:themeColor="text1"/>
          <w:sz w:val="28"/>
          <w:szCs w:val="28"/>
        </w:rPr>
        <w:t xml:space="preserve"> Боготольского городского Совета депутатов шестого созыва от 26.09.2024 № 15-304 "Об утверждении перечня услуг,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на территории города Боготола».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Порядок, размер и основания взимания государственной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пошлины или иной оплаты, взимаемой за предоставление</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w:t>
      </w:r>
      <w:r w:rsidRPr="001C00B0">
        <w:rPr>
          <w:sz w:val="28"/>
          <w:szCs w:val="28"/>
        </w:rPr>
        <w:t xml:space="preserve"> </w:t>
      </w:r>
    </w:p>
    <w:p w:rsidR="001C00B0" w:rsidRDefault="001C00B0" w:rsidP="001C00B0">
      <w:pPr>
        <w:pStyle w:val="a3"/>
        <w:ind w:firstLine="567"/>
        <w:jc w:val="both"/>
        <w:rPr>
          <w:rFonts w:ascii="Times New Roman" w:hAnsi="Times New Roman" w:cs="Times New Roman"/>
          <w:sz w:val="28"/>
          <w:szCs w:val="28"/>
        </w:rPr>
      </w:pPr>
      <w:r w:rsidRPr="001C00B0">
        <w:rPr>
          <w:rFonts w:ascii="Times New Roman" w:hAnsi="Times New Roman" w:cs="Times New Roman"/>
          <w:sz w:val="28"/>
          <w:szCs w:val="28"/>
        </w:rPr>
        <w:t>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2.16. Предоставление муниципальной услуги осуществляется бесплатно. </w:t>
      </w:r>
      <w:r w:rsidRPr="001C00B0">
        <w:rPr>
          <w:rFonts w:ascii="Times New Roman" w:hAnsi="Times New Roman" w:cs="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2.17. Порядок, размер и основания взимания платы за предоставление услуг, указанных в </w:t>
      </w:r>
      <w:hyperlink r:id="rId43" w:anchor="p229" w:history="1">
        <w:r w:rsidRPr="001C00B0">
          <w:rPr>
            <w:rStyle w:val="a4"/>
            <w:rFonts w:ascii="Times New Roman" w:hAnsi="Times New Roman" w:cs="Times New Roman"/>
            <w:color w:val="000000" w:themeColor="text1"/>
            <w:sz w:val="28"/>
            <w:szCs w:val="28"/>
            <w:u w:val="none"/>
          </w:rPr>
          <w:t>пункте 2.15</w:t>
        </w:r>
      </w:hyperlink>
      <w:r w:rsidRPr="001C00B0">
        <w:rPr>
          <w:rFonts w:ascii="Times New Roman" w:hAnsi="Times New Roman" w:cs="Times New Roman"/>
          <w:color w:val="000000" w:themeColor="text1"/>
          <w:sz w:val="28"/>
          <w:szCs w:val="28"/>
        </w:rPr>
        <w:t xml:space="preserve"> настоящего Административного регламента, определяется организациями</w:t>
      </w:r>
      <w:r w:rsidRPr="001C00B0">
        <w:rPr>
          <w:rFonts w:ascii="Times New Roman" w:hAnsi="Times New Roman" w:cs="Times New Roman"/>
          <w:sz w:val="28"/>
          <w:szCs w:val="28"/>
        </w:rPr>
        <w:t xml:space="preserve">, предоставляющими данные услуги. </w:t>
      </w:r>
    </w:p>
    <w:p w:rsidR="001C00B0" w:rsidRDefault="001C00B0" w:rsidP="001C00B0">
      <w:pPr>
        <w:pStyle w:val="a3"/>
        <w:ind w:firstLine="567"/>
        <w:jc w:val="center"/>
        <w:rPr>
          <w:rFonts w:ascii="Times New Roman" w:hAnsi="Times New Roman" w:cs="Times New Roman"/>
          <w:bCs/>
          <w:sz w:val="28"/>
          <w:szCs w:val="28"/>
        </w:rPr>
      </w:pPr>
    </w:p>
    <w:p w:rsidR="001C00B0" w:rsidRPr="001C00B0" w:rsidRDefault="001C00B0" w:rsidP="001C00B0">
      <w:pPr>
        <w:pStyle w:val="a3"/>
        <w:ind w:firstLine="567"/>
        <w:jc w:val="center"/>
        <w:rPr>
          <w:rFonts w:ascii="Times New Roman" w:hAnsi="Times New Roman" w:cs="Times New Roman"/>
          <w:sz w:val="28"/>
          <w:szCs w:val="28"/>
        </w:rPr>
      </w:pPr>
      <w:r w:rsidRPr="001C00B0">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w:t>
      </w:r>
      <w:r w:rsidRPr="001C00B0">
        <w:rPr>
          <w:rFonts w:ascii="Times New Roman" w:hAnsi="Times New Roman" w:cs="Times New Roman"/>
          <w:sz w:val="28"/>
          <w:szCs w:val="28"/>
        </w:rPr>
        <w:t xml:space="preserve"> </w:t>
      </w:r>
      <w:r w:rsidRPr="001C00B0">
        <w:rPr>
          <w:rFonts w:ascii="Times New Roman" w:hAnsi="Times New Roman" w:cs="Times New Roman"/>
          <w:bCs/>
          <w:sz w:val="28"/>
          <w:szCs w:val="28"/>
        </w:rPr>
        <w:t>результата предоставления муниципальной услуги</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Срок и порядок регистрации запроса заявителя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о предоставлении муниципальной услуги, в том числе</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электронной форме</w:t>
      </w:r>
      <w:r w:rsidRPr="001C00B0">
        <w:rPr>
          <w:sz w:val="28"/>
          <w:szCs w:val="28"/>
        </w:rPr>
        <w:t xml:space="preserve"> </w:t>
      </w:r>
    </w:p>
    <w:p w:rsidR="001C00B0" w:rsidRDefault="001C00B0" w:rsidP="001C00B0">
      <w:pPr>
        <w:pStyle w:val="a9"/>
        <w:spacing w:before="0" w:beforeAutospacing="0" w:after="0" w:afterAutospacing="0"/>
        <w:ind w:firstLine="426"/>
        <w:jc w:val="both"/>
        <w:rPr>
          <w:sz w:val="28"/>
          <w:szCs w:val="28"/>
        </w:rPr>
      </w:pPr>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sz w:val="28"/>
          <w:szCs w:val="28"/>
        </w:rPr>
        <w:t xml:space="preserve">2.19. Срок регистрации заявления о предоставлении муниципальной услуги </w:t>
      </w:r>
      <w:r w:rsidRPr="001C00B0">
        <w:rPr>
          <w:color w:val="000000" w:themeColor="text1"/>
          <w:sz w:val="28"/>
          <w:szCs w:val="28"/>
        </w:rP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r:id="rId44" w:anchor="p195" w:history="1">
        <w:r w:rsidRPr="001C00B0">
          <w:rPr>
            <w:rStyle w:val="a4"/>
            <w:rFonts w:ascii="Times New Roman" w:hAnsi="Times New Roman" w:cs="Times New Roman"/>
            <w:color w:val="000000" w:themeColor="text1"/>
            <w:sz w:val="28"/>
            <w:szCs w:val="28"/>
            <w:u w:val="none"/>
          </w:rPr>
          <w:t>пункте 2.12</w:t>
        </w:r>
      </w:hyperlink>
      <w:r w:rsidRPr="001C00B0">
        <w:rPr>
          <w:rFonts w:ascii="Times New Roman" w:hAnsi="Times New Roman" w:cs="Times New Roman"/>
          <w:color w:val="000000" w:themeColor="text1"/>
          <w:sz w:val="28"/>
          <w:szCs w:val="28"/>
        </w:rPr>
        <w:t xml:space="preserve"> настоящего Административного регламента, Уполномоченный орган не позднее тридцати дней со дня поступления заявления и документов, необходимых для предоставления муниципальной услуги, направляет заявителю либо его представителю </w:t>
      </w:r>
      <w:hyperlink r:id="rId45" w:history="1">
        <w:r w:rsidRPr="001C00B0">
          <w:rPr>
            <w:rStyle w:val="a4"/>
            <w:rFonts w:ascii="Times New Roman" w:hAnsi="Times New Roman" w:cs="Times New Roman"/>
            <w:color w:val="000000" w:themeColor="text1"/>
            <w:sz w:val="28"/>
            <w:szCs w:val="28"/>
            <w:u w:val="none"/>
          </w:rPr>
          <w:t>решение</w:t>
        </w:r>
      </w:hyperlink>
      <w:r w:rsidRPr="001C00B0">
        <w:rPr>
          <w:rFonts w:ascii="Times New Roman" w:hAnsi="Times New Roman" w:cs="Times New Roman"/>
          <w:color w:val="000000" w:themeColor="text1"/>
          <w:sz w:val="28"/>
          <w:szCs w:val="28"/>
        </w:rPr>
        <w:t xml:space="preserve"> об </w:t>
      </w:r>
      <w:r w:rsidRPr="001C00B0">
        <w:rPr>
          <w:rFonts w:ascii="Times New Roman" w:hAnsi="Times New Roman" w:cs="Times New Roman"/>
          <w:sz w:val="28"/>
          <w:szCs w:val="28"/>
        </w:rPr>
        <w:t xml:space="preserve">отказе в приеме документов, необходимых для предоставления муниципальной услуги, подписанное руководителем Уполномоченного органа, по форме, приведенной в приложении N 4 к настоящему Административному регламенту. </w:t>
      </w: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Требования к помещениям, в которых предоставляется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муниципальная услуга</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2.20.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наименование;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местонахождение и юридический адрес;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режим работы;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график приема;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номера телефонов для справок.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Помещения, в которых предоставляется муниципальная услуга, оснащаются: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противопожарной системой и средствами пожаротушения;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системой оповещения о возникновении чрезвычайной ситуации;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средствами оказания первой медицинской помощи;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туалетными комнатами для посетителей.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номера кабинета и наименования отдела;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графика приема заявителей.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Показатели доступности и качества муниципальной услуги</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2.21. Основными показателями доступности предоставления муниципальной услуги являются: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2.21.2. Возможность получения заявителем уведомлений о предоставлении муниципальной услуги с помощью ЕПГУ.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 Основными показателями качества предоставления муниципальной услуги являются: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2.22.2. Минимально возможное количество взаимодействий гражданина с должностными лицами, участвующими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2.22.3. Отсутствие обоснованных жалоб на действия (бездействие) сотрудников и их некорректное (невнимательное) отношение к заявителям.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2.22.4. Отсутствие нарушений установленных сроков в процессе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C00B0" w:rsidRDefault="001C00B0" w:rsidP="001C00B0">
      <w:pPr>
        <w:pStyle w:val="a9"/>
        <w:spacing w:before="0" w:beforeAutospacing="0" w:after="0" w:afterAutospacing="0"/>
        <w:jc w:val="center"/>
        <w:rPr>
          <w:sz w:val="28"/>
          <w:szCs w:val="28"/>
        </w:rPr>
      </w:pPr>
    </w:p>
    <w:p w:rsidR="001C00B0" w:rsidRPr="001C00B0" w:rsidRDefault="001C00B0" w:rsidP="001C00B0">
      <w:pPr>
        <w:pStyle w:val="a9"/>
        <w:spacing w:before="0" w:beforeAutospacing="0" w:after="0" w:afterAutospacing="0"/>
        <w:jc w:val="center"/>
        <w:rPr>
          <w:sz w:val="28"/>
          <w:szCs w:val="28"/>
        </w:rPr>
      </w:pPr>
      <w:r w:rsidRPr="001C00B0">
        <w:rPr>
          <w:sz w:val="28"/>
          <w:szCs w:val="28"/>
        </w:rPr>
        <w:t>Иные требования, в том числе учитывающие особенности</w:t>
      </w:r>
    </w:p>
    <w:p w:rsidR="001C00B0" w:rsidRPr="001C00B0" w:rsidRDefault="001C00B0" w:rsidP="001C00B0">
      <w:pPr>
        <w:pStyle w:val="a3"/>
        <w:jc w:val="center"/>
        <w:rPr>
          <w:rFonts w:ascii="Times New Roman" w:hAnsi="Times New Roman" w:cs="Times New Roman"/>
          <w:sz w:val="28"/>
          <w:szCs w:val="28"/>
        </w:rPr>
      </w:pPr>
      <w:r w:rsidRPr="001C00B0">
        <w:rPr>
          <w:rFonts w:ascii="Times New Roman" w:hAnsi="Times New Roman" w:cs="Times New Roman"/>
          <w:sz w:val="28"/>
          <w:szCs w:val="28"/>
        </w:rPr>
        <w:t>предоставления муниципальной услуги в многофункциональных</w:t>
      </w:r>
    </w:p>
    <w:p w:rsidR="001C00B0" w:rsidRPr="001C00B0" w:rsidRDefault="001C00B0" w:rsidP="001C00B0">
      <w:pPr>
        <w:pStyle w:val="a3"/>
        <w:jc w:val="center"/>
        <w:rPr>
          <w:rFonts w:ascii="Times New Roman" w:hAnsi="Times New Roman" w:cs="Times New Roman"/>
          <w:sz w:val="28"/>
          <w:szCs w:val="28"/>
        </w:rPr>
      </w:pPr>
      <w:r w:rsidRPr="001C00B0">
        <w:rPr>
          <w:rFonts w:ascii="Times New Roman" w:hAnsi="Times New Roman" w:cs="Times New Roman"/>
          <w:sz w:val="28"/>
          <w:szCs w:val="28"/>
        </w:rPr>
        <w:t>центрах, особенности предоставления муниципальной услуги</w:t>
      </w:r>
    </w:p>
    <w:p w:rsidR="001C00B0" w:rsidRPr="001C00B0" w:rsidRDefault="001C00B0" w:rsidP="001C00B0">
      <w:pPr>
        <w:pStyle w:val="a3"/>
        <w:jc w:val="center"/>
        <w:rPr>
          <w:rFonts w:ascii="Times New Roman" w:hAnsi="Times New Roman" w:cs="Times New Roman"/>
          <w:sz w:val="28"/>
          <w:szCs w:val="28"/>
        </w:rPr>
      </w:pPr>
      <w:r w:rsidRPr="001C00B0">
        <w:rPr>
          <w:rFonts w:ascii="Times New Roman" w:hAnsi="Times New Roman" w:cs="Times New Roman"/>
          <w:sz w:val="28"/>
          <w:szCs w:val="28"/>
        </w:rPr>
        <w:t>по экстерриториальному принципу и особенности предоставления</w:t>
      </w:r>
    </w:p>
    <w:p w:rsidR="001C00B0" w:rsidRPr="001C00B0" w:rsidRDefault="001C00B0" w:rsidP="001C00B0">
      <w:pPr>
        <w:pStyle w:val="a3"/>
        <w:jc w:val="center"/>
        <w:rPr>
          <w:rFonts w:ascii="Times New Roman" w:hAnsi="Times New Roman" w:cs="Times New Roman"/>
          <w:sz w:val="28"/>
          <w:szCs w:val="28"/>
        </w:rPr>
      </w:pPr>
      <w:r w:rsidRPr="001C00B0">
        <w:rPr>
          <w:rFonts w:ascii="Times New Roman" w:hAnsi="Times New Roman" w:cs="Times New Roman"/>
          <w:sz w:val="28"/>
          <w:szCs w:val="28"/>
        </w:rPr>
        <w:t>муниципальной услуги в электронной форме</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color w:val="000000" w:themeColor="text1"/>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46" w:anchor="p73" w:history="1">
        <w:r w:rsidRPr="001C00B0">
          <w:rPr>
            <w:rStyle w:val="a4"/>
            <w:rFonts w:ascii="Times New Roman" w:hAnsi="Times New Roman" w:cs="Times New Roman"/>
            <w:color w:val="000000" w:themeColor="text1"/>
            <w:sz w:val="28"/>
            <w:szCs w:val="28"/>
            <w:u w:val="none"/>
          </w:rPr>
          <w:t>пункте 2.5</w:t>
        </w:r>
      </w:hyperlink>
      <w:r w:rsidRPr="001C00B0">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7" w:anchor="p531" w:history="1">
        <w:r w:rsidRPr="001C00B0">
          <w:rPr>
            <w:rStyle w:val="a4"/>
            <w:rFonts w:ascii="Times New Roman" w:hAnsi="Times New Roman" w:cs="Times New Roman"/>
            <w:color w:val="000000" w:themeColor="text1"/>
            <w:sz w:val="28"/>
            <w:szCs w:val="28"/>
            <w:u w:val="none"/>
          </w:rPr>
          <w:t>пунктами 6.3</w:t>
        </w:r>
      </w:hyperlink>
      <w:r w:rsidRPr="001C00B0">
        <w:rPr>
          <w:rFonts w:ascii="Times New Roman" w:hAnsi="Times New Roman" w:cs="Times New Roman"/>
          <w:color w:val="000000" w:themeColor="text1"/>
          <w:sz w:val="28"/>
          <w:szCs w:val="28"/>
        </w:rPr>
        <w:t xml:space="preserve">, 6.7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2.25. Электронные документы могут быть предоставлены в следующих форматах: xml, doc, docx, odt, xls, xlsx, ods, pdf, jpg, jpeg, zip, rar, sig, png, bmp, tiff.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"черно-белый" (при отсутствии в документе графических изображений и (или) цветного текста);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"оттенки серого" (при наличии в документе графических изображений, отличных от цветного графического изображения);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Электронные документы должны обеспечивать: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 возможность идентифицировать документ и количество листов в документе;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lastRenderedPageBreak/>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Документы, подлежащие представлению в форматах xls, xlsx или ods, формируются в виде отдельного электронного документа.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2.26. Предоставление муниципальной услуги в упреждающем (проактивном) режиме не осуществляется</w:t>
      </w:r>
      <w:r w:rsidRPr="001C00B0">
        <w:rPr>
          <w:rFonts w:ascii="Times New Roman" w:hAnsi="Times New Roman" w:cs="Times New Roman"/>
          <w:sz w:val="28"/>
          <w:szCs w:val="28"/>
        </w:rPr>
        <w:t xml:space="preserve">. </w:t>
      </w:r>
    </w:p>
    <w:p w:rsidR="001C00B0" w:rsidRDefault="001C00B0" w:rsidP="001C00B0">
      <w:pPr>
        <w:pStyle w:val="a9"/>
        <w:spacing w:before="0" w:beforeAutospacing="0" w:after="0" w:afterAutospacing="0"/>
        <w:jc w:val="center"/>
        <w:rPr>
          <w:bCs/>
          <w:sz w:val="28"/>
          <w:szCs w:val="28"/>
        </w:rPr>
      </w:pPr>
      <w:bookmarkStart w:id="7" w:name="p321"/>
      <w:bookmarkEnd w:id="7"/>
    </w:p>
    <w:p w:rsidR="001C00B0" w:rsidRPr="001C00B0" w:rsidRDefault="001C00B0" w:rsidP="001C00B0">
      <w:pPr>
        <w:pStyle w:val="a9"/>
        <w:spacing w:before="0" w:beforeAutospacing="0" w:after="0" w:afterAutospacing="0"/>
        <w:jc w:val="center"/>
        <w:rPr>
          <w:sz w:val="28"/>
          <w:szCs w:val="28"/>
        </w:rPr>
      </w:pPr>
      <w:r w:rsidRPr="001C00B0">
        <w:rPr>
          <w:bCs/>
          <w:sz w:val="28"/>
          <w:szCs w:val="28"/>
        </w:rPr>
        <w:t>3. СОСТАВ, ПОСЛЕДОВАТЕЛЬНОСТЬ И СРОКИ ВЫПОЛНЕНИЯ</w:t>
      </w:r>
    </w:p>
    <w:p w:rsidR="001C00B0" w:rsidRDefault="001C00B0" w:rsidP="001C00B0">
      <w:pPr>
        <w:pStyle w:val="a9"/>
        <w:spacing w:before="0" w:beforeAutospacing="0" w:after="0" w:afterAutospacing="0"/>
        <w:jc w:val="center"/>
        <w:rPr>
          <w:bCs/>
          <w:sz w:val="28"/>
          <w:szCs w:val="28"/>
        </w:rPr>
      </w:pPr>
      <w:r w:rsidRPr="001C00B0">
        <w:rPr>
          <w:bCs/>
          <w:sz w:val="28"/>
          <w:szCs w:val="28"/>
        </w:rPr>
        <w:t>АДМИНИСТРАТИВНЫХ ПРОЦЕДУР (ДЕЙСТВИЙ), ТРЕБОВАНИЯ К ПОРЯДКУ</w:t>
      </w:r>
      <w:r>
        <w:rPr>
          <w:sz w:val="28"/>
          <w:szCs w:val="28"/>
        </w:rPr>
        <w:t xml:space="preserve"> </w:t>
      </w:r>
      <w:r w:rsidRPr="001C00B0">
        <w:rPr>
          <w:bCs/>
          <w:sz w:val="28"/>
          <w:szCs w:val="28"/>
        </w:rPr>
        <w:t>ИХ ВЫПОЛНЕНИЯ, В ТОМ ЧИСЛЕ ОСОБЕННОСТИ ВЫПОЛНЕНИЯ</w:t>
      </w:r>
      <w:r>
        <w:rPr>
          <w:sz w:val="28"/>
          <w:szCs w:val="28"/>
        </w:rPr>
        <w:t xml:space="preserve"> </w:t>
      </w:r>
      <w:r w:rsidRPr="001C00B0">
        <w:rPr>
          <w:bCs/>
          <w:sz w:val="28"/>
          <w:szCs w:val="28"/>
        </w:rPr>
        <w:t xml:space="preserve">АДМИНИСТРАТИВНЫХ ПРОЦЕДУР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ЭЛЕКТРОННОЙ ФОРМЕ</w:t>
      </w:r>
      <w:r w:rsidRPr="001C00B0">
        <w:rPr>
          <w:sz w:val="28"/>
          <w:szCs w:val="28"/>
        </w:rPr>
        <w:t xml:space="preserve">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Исчерпывающий перечень административных процедур</w:t>
      </w:r>
    </w:p>
    <w:p w:rsidR="001C00B0" w:rsidRDefault="001C00B0" w:rsidP="001C00B0">
      <w:pPr>
        <w:pStyle w:val="a9"/>
        <w:spacing w:before="0" w:beforeAutospacing="0" w:after="0" w:afterAutospacing="0"/>
        <w:jc w:val="both"/>
        <w:rPr>
          <w:sz w:val="28"/>
          <w:szCs w:val="28"/>
        </w:rPr>
      </w:pPr>
      <w:r w:rsidRPr="001C00B0">
        <w:rPr>
          <w:sz w:val="28"/>
          <w:szCs w:val="28"/>
        </w:rPr>
        <w:t xml:space="preserve">  </w:t>
      </w: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3.1. Предоставление муниципальной услуги включает в себя следующие административные процедуры: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проверка документов и регистрация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получение сведений посредством подсистемы Личный кабинет Федеральной службы государственной регистрации, кадастра и картографии (Росреестр);</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рассмотрение документов и сведений;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принятие решения;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выдача результата;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внесение результата муниципальной услуги в реестр юридически значимых записей.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Описание административных процедур представлено в </w:t>
      </w:r>
      <w:hyperlink r:id="rId48" w:history="1">
        <w:r w:rsidRPr="001C00B0">
          <w:rPr>
            <w:rStyle w:val="a4"/>
            <w:rFonts w:ascii="Times New Roman" w:hAnsi="Times New Roman" w:cs="Times New Roman"/>
            <w:color w:val="000000" w:themeColor="text1"/>
            <w:sz w:val="28"/>
            <w:szCs w:val="28"/>
            <w:u w:val="none"/>
          </w:rPr>
          <w:t>приложении N 3</w:t>
        </w:r>
      </w:hyperlink>
      <w:r w:rsidRPr="001C00B0">
        <w:rPr>
          <w:rFonts w:ascii="Times New Roman" w:hAnsi="Times New Roman" w:cs="Times New Roman"/>
          <w:color w:val="000000" w:themeColor="text1"/>
          <w:sz w:val="28"/>
          <w:szCs w:val="28"/>
        </w:rPr>
        <w:t xml:space="preserve"> к настоящему Административному </w:t>
      </w:r>
      <w:r w:rsidRPr="001C00B0">
        <w:rPr>
          <w:rFonts w:ascii="Times New Roman" w:hAnsi="Times New Roman" w:cs="Times New Roman"/>
          <w:sz w:val="28"/>
          <w:szCs w:val="28"/>
        </w:rPr>
        <w:t xml:space="preserve">регламенту.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Перечень административных процедур (действий)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при предоставлении муниципальной услуги услуг</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электронной форме</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3.2. При предоставлении муниципальной услуги в электронной форме заявителю обеспечиваются: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получение информации о порядке и сроках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формирование заявления;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получение результата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 xml:space="preserve">получение сведений о ходе рассмотрения заявления;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осуществление оценки качества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Порядок осуществления административных процедур (действий)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электронной форме</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r w:rsidRPr="001C00B0">
        <w:rPr>
          <w:sz w:val="28"/>
          <w:szCs w:val="28"/>
        </w:rPr>
        <w:t> </w:t>
      </w:r>
    </w:p>
    <w:p w:rsidR="001C00B0" w:rsidRPr="001C00B0" w:rsidRDefault="001C00B0" w:rsidP="001C00B0">
      <w:pPr>
        <w:pStyle w:val="a9"/>
        <w:spacing w:before="0" w:beforeAutospacing="0" w:after="0" w:afterAutospacing="0"/>
        <w:ind w:firstLine="709"/>
        <w:jc w:val="both"/>
        <w:rPr>
          <w:color w:val="000000" w:themeColor="text1"/>
          <w:sz w:val="28"/>
          <w:szCs w:val="28"/>
        </w:rPr>
      </w:pPr>
      <w:r w:rsidRPr="001C00B0">
        <w:rPr>
          <w:color w:val="000000" w:themeColor="text1"/>
          <w:sz w:val="28"/>
          <w:szCs w:val="28"/>
        </w:rPr>
        <w:t xml:space="preserve">3.3. Формирование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При формировании заявления заявителю обеспечивается: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r:id="rId49" w:anchor="p122" w:history="1">
        <w:r w:rsidRPr="001C00B0">
          <w:rPr>
            <w:rStyle w:val="a4"/>
            <w:rFonts w:ascii="Times New Roman" w:hAnsi="Times New Roman" w:cs="Times New Roman"/>
            <w:color w:val="000000" w:themeColor="text1"/>
            <w:sz w:val="28"/>
            <w:szCs w:val="28"/>
            <w:u w:val="none"/>
          </w:rPr>
          <w:t>пункте 2.8</w:t>
        </w:r>
      </w:hyperlink>
      <w:r w:rsidRPr="001C00B0">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б) возможность печати на бумажном носителе копии электронной формы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bookmarkStart w:id="8" w:name="p364"/>
      <w:bookmarkEnd w:id="8"/>
      <w:r w:rsidRPr="001C00B0">
        <w:rPr>
          <w:rFonts w:ascii="Times New Roman" w:hAnsi="Times New Roman" w:cs="Times New Roman"/>
          <w:color w:val="000000" w:themeColor="text1"/>
          <w:sz w:val="28"/>
          <w:szCs w:val="28"/>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Ответственное должностное лицо: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проверяет наличие электронных заявлений, поступивших с ЕПГУ, с периодом не реже 2 раз в день;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рассматривает поступившие заявления и приложенные образы документов (документы);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производит действия в соответствии с </w:t>
      </w:r>
      <w:hyperlink r:id="rId50" w:anchor="p364" w:history="1">
        <w:r w:rsidRPr="001C00B0">
          <w:rPr>
            <w:rStyle w:val="a4"/>
            <w:rFonts w:ascii="Times New Roman" w:hAnsi="Times New Roman" w:cs="Times New Roman"/>
            <w:color w:val="000000" w:themeColor="text1"/>
            <w:sz w:val="28"/>
            <w:szCs w:val="28"/>
            <w:u w:val="none"/>
          </w:rPr>
          <w:t>пунктом 3.4</w:t>
        </w:r>
      </w:hyperlink>
      <w:r w:rsidRPr="001C00B0">
        <w:rPr>
          <w:rFonts w:ascii="Times New Roman" w:hAnsi="Times New Roman" w:cs="Times New Roman"/>
          <w:color w:val="000000" w:themeColor="text1"/>
          <w:sz w:val="28"/>
          <w:szCs w:val="28"/>
        </w:rPr>
        <w:t xml:space="preserve">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sidRPr="001C00B0">
        <w:rPr>
          <w:rFonts w:ascii="Times New Roman" w:hAnsi="Times New Roman" w:cs="Times New Roman"/>
          <w:color w:val="000000" w:themeColor="text1"/>
          <w:sz w:val="28"/>
          <w:szCs w:val="28"/>
        </w:rPr>
        <w:lastRenderedPageBreak/>
        <w:t xml:space="preserve">отказ в приеме документов, необходимых для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3.8. Оценка качества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51" w:history="1">
        <w:r w:rsidRPr="001C00B0">
          <w:rPr>
            <w:rStyle w:val="a4"/>
            <w:rFonts w:ascii="Times New Roman" w:hAnsi="Times New Roman" w:cs="Times New Roman"/>
            <w:color w:val="000000" w:themeColor="text1"/>
            <w:sz w:val="28"/>
            <w:szCs w:val="28"/>
            <w:u w:val="none"/>
          </w:rPr>
          <w:t>Правилами</w:t>
        </w:r>
      </w:hyperlink>
      <w:r w:rsidRPr="001C00B0">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history="1">
        <w:r w:rsidRPr="001C00B0">
          <w:rPr>
            <w:rStyle w:val="a4"/>
            <w:rFonts w:ascii="Times New Roman" w:hAnsi="Times New Roman" w:cs="Times New Roman"/>
            <w:color w:val="000000" w:themeColor="text1"/>
            <w:sz w:val="28"/>
            <w:szCs w:val="28"/>
            <w:u w:val="none"/>
          </w:rPr>
          <w:t>статьей 11.2</w:t>
        </w:r>
      </w:hyperlink>
      <w:r w:rsidRPr="001C00B0">
        <w:rPr>
          <w:rFonts w:ascii="Times New Roman" w:hAnsi="Times New Roman" w:cs="Times New Roman"/>
          <w:color w:val="000000" w:themeColor="text1"/>
          <w:sz w:val="28"/>
          <w:szCs w:val="28"/>
        </w:rPr>
        <w:t xml:space="preserve"> Федерального закона N 210-ФЗ и в порядке, установленном </w:t>
      </w:r>
      <w:hyperlink r:id="rId53" w:history="1">
        <w:r w:rsidRPr="001C00B0">
          <w:rPr>
            <w:rStyle w:val="a4"/>
            <w:rFonts w:ascii="Times New Roman" w:hAnsi="Times New Roman" w:cs="Times New Roman"/>
            <w:color w:val="000000" w:themeColor="text1"/>
            <w:sz w:val="28"/>
            <w:szCs w:val="28"/>
            <w:u w:val="none"/>
          </w:rPr>
          <w:t>Постановлением</w:t>
        </w:r>
      </w:hyperlink>
      <w:r w:rsidRPr="001C00B0">
        <w:rPr>
          <w:rFonts w:ascii="Times New Roman" w:hAnsi="Times New Roman" w:cs="Times New Roman"/>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Порядок исправления допущенных опечаток и ошибок в выданных</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результате предоставления муниципальной услуги документах</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3.10. В случае выявления опечаток и ошибок заявитель вправе обратиться в Уполномоченный орган.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lastRenderedPageBreak/>
        <w:t xml:space="preserve">3.11. Для приема обращения заявителю необходимо предоставить с Заявление с приложением документов, указанных в </w:t>
      </w:r>
      <w:hyperlink r:id="rId54" w:anchor="p122" w:history="1">
        <w:r w:rsidRPr="001C00B0">
          <w:rPr>
            <w:rStyle w:val="a4"/>
            <w:rFonts w:ascii="Times New Roman" w:hAnsi="Times New Roman" w:cs="Times New Roman"/>
            <w:color w:val="000000" w:themeColor="text1"/>
            <w:sz w:val="28"/>
            <w:szCs w:val="28"/>
            <w:u w:val="none"/>
          </w:rPr>
          <w:t>пункте 2.8</w:t>
        </w:r>
      </w:hyperlink>
      <w:r w:rsidRPr="001C00B0">
        <w:rPr>
          <w:rFonts w:ascii="Times New Roman" w:hAnsi="Times New Roman" w:cs="Times New Roman"/>
          <w:color w:val="000000" w:themeColor="text1"/>
          <w:sz w:val="28"/>
          <w:szCs w:val="28"/>
        </w:rPr>
        <w:t xml:space="preserve">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3.12. Основания отказа в приеме заявления об исправлении опечаток и ошибок указаны в </w:t>
      </w:r>
      <w:hyperlink r:id="rId55" w:anchor="p195" w:history="1">
        <w:r w:rsidRPr="001C00B0">
          <w:rPr>
            <w:rStyle w:val="a4"/>
            <w:rFonts w:ascii="Times New Roman" w:hAnsi="Times New Roman" w:cs="Times New Roman"/>
            <w:color w:val="000000" w:themeColor="text1"/>
            <w:sz w:val="28"/>
            <w:szCs w:val="28"/>
            <w:u w:val="none"/>
          </w:rPr>
          <w:t>пункте 2.12</w:t>
        </w:r>
      </w:hyperlink>
      <w:r w:rsidRPr="001C00B0">
        <w:rPr>
          <w:rFonts w:ascii="Times New Roman" w:hAnsi="Times New Roman" w:cs="Times New Roman"/>
          <w:color w:val="000000" w:themeColor="text1"/>
          <w:sz w:val="28"/>
          <w:szCs w:val="28"/>
        </w:rPr>
        <w:t xml:space="preserve">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bookmarkStart w:id="9" w:name="p390"/>
      <w:bookmarkEnd w:id="9"/>
      <w:r w:rsidRPr="001C00B0">
        <w:rPr>
          <w:rFonts w:ascii="Times New Roman" w:hAnsi="Times New Roman" w:cs="Times New Roman"/>
          <w:color w:val="000000" w:themeColor="text1"/>
          <w:sz w:val="28"/>
          <w:szCs w:val="28"/>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3.13.2. Уполномоченный орган при получении заявления, указанного в </w:t>
      </w:r>
      <w:hyperlink r:id="rId56" w:anchor="p390" w:history="1">
        <w:r w:rsidRPr="001C00B0">
          <w:rPr>
            <w:rStyle w:val="a4"/>
            <w:rFonts w:ascii="Times New Roman" w:hAnsi="Times New Roman" w:cs="Times New Roman"/>
            <w:color w:val="000000" w:themeColor="text1"/>
            <w:sz w:val="28"/>
            <w:szCs w:val="28"/>
            <w:u w:val="none"/>
          </w:rPr>
          <w:t>подпункте 3.13.1 пункта 3.13</w:t>
        </w:r>
      </w:hyperlink>
      <w:r w:rsidRPr="001C00B0">
        <w:rPr>
          <w:rFonts w:ascii="Times New Roman" w:hAnsi="Times New Roman" w:cs="Times New Roman"/>
          <w:color w:val="000000" w:themeColor="text1"/>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xml:space="preserve">3.13.4. Срок устранения опечаток и ошибок не должен превышать 3 (трех) рабочих дней с даты регистрации заявления, указанного в </w:t>
      </w:r>
      <w:hyperlink r:id="rId57" w:anchor="p390" w:history="1">
        <w:r w:rsidRPr="001C00B0">
          <w:rPr>
            <w:rStyle w:val="a4"/>
            <w:rFonts w:ascii="Times New Roman" w:hAnsi="Times New Roman" w:cs="Times New Roman"/>
            <w:color w:val="000000" w:themeColor="text1"/>
            <w:sz w:val="28"/>
            <w:szCs w:val="28"/>
            <w:u w:val="none"/>
          </w:rPr>
          <w:t>подпункте 3.13.1 пункта 3.13</w:t>
        </w:r>
      </w:hyperlink>
      <w:r w:rsidRPr="001C00B0">
        <w:rPr>
          <w:rFonts w:ascii="Times New Roman" w:hAnsi="Times New Roman" w:cs="Times New Roman"/>
          <w:color w:val="000000" w:themeColor="text1"/>
          <w:sz w:val="28"/>
          <w:szCs w:val="28"/>
        </w:rPr>
        <w:t xml:space="preserve"> настоящего подраздела. </w:t>
      </w:r>
    </w:p>
    <w:p w:rsidR="001C00B0" w:rsidRDefault="001C00B0" w:rsidP="001C00B0">
      <w:pPr>
        <w:pStyle w:val="a9"/>
        <w:spacing w:before="0" w:beforeAutospacing="0" w:after="0" w:afterAutospacing="0"/>
        <w:ind w:firstLine="709"/>
        <w:jc w:val="center"/>
        <w:rPr>
          <w:bCs/>
          <w:color w:val="000000" w:themeColor="text1"/>
          <w:sz w:val="28"/>
          <w:szCs w:val="28"/>
        </w:rPr>
      </w:pPr>
    </w:p>
    <w:p w:rsidR="001C00B0" w:rsidRPr="001C00B0" w:rsidRDefault="001C00B0" w:rsidP="001C00B0">
      <w:pPr>
        <w:pStyle w:val="a9"/>
        <w:spacing w:before="0" w:beforeAutospacing="0" w:after="0" w:afterAutospacing="0"/>
        <w:ind w:firstLine="709"/>
        <w:jc w:val="center"/>
        <w:rPr>
          <w:color w:val="000000" w:themeColor="text1"/>
          <w:sz w:val="28"/>
          <w:szCs w:val="28"/>
        </w:rPr>
      </w:pPr>
      <w:r w:rsidRPr="001C00B0">
        <w:rPr>
          <w:bCs/>
          <w:color w:val="000000" w:themeColor="text1"/>
          <w:sz w:val="28"/>
          <w:szCs w:val="28"/>
        </w:rPr>
        <w:t>4. ФОРМЫ КОНТРОЛЯ ЗА ИСПОЛНЕНИЕМ</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АДМИНИСТРАТИВНОГО РЕГЛАМЕНТА</w:t>
      </w:r>
      <w:r w:rsidRPr="001C00B0">
        <w:rPr>
          <w:sz w:val="28"/>
          <w:szCs w:val="28"/>
        </w:rPr>
        <w:t xml:space="preserve"> </w:t>
      </w:r>
    </w:p>
    <w:p w:rsidR="001C00B0" w:rsidRPr="001C00B0" w:rsidRDefault="001C00B0" w:rsidP="001C00B0">
      <w:pPr>
        <w:pStyle w:val="a9"/>
        <w:spacing w:before="0" w:beforeAutospacing="0" w:after="0" w:afterAutospacing="0"/>
        <w:jc w:val="both"/>
        <w:rPr>
          <w:sz w:val="28"/>
          <w:szCs w:val="28"/>
        </w:rPr>
      </w:pP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Порядок осуществления текущего контроля за соблюдением</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 исполнением ответственными должностными лицами положений</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регламента и иных нормативных правовых актов,</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устанавливающих требования к предоставлению муниципальной</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услуги, а также принятием ими решений</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Текущий контроль осуществляется путем проведения проверок: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выявления и устранения нарушений прав граждан;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Порядок и периодичность осуществления плановых и внеплановых</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проверок полноты и качества предоставления муниципальной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услуги, в том числе порядок и формы контроля за полнотой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 качеством предоставления муниципальной услуги</w:t>
      </w:r>
    </w:p>
    <w:p w:rsidR="001C00B0" w:rsidRDefault="001C00B0" w:rsidP="001C00B0">
      <w:pPr>
        <w:pStyle w:val="a9"/>
        <w:spacing w:before="0" w:beforeAutospacing="0" w:after="0" w:afterAutospacing="0"/>
        <w:ind w:firstLine="567"/>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плановой проверке полноты и качества предоставления муниципальной услуги контролю подлежат: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соблюдение сроков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 Боготол;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Ответственность должностных лиц за решения и действия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(бездействие), принимаемые (осуществляемые) ими в ходе</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предоставления муниципальной услуги</w:t>
      </w:r>
    </w:p>
    <w:p w:rsidR="001C00B0" w:rsidRDefault="001C00B0" w:rsidP="001C00B0">
      <w:pPr>
        <w:pStyle w:val="a9"/>
        <w:spacing w:before="0" w:beforeAutospacing="0" w:after="0" w:afterAutospacing="0"/>
        <w:ind w:firstLine="567"/>
        <w:jc w:val="both"/>
        <w:rPr>
          <w:sz w:val="28"/>
          <w:szCs w:val="28"/>
        </w:rPr>
      </w:pPr>
      <w:r w:rsidRPr="001C00B0">
        <w:rPr>
          <w:sz w:val="28"/>
          <w:szCs w:val="28"/>
        </w:rPr>
        <w:t> </w:t>
      </w:r>
    </w:p>
    <w:p w:rsidR="001C00B0" w:rsidRDefault="001C00B0" w:rsidP="001C00B0">
      <w:pPr>
        <w:pStyle w:val="a9"/>
        <w:spacing w:before="0" w:beforeAutospacing="0" w:after="0" w:afterAutospacing="0"/>
        <w:ind w:firstLine="709"/>
        <w:jc w:val="both"/>
        <w:rPr>
          <w:sz w:val="28"/>
          <w:szCs w:val="28"/>
        </w:rPr>
      </w:pPr>
      <w:r w:rsidRPr="001C00B0">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w:t>
      </w:r>
      <w:r w:rsidRPr="001C00B0">
        <w:rPr>
          <w:sz w:val="28"/>
          <w:szCs w:val="28"/>
        </w:rPr>
        <w:lastRenderedPageBreak/>
        <w:t xml:space="preserve">актов муниципального образования город Боготол осуществляется привлечение виновных лиц к ответственности в соответствии с законодательством Российской Федерации. </w:t>
      </w: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Требования к порядку и формам контроля за предоставлением</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 в том числе со стороны граждан,</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их объединений и организаций</w:t>
      </w:r>
      <w:r w:rsidRPr="001C00B0">
        <w:rPr>
          <w:sz w:val="28"/>
          <w:szCs w:val="28"/>
        </w:rPr>
        <w:t xml:space="preserve"> </w:t>
      </w:r>
    </w:p>
    <w:p w:rsidR="001C00B0" w:rsidRDefault="001C00B0" w:rsidP="001C00B0">
      <w:pPr>
        <w:pStyle w:val="a9"/>
        <w:spacing w:before="0" w:beforeAutospacing="0" w:after="0" w:afterAutospacing="0"/>
        <w:ind w:firstLine="567"/>
        <w:jc w:val="both"/>
        <w:rPr>
          <w:sz w:val="28"/>
          <w:szCs w:val="28"/>
        </w:rPr>
      </w:pPr>
      <w:r w:rsidRPr="001C00B0">
        <w:rPr>
          <w:sz w:val="28"/>
          <w:szCs w:val="28"/>
        </w:rPr>
        <w:t> </w:t>
      </w: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Граждане, их объединения и организации также имеют право: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C00B0" w:rsidRDefault="001C00B0" w:rsidP="001C00B0">
      <w:pPr>
        <w:pStyle w:val="a9"/>
        <w:spacing w:before="0" w:beforeAutospacing="0" w:after="0" w:afterAutospacing="0"/>
        <w:jc w:val="center"/>
        <w:rPr>
          <w:sz w:val="28"/>
          <w:szCs w:val="28"/>
        </w:rPr>
      </w:pPr>
    </w:p>
    <w:p w:rsidR="001C00B0" w:rsidRPr="001C00B0" w:rsidRDefault="001C00B0" w:rsidP="001C00B0">
      <w:pPr>
        <w:pStyle w:val="a9"/>
        <w:spacing w:before="0" w:beforeAutospacing="0" w:after="0" w:afterAutospacing="0"/>
        <w:jc w:val="center"/>
        <w:rPr>
          <w:sz w:val="28"/>
          <w:szCs w:val="28"/>
        </w:rPr>
      </w:pPr>
      <w:r w:rsidRPr="001C00B0">
        <w:rPr>
          <w:sz w:val="28"/>
          <w:szCs w:val="28"/>
        </w:rPr>
        <w:t>5. ДОСУДЕБНЫЙ (ВНЕСУДЕБНЫЙ) ПОРЯДОК ОБЖАЛОВАНИЯ РЕШЕНИЙ И ДЕЙСТВИЙ (БЕЗДЕЙСТВИЙ) ОРГАНА, ПРЕДОСТАВЛЯЮЩЕГО МУНИЦИПАЛЬНУЮ УСЛУГУ, ДОЛЖНОСТНЫХ ЛИЦ ОРГАНА, ПРЕДОСТАВЛЯЮЩЕГО МУНИЦИПАЛЬНУЮ УСЛУГУ</w:t>
      </w:r>
      <w:bookmarkStart w:id="10" w:name="Par436"/>
      <w:bookmarkEnd w:id="10"/>
      <w:r w:rsidRPr="001C00B0">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1C00B0" w:rsidRDefault="001C00B0" w:rsidP="001C00B0">
      <w:pPr>
        <w:pStyle w:val="a3"/>
        <w:jc w:val="both"/>
        <w:rPr>
          <w:rFonts w:ascii="Times New Roman" w:hAnsi="Times New Roman" w:cs="Times New Roman"/>
          <w:sz w:val="28"/>
          <w:szCs w:val="28"/>
        </w:rPr>
      </w:pP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1C00B0">
        <w:rPr>
          <w:rFonts w:ascii="Times New Roman" w:hAnsi="Times New Roman" w:cs="Times New Roman"/>
          <w:sz w:val="28"/>
          <w:szCs w:val="28"/>
        </w:rPr>
        <w:lastRenderedPageBreak/>
        <w:t>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для предоставления муниципальной услуги, у заявителя;</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1C00B0">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КГБУ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КГБУ «МФЦ» подаются руководителю многофункционального центра.</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w:t>
      </w:r>
      <w:r w:rsidRPr="001C00B0">
        <w:rPr>
          <w:rFonts w:ascii="Times New Roman" w:hAnsi="Times New Roman" w:cs="Times New Roman"/>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sz w:val="28"/>
          <w:szCs w:val="28"/>
        </w:rPr>
        <w:t xml:space="preserve">5.4. Основанием для начала процедуры досудебного (внесудебного) обжалования является </w:t>
      </w:r>
      <w:r w:rsidRPr="001C00B0">
        <w:rPr>
          <w:rFonts w:ascii="Times New Roman" w:hAnsi="Times New Roman" w:cs="Times New Roman"/>
          <w:color w:val="000000" w:themeColor="text1"/>
          <w:sz w:val="28"/>
          <w:szCs w:val="28"/>
        </w:rPr>
        <w:t xml:space="preserve">подача заявителем жалобы, соответствующей требованиям </w:t>
      </w:r>
      <w:hyperlink r:id="rId58" w:history="1">
        <w:r w:rsidRPr="001C00B0">
          <w:rPr>
            <w:rStyle w:val="a4"/>
            <w:rFonts w:ascii="Times New Roman" w:hAnsi="Times New Roman" w:cs="Times New Roman"/>
            <w:color w:val="000000" w:themeColor="text1"/>
            <w:sz w:val="28"/>
            <w:szCs w:val="28"/>
            <w:u w:val="none"/>
          </w:rPr>
          <w:t>ч. 5 ст. 11.2</w:t>
        </w:r>
      </w:hyperlink>
      <w:r w:rsidRPr="001C00B0">
        <w:rPr>
          <w:rFonts w:ascii="Times New Roman" w:hAnsi="Times New Roman" w:cs="Times New Roman"/>
          <w:color w:val="000000" w:themeColor="text1"/>
          <w:sz w:val="28"/>
          <w:szCs w:val="28"/>
        </w:rPr>
        <w:t xml:space="preserve"> Федерального закона от 27.07.2010 № 210-ФЗ.</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В письменной жалобе в обязательном порядке указываются:</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руководителя и(или) работника, решения и действия (бездействие) которых обжалуются;</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w:t>
      </w:r>
    </w:p>
    <w:p w:rsidR="001C00B0" w:rsidRPr="001C00B0" w:rsidRDefault="001C00B0" w:rsidP="001C00B0">
      <w:pPr>
        <w:pStyle w:val="a3"/>
        <w:ind w:firstLine="709"/>
        <w:jc w:val="both"/>
        <w:rPr>
          <w:rFonts w:ascii="Times New Roman" w:hAnsi="Times New Roman" w:cs="Times New Roman"/>
          <w:color w:val="000000" w:themeColor="text1"/>
          <w:sz w:val="28"/>
          <w:szCs w:val="28"/>
        </w:rPr>
      </w:pPr>
      <w:r w:rsidRPr="001C00B0">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КГБУ «МФЦ», его работника. Заявителем могут быть представлены документы (при наличии), подтверждающие доводы заявителя, либо их копии.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1C00B0">
          <w:rPr>
            <w:rStyle w:val="a4"/>
            <w:rFonts w:ascii="Times New Roman" w:hAnsi="Times New Roman" w:cs="Times New Roman"/>
            <w:color w:val="000000" w:themeColor="text1"/>
            <w:sz w:val="28"/>
            <w:szCs w:val="28"/>
            <w:u w:val="none"/>
          </w:rPr>
          <w:t>ст. 11.1</w:t>
        </w:r>
      </w:hyperlink>
      <w:r w:rsidRPr="001C00B0">
        <w:rPr>
          <w:rFonts w:ascii="Times New Roman" w:hAnsi="Times New Roman" w:cs="Times New Roman"/>
          <w:color w:val="000000" w:themeColor="text1"/>
          <w:sz w:val="28"/>
          <w:szCs w:val="28"/>
        </w:rPr>
        <w:t xml:space="preserve"> Федерального закона от 27.07.2010 № 210-ФЗ, при условии, что это не затрагивае</w:t>
      </w:r>
      <w:r w:rsidRPr="001C00B0">
        <w:rPr>
          <w:rFonts w:ascii="Times New Roman" w:hAnsi="Times New Roman" w:cs="Times New Roman"/>
          <w:sz w:val="28"/>
          <w:szCs w:val="28"/>
        </w:rPr>
        <w:t>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5.6. Жалоба, поступившая в орган, предоставляющий муниципальную услугу, КГБУ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КГБУ «МФЦ» в приеме документов у заявителя либо в исправлении допущенных опечаток и </w:t>
      </w:r>
      <w:r w:rsidRPr="001C00B0">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5.7. По результатам рассмотрения жалобы принимается одно из следующих решений:</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2) в удовлетворении жалобы отказывается.</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Органы местного самоуправления, организации и уполномоченные</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на рассмотрение жалобы лица, которым может быть направлена</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жалоба заявителя в досудебном (внесудебном) порядке</w:t>
      </w:r>
      <w:r w:rsidRPr="001C00B0">
        <w:rPr>
          <w:sz w:val="28"/>
          <w:szCs w:val="28"/>
        </w:rPr>
        <w:t xml:space="preserve"> </w:t>
      </w:r>
    </w:p>
    <w:p w:rsidR="001C00B0" w:rsidRDefault="001C00B0" w:rsidP="001C00B0">
      <w:pPr>
        <w:pStyle w:val="a9"/>
        <w:spacing w:before="0" w:beforeAutospacing="0" w:after="0" w:afterAutospacing="0"/>
        <w:ind w:firstLine="709"/>
        <w:jc w:val="both"/>
        <w:rPr>
          <w:sz w:val="28"/>
          <w:szCs w:val="28"/>
        </w:rPr>
      </w:pPr>
    </w:p>
    <w:p w:rsidR="001C00B0" w:rsidRPr="001C00B0" w:rsidRDefault="001C00B0" w:rsidP="001C00B0">
      <w:pPr>
        <w:pStyle w:val="a9"/>
        <w:spacing w:before="0" w:beforeAutospacing="0" w:after="0" w:afterAutospacing="0"/>
        <w:ind w:firstLine="709"/>
        <w:jc w:val="both"/>
        <w:rPr>
          <w:sz w:val="28"/>
          <w:szCs w:val="28"/>
        </w:rPr>
      </w:pPr>
      <w:r w:rsidRPr="001C00B0">
        <w:rPr>
          <w:sz w:val="28"/>
          <w:szCs w:val="28"/>
        </w:rPr>
        <w:t xml:space="preserve"> 5.8.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руководителю Уполномоченного органа на решение и (или) действия (бездействие) должностного лица Уполномоченного органа;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заместителю Главы города Боготола по оперативным вопросам и вопросам ЖКХ (далее - заместитель Главы города) на решение и действия </w:t>
      </w:r>
      <w:r w:rsidRPr="001C00B0">
        <w:rPr>
          <w:rFonts w:ascii="Times New Roman" w:hAnsi="Times New Roman" w:cs="Times New Roman"/>
          <w:sz w:val="28"/>
          <w:szCs w:val="28"/>
        </w:rPr>
        <w:lastRenderedPageBreak/>
        <w:t xml:space="preserve">(бездействие) Уполномоченного органа, руководителя Уполномоченного органа;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Главе города Боготола на решение и (или) действия (бездействие) Заместителя Главы города;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к руководителю многофункционального центра - на решения и действия (бездействие) работника многофункционального центра;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 к учредителю многофункционального центра - на решение и действия (бездействие) многофункционального центра.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Способы информирования заявителей о порядке подачи</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и рассмотрения жалобы, в том числе с использованием Единого</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портала государственных и муниципальных услуг (функций)</w:t>
      </w:r>
      <w:r w:rsidRPr="001C00B0">
        <w:rPr>
          <w:sz w:val="28"/>
          <w:szCs w:val="28"/>
        </w:rPr>
        <w:t xml:space="preserve"> </w:t>
      </w:r>
    </w:p>
    <w:p w:rsidR="001C00B0" w:rsidRDefault="001C00B0" w:rsidP="001C00B0">
      <w:pPr>
        <w:pStyle w:val="a3"/>
        <w:ind w:firstLine="709"/>
        <w:jc w:val="both"/>
        <w:rPr>
          <w:rFonts w:ascii="Times New Roman" w:hAnsi="Times New Roman" w:cs="Times New Roman"/>
          <w:sz w:val="28"/>
          <w:szCs w:val="28"/>
        </w:rPr>
      </w:pP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5.9.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Боготол,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C00B0" w:rsidRPr="001C00B0" w:rsidRDefault="001C00B0" w:rsidP="001C00B0">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 xml:space="preserve">5.9.1.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1C00B0">
        <w:rPr>
          <w:rFonts w:ascii="Times New Roman" w:hAnsi="Times New Roman" w:cs="Times New Roman"/>
          <w:color w:val="000000" w:themeColor="text1"/>
          <w:sz w:val="28"/>
          <w:szCs w:val="28"/>
        </w:rPr>
        <w:t xml:space="preserve">предоставлении муниципальных услуг, в соответствии с требованиями </w:t>
      </w:r>
      <w:hyperlink r:id="rId60" w:history="1">
        <w:r w:rsidRPr="001C00B0">
          <w:rPr>
            <w:rStyle w:val="a4"/>
            <w:rFonts w:ascii="Times New Roman" w:hAnsi="Times New Roman" w:cs="Times New Roman"/>
            <w:color w:val="000000" w:themeColor="text1"/>
            <w:sz w:val="28"/>
            <w:szCs w:val="28"/>
            <w:u w:val="none"/>
          </w:rPr>
          <w:t>Положения</w:t>
        </w:r>
      </w:hyperlink>
      <w:r w:rsidRPr="001C00B0">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w:t>
      </w:r>
      <w:r w:rsidRPr="001C00B0">
        <w:rPr>
          <w:rFonts w:ascii="Times New Roman" w:hAnsi="Times New Roman" w:cs="Times New Roman"/>
          <w:sz w:val="28"/>
          <w:szCs w:val="28"/>
        </w:rPr>
        <w:t xml:space="preserve">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Default="001C00B0"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lastRenderedPageBreak/>
        <w:t>Перечень нормативных правовых актов, регулирующих порядок</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досудебного (внесудебного) обжалования действий</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(бездействия) и (или) решений, принятых (осуществленных)</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в ходе предоставления муниципальной услуги</w:t>
      </w:r>
      <w:r w:rsidRPr="001C00B0">
        <w:rPr>
          <w:sz w:val="28"/>
          <w:szCs w:val="28"/>
        </w:rPr>
        <w:t xml:space="preserve"> </w:t>
      </w:r>
    </w:p>
    <w:p w:rsidR="001C00B0" w:rsidRDefault="001C00B0" w:rsidP="001C00B0">
      <w:pPr>
        <w:pStyle w:val="a3"/>
        <w:ind w:left="142" w:firstLine="567"/>
        <w:jc w:val="both"/>
        <w:rPr>
          <w:rFonts w:ascii="Times New Roman" w:hAnsi="Times New Roman" w:cs="Times New Roman"/>
          <w:sz w:val="28"/>
          <w:szCs w:val="28"/>
        </w:rPr>
      </w:pPr>
    </w:p>
    <w:p w:rsidR="001C00B0" w:rsidRPr="001C00B0" w:rsidRDefault="001C00B0" w:rsidP="001C00B0">
      <w:pPr>
        <w:pStyle w:val="a3"/>
        <w:ind w:left="142" w:firstLine="567"/>
        <w:jc w:val="both"/>
        <w:rPr>
          <w:rFonts w:ascii="Times New Roman" w:hAnsi="Times New Roman" w:cs="Times New Roman"/>
          <w:sz w:val="28"/>
          <w:szCs w:val="28"/>
        </w:rPr>
      </w:pPr>
      <w:r w:rsidRPr="001C00B0">
        <w:rPr>
          <w:rFonts w:ascii="Times New Roman" w:hAnsi="Times New Roman" w:cs="Times New Roman"/>
          <w:sz w:val="28"/>
          <w:szCs w:val="28"/>
        </w:rPr>
        <w:t xml:space="preserve">  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C00B0" w:rsidRPr="001C00B0" w:rsidRDefault="001C00B0" w:rsidP="001C00B0">
      <w:pPr>
        <w:pStyle w:val="a3"/>
        <w:ind w:left="142" w:firstLine="567"/>
        <w:jc w:val="both"/>
        <w:rPr>
          <w:rFonts w:ascii="Times New Roman" w:hAnsi="Times New Roman" w:cs="Times New Roman"/>
          <w:color w:val="000000" w:themeColor="text1"/>
          <w:sz w:val="28"/>
          <w:szCs w:val="28"/>
        </w:rPr>
      </w:pPr>
      <w:r w:rsidRPr="001C00B0">
        <w:rPr>
          <w:rFonts w:ascii="Times New Roman" w:hAnsi="Times New Roman" w:cs="Times New Roman"/>
          <w:sz w:val="28"/>
          <w:szCs w:val="28"/>
        </w:rPr>
        <w:t xml:space="preserve">Федеральным </w:t>
      </w:r>
      <w:hyperlink r:id="rId61" w:history="1">
        <w:r w:rsidRPr="001C00B0">
          <w:rPr>
            <w:rStyle w:val="a4"/>
            <w:rFonts w:ascii="Times New Roman" w:hAnsi="Times New Roman" w:cs="Times New Roman"/>
            <w:color w:val="000000" w:themeColor="text1"/>
            <w:sz w:val="28"/>
            <w:szCs w:val="28"/>
            <w:u w:val="none"/>
          </w:rPr>
          <w:t>законом</w:t>
        </w:r>
      </w:hyperlink>
      <w:r w:rsidRPr="001C00B0">
        <w:rPr>
          <w:rFonts w:ascii="Times New Roman" w:hAnsi="Times New Roman" w:cs="Times New Roman"/>
          <w:color w:val="000000" w:themeColor="text1"/>
          <w:sz w:val="28"/>
          <w:szCs w:val="28"/>
        </w:rPr>
        <w:t xml:space="preserve"> N 210-ФЗ; </w:t>
      </w:r>
    </w:p>
    <w:p w:rsidR="001C00B0" w:rsidRPr="001C00B0" w:rsidRDefault="00397728" w:rsidP="001C00B0">
      <w:pPr>
        <w:pStyle w:val="a3"/>
        <w:ind w:left="142" w:firstLine="567"/>
        <w:jc w:val="both"/>
        <w:rPr>
          <w:rFonts w:ascii="Times New Roman" w:hAnsi="Times New Roman" w:cs="Times New Roman"/>
          <w:color w:val="000000" w:themeColor="text1"/>
          <w:sz w:val="28"/>
          <w:szCs w:val="28"/>
        </w:rPr>
      </w:pPr>
      <w:hyperlink r:id="rId62" w:history="1">
        <w:r w:rsidR="001C00B0" w:rsidRPr="001C00B0">
          <w:rPr>
            <w:rStyle w:val="a4"/>
            <w:rFonts w:ascii="Times New Roman" w:hAnsi="Times New Roman" w:cs="Times New Roman"/>
            <w:color w:val="000000" w:themeColor="text1"/>
            <w:sz w:val="28"/>
            <w:szCs w:val="28"/>
            <w:u w:val="none"/>
          </w:rPr>
          <w:t>Постановлением</w:t>
        </w:r>
      </w:hyperlink>
      <w:r w:rsidR="001C00B0" w:rsidRPr="001C00B0">
        <w:rPr>
          <w:rFonts w:ascii="Times New Roman" w:hAnsi="Times New Roman" w:cs="Times New Roman"/>
          <w:color w:val="000000" w:themeColor="text1"/>
          <w:sz w:val="28"/>
          <w:szCs w:val="28"/>
        </w:rPr>
        <w:t xml:space="preserve"> Правительства Российской Федерации от 16.08.2012 N 840 "О порядке по</w:t>
      </w:r>
      <w:r w:rsidR="001C00B0" w:rsidRPr="001C00B0">
        <w:rPr>
          <w:rFonts w:ascii="Times New Roman" w:hAnsi="Times New Roman" w:cs="Times New Roman"/>
          <w:sz w:val="28"/>
          <w:szCs w:val="28"/>
        </w:rPr>
        <w:t xml:space="preserve">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w:t>
      </w:r>
      <w:r w:rsidR="001C00B0" w:rsidRPr="001C00B0">
        <w:rPr>
          <w:rFonts w:ascii="Times New Roman" w:hAnsi="Times New Roman" w:cs="Times New Roman"/>
          <w:color w:val="000000" w:themeColor="text1"/>
          <w:sz w:val="28"/>
          <w:szCs w:val="28"/>
        </w:rPr>
        <w:t xml:space="preserve">а также многофункциональных центров предоставления государственных и муниципальных услуг и их работников"); </w:t>
      </w:r>
    </w:p>
    <w:p w:rsidR="003E0EFD" w:rsidRDefault="00397728" w:rsidP="003E0EFD">
      <w:pPr>
        <w:pStyle w:val="a3"/>
        <w:ind w:left="142" w:firstLine="567"/>
        <w:jc w:val="both"/>
        <w:rPr>
          <w:rFonts w:ascii="Times New Roman" w:hAnsi="Times New Roman" w:cs="Times New Roman"/>
          <w:sz w:val="28"/>
          <w:szCs w:val="28"/>
        </w:rPr>
      </w:pPr>
      <w:hyperlink r:id="rId63" w:history="1">
        <w:r w:rsidR="001C00B0" w:rsidRPr="001C00B0">
          <w:rPr>
            <w:rStyle w:val="a4"/>
            <w:rFonts w:ascii="Times New Roman" w:hAnsi="Times New Roman" w:cs="Times New Roman"/>
            <w:color w:val="000000" w:themeColor="text1"/>
            <w:sz w:val="28"/>
            <w:szCs w:val="28"/>
            <w:u w:val="none"/>
          </w:rPr>
          <w:t>Постановлением</w:t>
        </w:r>
      </w:hyperlink>
      <w:r w:rsidR="001C00B0" w:rsidRPr="001C00B0">
        <w:rPr>
          <w:rFonts w:ascii="Times New Roman" w:hAnsi="Times New Roman" w:cs="Times New Roman"/>
          <w:color w:val="000000" w:themeColor="text1"/>
          <w:sz w:val="28"/>
          <w:szCs w:val="28"/>
        </w:rPr>
        <w:t xml:space="preserve"> Правительства Российской Федерации от 20.11.2012 N 1198 "О федеральной </w:t>
      </w:r>
      <w:r w:rsidR="001C00B0" w:rsidRPr="001C00B0">
        <w:rPr>
          <w:rFonts w:ascii="Times New Roman" w:hAnsi="Times New Roman" w:cs="Times New Roman"/>
          <w:sz w:val="28"/>
          <w:szCs w:val="28"/>
        </w:rPr>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bookmarkStart w:id="11" w:name="p502"/>
      <w:bookmarkEnd w:id="11"/>
    </w:p>
    <w:p w:rsidR="003E0EFD" w:rsidRDefault="003E0EFD" w:rsidP="003E0EFD">
      <w:pPr>
        <w:pStyle w:val="a3"/>
        <w:ind w:left="142" w:firstLine="567"/>
        <w:jc w:val="both"/>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6. ОСОБЕННОСТИ ВЫПОЛНЕНИЯ АДМИНИСТРАТИВНЫХ ПРОЦЕДУР</w:t>
      </w:r>
      <w:r w:rsidR="003E0EFD">
        <w:rPr>
          <w:bCs/>
          <w:sz w:val="28"/>
          <w:szCs w:val="28"/>
        </w:rPr>
        <w:t xml:space="preserve"> </w:t>
      </w:r>
      <w:r w:rsidRPr="001C00B0">
        <w:rPr>
          <w:bCs/>
          <w:sz w:val="28"/>
          <w:szCs w:val="28"/>
        </w:rPr>
        <w:t>(ДЕЙСТВИЙ) В МНОГОФУНКЦИОНАЛЬНЫХ ЦЕНТРАХ ПРЕДОСТАВЛЕНИЯ</w:t>
      </w:r>
      <w:r w:rsidR="003E0EFD">
        <w:rPr>
          <w:sz w:val="28"/>
          <w:szCs w:val="28"/>
        </w:rPr>
        <w:t xml:space="preserve"> </w:t>
      </w:r>
      <w:r w:rsidRPr="001C00B0">
        <w:rPr>
          <w:bCs/>
          <w:sz w:val="28"/>
          <w:szCs w:val="28"/>
        </w:rPr>
        <w:t>МУНИЦИПАЛЬНЫХ УСЛУГ</w:t>
      </w:r>
      <w:r w:rsidRPr="001C00B0">
        <w:rPr>
          <w:sz w:val="28"/>
          <w:szCs w:val="28"/>
        </w:rPr>
        <w:t xml:space="preserve"> </w:t>
      </w:r>
    </w:p>
    <w:p w:rsidR="003E0EFD" w:rsidRDefault="003E0EFD"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Исчерпывающий перечень административных процедур (действий)</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при предоставлении муниципальной услуги, выполняемых</w:t>
      </w:r>
      <w:r w:rsidRPr="001C00B0">
        <w:rPr>
          <w:sz w:val="28"/>
          <w:szCs w:val="28"/>
        </w:rPr>
        <w:t xml:space="preserve"> </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многофункциональными центрами</w:t>
      </w:r>
      <w:r w:rsidRPr="001C00B0">
        <w:rPr>
          <w:sz w:val="28"/>
          <w:szCs w:val="28"/>
        </w:rPr>
        <w:t xml:space="preserve"> </w:t>
      </w:r>
    </w:p>
    <w:p w:rsidR="003E0EFD" w:rsidRDefault="003E0EFD" w:rsidP="001C00B0">
      <w:pPr>
        <w:pStyle w:val="a9"/>
        <w:spacing w:before="0" w:beforeAutospacing="0" w:after="0" w:afterAutospacing="0"/>
        <w:ind w:firstLine="567"/>
        <w:jc w:val="both"/>
        <w:rPr>
          <w:sz w:val="28"/>
          <w:szCs w:val="28"/>
        </w:rPr>
      </w:pPr>
    </w:p>
    <w:p w:rsidR="001C00B0" w:rsidRPr="003E0EFD" w:rsidRDefault="001C00B0" w:rsidP="003E0EFD">
      <w:pPr>
        <w:pStyle w:val="a9"/>
        <w:spacing w:before="0" w:beforeAutospacing="0" w:after="0" w:afterAutospacing="0"/>
        <w:ind w:firstLine="709"/>
        <w:jc w:val="both"/>
        <w:rPr>
          <w:color w:val="000000" w:themeColor="text1"/>
          <w:sz w:val="28"/>
          <w:szCs w:val="28"/>
        </w:rPr>
      </w:pPr>
      <w:r w:rsidRPr="003E0EFD">
        <w:rPr>
          <w:color w:val="000000" w:themeColor="text1"/>
          <w:sz w:val="28"/>
          <w:szCs w:val="28"/>
        </w:rPr>
        <w:lastRenderedPageBreak/>
        <w:t xml:space="preserve">6.1 Многофункциональный центр осуществляет: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иные процедуры и действия, предусмотренные Федеральным </w:t>
      </w:r>
      <w:hyperlink r:id="rId64" w:history="1">
        <w:r w:rsidRPr="003E0EFD">
          <w:rPr>
            <w:rStyle w:val="a4"/>
            <w:rFonts w:ascii="Times New Roman" w:hAnsi="Times New Roman" w:cs="Times New Roman"/>
            <w:color w:val="000000" w:themeColor="text1"/>
            <w:sz w:val="28"/>
            <w:szCs w:val="28"/>
            <w:u w:val="none"/>
          </w:rPr>
          <w:t>законом</w:t>
        </w:r>
      </w:hyperlink>
      <w:r w:rsidRPr="003E0EFD">
        <w:rPr>
          <w:rFonts w:ascii="Times New Roman" w:hAnsi="Times New Roman" w:cs="Times New Roman"/>
          <w:color w:val="000000" w:themeColor="text1"/>
          <w:sz w:val="28"/>
          <w:szCs w:val="28"/>
        </w:rPr>
        <w:t xml:space="preserve"> N 210-ФЗ.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В соответствии с </w:t>
      </w:r>
      <w:hyperlink r:id="rId65" w:history="1">
        <w:r w:rsidRPr="003E0EFD">
          <w:rPr>
            <w:rStyle w:val="a4"/>
            <w:rFonts w:ascii="Times New Roman" w:hAnsi="Times New Roman" w:cs="Times New Roman"/>
            <w:color w:val="000000" w:themeColor="text1"/>
            <w:sz w:val="28"/>
            <w:szCs w:val="28"/>
            <w:u w:val="none"/>
          </w:rPr>
          <w:t>частью 1.1 статьи 16</w:t>
        </w:r>
      </w:hyperlink>
      <w:r w:rsidRPr="003E0EFD">
        <w:rPr>
          <w:rFonts w:ascii="Times New Roman" w:hAnsi="Times New Roman"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 </w:t>
      </w:r>
    </w:p>
    <w:p w:rsidR="003E0EFD" w:rsidRDefault="003E0EFD"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Информирование заявителей</w:t>
      </w:r>
    </w:p>
    <w:p w:rsidR="003E0EFD" w:rsidRDefault="003E0EFD" w:rsidP="001C00B0">
      <w:pPr>
        <w:pStyle w:val="a3"/>
        <w:ind w:firstLine="567"/>
        <w:jc w:val="both"/>
        <w:rPr>
          <w:rFonts w:ascii="Times New Roman" w:hAnsi="Times New Roman" w:cs="Times New Roman"/>
          <w:sz w:val="28"/>
          <w:szCs w:val="28"/>
        </w:rPr>
      </w:pP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назначить другое время для консультаций.</w:t>
      </w:r>
    </w:p>
    <w:p w:rsidR="001C00B0" w:rsidRPr="001C00B0" w:rsidRDefault="001C00B0" w:rsidP="003E0EFD">
      <w:pPr>
        <w:pStyle w:val="a3"/>
        <w:ind w:firstLine="709"/>
        <w:jc w:val="both"/>
        <w:rPr>
          <w:rFonts w:ascii="Times New Roman" w:hAnsi="Times New Roman" w:cs="Times New Roman"/>
          <w:sz w:val="28"/>
          <w:szCs w:val="28"/>
        </w:rPr>
      </w:pPr>
      <w:r w:rsidRPr="001C00B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0EFD" w:rsidRDefault="003E0EFD" w:rsidP="001C00B0">
      <w:pPr>
        <w:pStyle w:val="a9"/>
        <w:spacing w:before="0" w:beforeAutospacing="0" w:after="0" w:afterAutospacing="0"/>
        <w:jc w:val="center"/>
        <w:rPr>
          <w:bCs/>
          <w:sz w:val="28"/>
          <w:szCs w:val="28"/>
        </w:rPr>
      </w:pPr>
    </w:p>
    <w:p w:rsidR="001C00B0" w:rsidRPr="001C00B0" w:rsidRDefault="001C00B0" w:rsidP="001C00B0">
      <w:pPr>
        <w:pStyle w:val="a9"/>
        <w:spacing w:before="0" w:beforeAutospacing="0" w:after="0" w:afterAutospacing="0"/>
        <w:jc w:val="center"/>
        <w:rPr>
          <w:sz w:val="28"/>
          <w:szCs w:val="28"/>
        </w:rPr>
      </w:pPr>
      <w:r w:rsidRPr="001C00B0">
        <w:rPr>
          <w:bCs/>
          <w:sz w:val="28"/>
          <w:szCs w:val="28"/>
        </w:rPr>
        <w:t>Выдача заявителю результата предоставления</w:t>
      </w:r>
    </w:p>
    <w:p w:rsidR="001C00B0" w:rsidRPr="001C00B0" w:rsidRDefault="001C00B0" w:rsidP="001C00B0">
      <w:pPr>
        <w:pStyle w:val="a9"/>
        <w:spacing w:before="0" w:beforeAutospacing="0" w:after="0" w:afterAutospacing="0"/>
        <w:jc w:val="center"/>
        <w:rPr>
          <w:sz w:val="28"/>
          <w:szCs w:val="28"/>
        </w:rPr>
      </w:pPr>
      <w:r w:rsidRPr="001C00B0">
        <w:rPr>
          <w:bCs/>
          <w:sz w:val="28"/>
          <w:szCs w:val="28"/>
        </w:rPr>
        <w:t>муниципальной услуги</w:t>
      </w:r>
      <w:r w:rsidRPr="001C00B0">
        <w:rPr>
          <w:sz w:val="28"/>
          <w:szCs w:val="28"/>
        </w:rPr>
        <w:t xml:space="preserve"> </w:t>
      </w:r>
    </w:p>
    <w:p w:rsidR="003E0EFD" w:rsidRDefault="003E0EFD" w:rsidP="001C00B0">
      <w:pPr>
        <w:pStyle w:val="a3"/>
        <w:ind w:firstLine="567"/>
        <w:jc w:val="both"/>
        <w:rPr>
          <w:rFonts w:ascii="Times New Roman" w:hAnsi="Times New Roman" w:cs="Times New Roman"/>
          <w:sz w:val="28"/>
          <w:szCs w:val="28"/>
        </w:rPr>
      </w:pPr>
      <w:bookmarkStart w:id="12" w:name="p531"/>
      <w:bookmarkEnd w:id="12"/>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66" w:history="1">
        <w:r w:rsidRPr="003E0EFD">
          <w:rPr>
            <w:rStyle w:val="a4"/>
            <w:rFonts w:ascii="Times New Roman" w:hAnsi="Times New Roman" w:cs="Times New Roman"/>
            <w:color w:val="000000" w:themeColor="text1"/>
            <w:sz w:val="28"/>
            <w:szCs w:val="28"/>
            <w:u w:val="none"/>
          </w:rPr>
          <w:t>Постановлением</w:t>
        </w:r>
      </w:hyperlink>
      <w:r w:rsidRPr="003E0EFD">
        <w:rPr>
          <w:rFonts w:ascii="Times New Roman" w:hAnsi="Times New Roman" w:cs="Times New Roman"/>
          <w:color w:val="000000" w:themeColor="text1"/>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7" w:history="1">
        <w:r w:rsidRPr="003E0EFD">
          <w:rPr>
            <w:rStyle w:val="a4"/>
            <w:rFonts w:ascii="Times New Roman" w:hAnsi="Times New Roman" w:cs="Times New Roman"/>
            <w:color w:val="000000" w:themeColor="text1"/>
            <w:sz w:val="28"/>
            <w:szCs w:val="28"/>
            <w:u w:val="none"/>
          </w:rPr>
          <w:t>Постановлением</w:t>
        </w:r>
      </w:hyperlink>
      <w:r w:rsidRPr="003E0EFD">
        <w:rPr>
          <w:rFonts w:ascii="Times New Roman" w:hAnsi="Times New Roman" w:cs="Times New Roman"/>
          <w:color w:val="000000" w:themeColor="text1"/>
          <w:sz w:val="28"/>
          <w:szCs w:val="28"/>
        </w:rPr>
        <w:t xml:space="preserve"> N 797.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Работник многофункционального центра осуществляет следующие действия: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проверяет полномочия представителя заявителя (в случае обращения представителя заявителя);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3E0EFD">
        <w:rPr>
          <w:rFonts w:ascii="Times New Roman" w:hAnsi="Times New Roman" w:cs="Times New Roman"/>
          <w:color w:val="000000" w:themeColor="text1"/>
          <w:sz w:val="28"/>
          <w:szCs w:val="28"/>
        </w:rP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00B0" w:rsidRPr="003E0EFD" w:rsidRDefault="001C00B0" w:rsidP="003E0EFD">
      <w:pPr>
        <w:pStyle w:val="a3"/>
        <w:ind w:firstLine="709"/>
        <w:jc w:val="both"/>
        <w:rPr>
          <w:rFonts w:ascii="Times New Roman" w:hAnsi="Times New Roman" w:cs="Times New Roman"/>
          <w:color w:val="000000" w:themeColor="text1"/>
          <w:sz w:val="28"/>
          <w:szCs w:val="28"/>
        </w:rPr>
      </w:pPr>
      <w:r w:rsidRPr="003E0EFD">
        <w:rPr>
          <w:rFonts w:ascii="Times New Roman" w:hAnsi="Times New Roman" w:cs="Times New Roman"/>
          <w:color w:val="000000" w:themeColor="text1"/>
          <w:sz w:val="28"/>
          <w:szCs w:val="28"/>
        </w:rPr>
        <w:t xml:space="preserve">выдает документы заявителю, при необходимости запрашивает у заявителя подписи за каждый выданный документ; </w:t>
      </w:r>
    </w:p>
    <w:p w:rsidR="001C00B0" w:rsidRPr="001C00B0" w:rsidRDefault="001C00B0" w:rsidP="003E0EFD">
      <w:pPr>
        <w:pStyle w:val="a3"/>
        <w:ind w:firstLine="709"/>
        <w:jc w:val="both"/>
        <w:rPr>
          <w:rFonts w:ascii="Times New Roman" w:hAnsi="Times New Roman" w:cs="Times New Roman"/>
          <w:sz w:val="28"/>
          <w:szCs w:val="28"/>
        </w:rPr>
      </w:pPr>
      <w:r w:rsidRPr="003E0EFD">
        <w:rPr>
          <w:rFonts w:ascii="Times New Roman" w:hAnsi="Times New Roman" w:cs="Times New Roman"/>
          <w:color w:val="000000" w:themeColor="text1"/>
          <w:sz w:val="28"/>
          <w:szCs w:val="28"/>
        </w:rPr>
        <w:t xml:space="preserve">запрашивает согласие заявителя на участие в смс-опросе для оценки качества предоставленных услуг </w:t>
      </w:r>
      <w:r w:rsidRPr="001C00B0">
        <w:rPr>
          <w:rFonts w:ascii="Times New Roman" w:hAnsi="Times New Roman" w:cs="Times New Roman"/>
          <w:sz w:val="28"/>
          <w:szCs w:val="28"/>
        </w:rPr>
        <w:t xml:space="preserve">многофункциональным центром. </w:t>
      </w:r>
    </w:p>
    <w:p w:rsidR="001C00B0" w:rsidRPr="001C00B0" w:rsidRDefault="001C00B0" w:rsidP="001C00B0">
      <w:pPr>
        <w:pStyle w:val="a9"/>
        <w:spacing w:before="0" w:beforeAutospacing="0" w:after="0" w:afterAutospacing="0"/>
        <w:jc w:val="both"/>
        <w:rPr>
          <w:sz w:val="28"/>
          <w:szCs w:val="28"/>
        </w:rPr>
      </w:pPr>
      <w:r w:rsidRPr="001C00B0">
        <w:rPr>
          <w:sz w:val="28"/>
          <w:szCs w:val="28"/>
        </w:rPr>
        <w:t xml:space="preserve">  </w:t>
      </w:r>
    </w:p>
    <w:p w:rsidR="001C00B0" w:rsidRPr="001C00B0" w:rsidRDefault="001C00B0" w:rsidP="001C00B0">
      <w:pPr>
        <w:pStyle w:val="ConsPlusTitle"/>
        <w:jc w:val="center"/>
        <w:rPr>
          <w:rFonts w:ascii="Times New Roman" w:hAnsi="Times New Roman" w:cs="Times New Roman"/>
          <w:sz w:val="28"/>
          <w:szCs w:val="28"/>
        </w:rPr>
      </w:pPr>
    </w:p>
    <w:p w:rsidR="001C00B0" w:rsidRPr="001C00B0" w:rsidRDefault="001C00B0" w:rsidP="001C00B0">
      <w:pPr>
        <w:pStyle w:val="ConsPlusNormal"/>
        <w:rPr>
          <w:sz w:val="28"/>
          <w:szCs w:val="28"/>
        </w:rPr>
      </w:pPr>
    </w:p>
    <w:p w:rsidR="001C00B0" w:rsidRPr="001C00B0" w:rsidRDefault="001C00B0" w:rsidP="001C00B0">
      <w:pPr>
        <w:pStyle w:val="ConsPlusNormal"/>
        <w:rPr>
          <w:sz w:val="28"/>
          <w:szCs w:val="28"/>
        </w:rPr>
      </w:pPr>
    </w:p>
    <w:p w:rsidR="001C00B0" w:rsidRPr="001C00B0" w:rsidRDefault="001C00B0" w:rsidP="001C00B0">
      <w:pPr>
        <w:pStyle w:val="ConsPlusNormal"/>
        <w:rPr>
          <w:sz w:val="28"/>
          <w:szCs w:val="28"/>
        </w:rPr>
      </w:pPr>
    </w:p>
    <w:p w:rsidR="001C00B0" w:rsidRPr="001C00B0" w:rsidRDefault="001C00B0" w:rsidP="001C00B0">
      <w:pPr>
        <w:pStyle w:val="ConsPlusNormal"/>
        <w:rPr>
          <w:sz w:val="28"/>
          <w:szCs w:val="28"/>
        </w:rPr>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1C00B0">
      <w:pPr>
        <w:pStyle w:val="ConsPlusNormal"/>
      </w:pPr>
    </w:p>
    <w:p w:rsidR="001C00B0" w:rsidRPr="001C00B0" w:rsidRDefault="001C00B0" w:rsidP="003E0EFD">
      <w:pPr>
        <w:pStyle w:val="ConsPlusNormal"/>
        <w:ind w:firstLine="4536"/>
        <w:outlineLvl w:val="1"/>
      </w:pPr>
      <w:r w:rsidRPr="001C00B0">
        <w:lastRenderedPageBreak/>
        <w:t xml:space="preserve">Приложение </w:t>
      </w:r>
      <w:r w:rsidR="003E0EFD">
        <w:t>№</w:t>
      </w:r>
      <w:r w:rsidRPr="001C00B0">
        <w:t xml:space="preserve"> 1</w:t>
      </w:r>
    </w:p>
    <w:p w:rsidR="001C00B0" w:rsidRPr="001C00B0" w:rsidRDefault="001C00B0" w:rsidP="003E0EFD">
      <w:pPr>
        <w:pStyle w:val="ConsPlusNormal"/>
        <w:ind w:firstLine="4536"/>
      </w:pPr>
      <w:r w:rsidRPr="001C00B0">
        <w:t>к Административному регламенту</w:t>
      </w:r>
    </w:p>
    <w:p w:rsidR="001C00B0" w:rsidRPr="001C00B0" w:rsidRDefault="001C00B0" w:rsidP="003E0EFD">
      <w:pPr>
        <w:pStyle w:val="ConsPlusNormal"/>
        <w:ind w:firstLine="4536"/>
      </w:pPr>
      <w:r w:rsidRPr="001C00B0">
        <w:t>по предоставлению муниципальной услуги</w:t>
      </w:r>
    </w:p>
    <w:p w:rsidR="001C00B0" w:rsidRPr="001C00B0" w:rsidRDefault="003E0EFD" w:rsidP="003E0EFD">
      <w:pPr>
        <w:pStyle w:val="ConsPlusNormal"/>
        <w:ind w:firstLine="4536"/>
      </w:pPr>
      <w:r>
        <w:t>«</w:t>
      </w:r>
      <w:r w:rsidR="001C00B0" w:rsidRPr="001C00B0">
        <w:t>Отнесение земель или земельных</w:t>
      </w:r>
    </w:p>
    <w:p w:rsidR="001C00B0" w:rsidRPr="001C00B0" w:rsidRDefault="001C00B0" w:rsidP="003E0EFD">
      <w:pPr>
        <w:pStyle w:val="ConsPlusNormal"/>
        <w:ind w:firstLine="4536"/>
      </w:pPr>
      <w:r w:rsidRPr="001C00B0">
        <w:t>участков в составе таких земель</w:t>
      </w:r>
    </w:p>
    <w:p w:rsidR="001C00B0" w:rsidRPr="001C00B0" w:rsidRDefault="001C00B0" w:rsidP="003E0EFD">
      <w:pPr>
        <w:pStyle w:val="ConsPlusNormal"/>
        <w:ind w:firstLine="4536"/>
      </w:pPr>
      <w:r w:rsidRPr="001C00B0">
        <w:t>к определенной категории земель</w:t>
      </w:r>
    </w:p>
    <w:p w:rsidR="001C00B0" w:rsidRPr="001C00B0" w:rsidRDefault="001C00B0" w:rsidP="003E0EFD">
      <w:pPr>
        <w:pStyle w:val="ConsPlusNormal"/>
        <w:ind w:firstLine="4536"/>
      </w:pPr>
      <w:r w:rsidRPr="001C00B0">
        <w:t>или перевод земель или земельных</w:t>
      </w:r>
    </w:p>
    <w:p w:rsidR="001C00B0" w:rsidRPr="001C00B0" w:rsidRDefault="001C00B0" w:rsidP="003E0EFD">
      <w:pPr>
        <w:pStyle w:val="ConsPlusNormal"/>
        <w:ind w:firstLine="4536"/>
      </w:pPr>
      <w:r w:rsidRPr="001C00B0">
        <w:t>участков в составе таких земель</w:t>
      </w:r>
    </w:p>
    <w:p w:rsidR="001C00B0" w:rsidRPr="001C00B0" w:rsidRDefault="001C00B0" w:rsidP="003E0EFD">
      <w:pPr>
        <w:pStyle w:val="ConsPlusNormal"/>
        <w:ind w:firstLine="4536"/>
      </w:pPr>
      <w:r w:rsidRPr="001C00B0">
        <w:t>из одной категории в другую категорию</w:t>
      </w:r>
      <w:r w:rsidR="003E0EFD">
        <w:t>»</w:t>
      </w:r>
    </w:p>
    <w:p w:rsidR="001C00B0" w:rsidRPr="001C00B0" w:rsidRDefault="001C00B0" w:rsidP="001C00B0">
      <w:pPr>
        <w:pStyle w:val="ConsPlusNormal"/>
      </w:pPr>
    </w:p>
    <w:p w:rsidR="001C00B0" w:rsidRPr="001C00B0" w:rsidRDefault="001C00B0" w:rsidP="001C00B0">
      <w:pPr>
        <w:pStyle w:val="ConsPlusNormal"/>
        <w:jc w:val="center"/>
      </w:pPr>
      <w:bookmarkStart w:id="13" w:name="Par613"/>
      <w:bookmarkEnd w:id="13"/>
      <w:r w:rsidRPr="001C00B0">
        <w:t>ФОРМА ЗАЯВЛЕНИЯ ОБ ОТНЕСЕНИЕ ЗЕМЕЛЬ ИЛИ ЗЕМЕЛЬНЫХ</w:t>
      </w:r>
    </w:p>
    <w:p w:rsidR="001C00B0" w:rsidRPr="001C00B0" w:rsidRDefault="001C00B0" w:rsidP="001C00B0">
      <w:pPr>
        <w:pStyle w:val="ConsPlusNormal"/>
        <w:jc w:val="center"/>
      </w:pPr>
      <w:r w:rsidRPr="001C00B0">
        <w:t>УЧАСТКОВ К ОПРЕДЕЛЕННОЙ КАТЕГОРИИ</w:t>
      </w:r>
    </w:p>
    <w:p w:rsidR="001C00B0" w:rsidRPr="001C00B0" w:rsidRDefault="001C00B0" w:rsidP="001C00B0">
      <w:pPr>
        <w:pStyle w:val="ConsPlusNormal"/>
        <w:jc w:val="both"/>
      </w:pP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кому: 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(наименование органа местного самоуправления,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уполномоченного на отнесение земельного</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участка к определенной категории земель)</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от кого: 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(наименование и данные организации для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юридического лица/фамилия, имя, отчество</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для физического лица) 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(адрес места нахождения;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адрес электронной почты;)</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Заявление об отнесении земельного участка</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к определенной категории земель</w:t>
      </w:r>
    </w:p>
    <w:p w:rsidR="001C00B0" w:rsidRPr="001C00B0" w:rsidRDefault="001C00B0" w:rsidP="001C00B0">
      <w:pPr>
        <w:pStyle w:val="ConsPlusNonformat"/>
        <w:jc w:val="both"/>
        <w:rPr>
          <w:rFonts w:ascii="Times New Roman" w:hAnsi="Times New Roman" w:cs="Times New Roman"/>
        </w:rPr>
      </w:pPr>
    </w:p>
    <w:p w:rsidR="003E0EFD" w:rsidRDefault="003E0EFD"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Прошу отнести земельный участок:</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расположенный адресу (местоположение) ________</w:t>
      </w:r>
      <w:r w:rsidR="003E0EFD">
        <w:rPr>
          <w:rFonts w:ascii="Times New Roman" w:hAnsi="Times New Roman" w:cs="Times New Roman"/>
        </w:rPr>
        <w:t>__________________</w:t>
      </w:r>
      <w:r w:rsidRPr="001C00B0">
        <w:rPr>
          <w:rFonts w:ascii="Times New Roman" w:hAnsi="Times New Roman" w:cs="Times New Roman"/>
        </w:rPr>
        <w:t>____________________________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площадью __________________________________________________</w:t>
      </w:r>
      <w:r w:rsidR="003E0EFD">
        <w:rPr>
          <w:rFonts w:ascii="Times New Roman" w:hAnsi="Times New Roman" w:cs="Times New Roman"/>
        </w:rPr>
        <w:t>_______________</w:t>
      </w:r>
      <w:r w:rsidRPr="001C00B0">
        <w:rPr>
          <w:rFonts w:ascii="Times New Roman" w:hAnsi="Times New Roman" w:cs="Times New Roman"/>
        </w:rPr>
        <w:t>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с кадастровым номером _____________________________________________________</w:t>
      </w:r>
      <w:r w:rsidR="003E0EFD">
        <w:rPr>
          <w:rFonts w:ascii="Times New Roman" w:hAnsi="Times New Roman" w:cs="Times New Roman"/>
        </w:rPr>
        <w:t>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к категории земель ________________________________________________________</w:t>
      </w:r>
      <w:r w:rsidR="003E0EFD">
        <w:rPr>
          <w:rFonts w:ascii="Times New Roman" w:hAnsi="Times New Roman" w:cs="Times New Roman"/>
        </w:rPr>
        <w:t>__________________</w:t>
      </w:r>
    </w:p>
    <w:p w:rsidR="001C00B0" w:rsidRPr="001C00B0" w:rsidRDefault="003E0EFD" w:rsidP="003E0EFD">
      <w:pPr>
        <w:pStyle w:val="ConsPlusNonformat"/>
        <w:jc w:val="right"/>
        <w:rPr>
          <w:rFonts w:ascii="Times New Roman" w:hAnsi="Times New Roman" w:cs="Times New Roman"/>
        </w:rPr>
      </w:pPr>
      <w:r>
        <w:rPr>
          <w:rFonts w:ascii="Times New Roman" w:hAnsi="Times New Roman" w:cs="Times New Roman"/>
        </w:rPr>
        <w:t xml:space="preserve">                              </w:t>
      </w:r>
      <w:r w:rsidR="001C00B0" w:rsidRPr="001C00B0">
        <w:rPr>
          <w:rFonts w:ascii="Times New Roman" w:hAnsi="Times New Roman" w:cs="Times New Roman"/>
        </w:rPr>
        <w:t>(указывается категория земель, к которой предполагается отнести</w:t>
      </w:r>
      <w:r>
        <w:rPr>
          <w:rFonts w:ascii="Times New Roman" w:hAnsi="Times New Roman" w:cs="Times New Roman"/>
        </w:rPr>
        <w:t xml:space="preserve"> </w:t>
      </w:r>
      <w:r w:rsidR="001C00B0" w:rsidRPr="001C00B0">
        <w:rPr>
          <w:rFonts w:ascii="Times New Roman" w:hAnsi="Times New Roman" w:cs="Times New Roman"/>
        </w:rPr>
        <w:t>земельный участок)</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Земельный участок принадлежит ____________</w:t>
      </w:r>
      <w:r w:rsidR="003E0EFD">
        <w:rPr>
          <w:rFonts w:ascii="Times New Roman" w:hAnsi="Times New Roman" w:cs="Times New Roman"/>
        </w:rPr>
        <w:t>_________________</w:t>
      </w:r>
      <w:r w:rsidRPr="001C00B0">
        <w:rPr>
          <w:rFonts w:ascii="Times New Roman" w:hAnsi="Times New Roman" w:cs="Times New Roman"/>
        </w:rPr>
        <w:t>_________________________________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(указывается правообладатель земли (земельного участка)</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на праве ____________________________________</w:t>
      </w:r>
      <w:r w:rsidR="003E0EFD">
        <w:rPr>
          <w:rFonts w:ascii="Times New Roman" w:hAnsi="Times New Roman" w:cs="Times New Roman"/>
        </w:rPr>
        <w:t>_________________</w:t>
      </w:r>
      <w:r w:rsidRPr="001C00B0">
        <w:rPr>
          <w:rFonts w:ascii="Times New Roman" w:hAnsi="Times New Roman" w:cs="Times New Roman"/>
        </w:rPr>
        <w:t>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 xml:space="preserve">                  (указывается право на землю (земельный участок)</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Результат услуги выдать</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следующим способом:</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Приложения:</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(документы, которые представил заявитель)</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(должность)                    (подпись)               (фамилия и инициалы)</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Дата ____________________ г.</w:t>
      </w: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Default="003E0EFD" w:rsidP="003E0EFD">
      <w:pPr>
        <w:pStyle w:val="ConsPlusNormal"/>
        <w:ind w:firstLine="4536"/>
        <w:outlineLvl w:val="1"/>
      </w:pPr>
    </w:p>
    <w:p w:rsidR="003E0EFD" w:rsidRPr="001C00B0" w:rsidRDefault="003E0EFD" w:rsidP="003E0EFD">
      <w:pPr>
        <w:pStyle w:val="ConsPlusNormal"/>
        <w:ind w:firstLine="4536"/>
        <w:outlineLvl w:val="1"/>
      </w:pPr>
      <w:r w:rsidRPr="001C00B0">
        <w:lastRenderedPageBreak/>
        <w:t xml:space="preserve">Приложение </w:t>
      </w:r>
      <w:r>
        <w:t>№</w:t>
      </w:r>
      <w:r w:rsidRPr="001C00B0">
        <w:t xml:space="preserve"> </w:t>
      </w:r>
      <w:r>
        <w:t>2</w:t>
      </w:r>
    </w:p>
    <w:p w:rsidR="003E0EFD" w:rsidRPr="001C00B0" w:rsidRDefault="003E0EFD" w:rsidP="003E0EFD">
      <w:pPr>
        <w:pStyle w:val="ConsPlusNormal"/>
        <w:ind w:firstLine="4536"/>
      </w:pPr>
      <w:r w:rsidRPr="001C00B0">
        <w:t>к Административному регламенту</w:t>
      </w:r>
    </w:p>
    <w:p w:rsidR="003E0EFD" w:rsidRPr="001C00B0" w:rsidRDefault="003E0EFD" w:rsidP="003E0EFD">
      <w:pPr>
        <w:pStyle w:val="ConsPlusNormal"/>
        <w:ind w:firstLine="4536"/>
      </w:pPr>
      <w:r w:rsidRPr="001C00B0">
        <w:t>по предоставлению муниципальной услуги</w:t>
      </w:r>
    </w:p>
    <w:p w:rsidR="003E0EFD" w:rsidRPr="001C00B0" w:rsidRDefault="003E0EFD" w:rsidP="003E0EFD">
      <w:pPr>
        <w:pStyle w:val="ConsPlusNormal"/>
        <w:ind w:firstLine="4536"/>
      </w:pPr>
      <w:r>
        <w:t>«</w:t>
      </w:r>
      <w:r w:rsidRPr="001C00B0">
        <w:t>Отнесение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к определенной категории земель</w:t>
      </w:r>
    </w:p>
    <w:p w:rsidR="003E0EFD" w:rsidRPr="001C00B0" w:rsidRDefault="003E0EFD" w:rsidP="003E0EFD">
      <w:pPr>
        <w:pStyle w:val="ConsPlusNormal"/>
        <w:ind w:firstLine="4536"/>
      </w:pPr>
      <w:r w:rsidRPr="001C00B0">
        <w:t>или перевод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из одной категории в другую категорию</w:t>
      </w:r>
      <w:r>
        <w:t>»</w:t>
      </w:r>
    </w:p>
    <w:p w:rsidR="001C00B0" w:rsidRPr="001C00B0" w:rsidRDefault="001C00B0" w:rsidP="001C00B0">
      <w:pPr>
        <w:pStyle w:val="ConsPlusNormal"/>
      </w:pPr>
    </w:p>
    <w:p w:rsidR="001C00B0" w:rsidRPr="001C00B0" w:rsidRDefault="001C00B0" w:rsidP="001C00B0">
      <w:pPr>
        <w:pStyle w:val="ConsPlusNormal"/>
        <w:jc w:val="center"/>
      </w:pPr>
      <w:bookmarkStart w:id="14" w:name="Par676"/>
      <w:bookmarkEnd w:id="14"/>
      <w:r w:rsidRPr="001C00B0">
        <w:t>ФОРМА ЗАЯВЛЕНИЯ О ПЕРЕВОДЕ ЗЕМЕЛЬ ИЛИ ЗЕМЕЛЬНЫХ</w:t>
      </w:r>
    </w:p>
    <w:p w:rsidR="001C00B0" w:rsidRPr="001C00B0" w:rsidRDefault="001C00B0" w:rsidP="001C00B0">
      <w:pPr>
        <w:pStyle w:val="ConsPlusNormal"/>
        <w:jc w:val="center"/>
      </w:pPr>
      <w:r w:rsidRPr="001C00B0">
        <w:t>УЧАСТКОВ ИЗ ОДНОЙ КАТЕГОРИИ В ДРУГУЮ</w:t>
      </w:r>
    </w:p>
    <w:p w:rsidR="001C00B0" w:rsidRPr="001C00B0" w:rsidRDefault="001C00B0" w:rsidP="001C00B0">
      <w:pPr>
        <w:pStyle w:val="ConsPlusNormal"/>
        <w:jc w:val="both"/>
      </w:pP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кому: 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(наименование органа местного самоуправления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уполномоченного на перевод земельного участка</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из одной категории в другую)</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от кого: 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(наименование и данные организации для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юридического лица/фамилия, имя,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отчество для физического лица)</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_____________________________________________</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(адрес места нахождения;</w:t>
      </w:r>
    </w:p>
    <w:p w:rsidR="001C00B0" w:rsidRPr="001C00B0" w:rsidRDefault="001C00B0" w:rsidP="003E0EFD">
      <w:pPr>
        <w:pStyle w:val="ConsPlusNonformat"/>
        <w:ind w:firstLine="4536"/>
        <w:rPr>
          <w:rFonts w:ascii="Times New Roman" w:hAnsi="Times New Roman" w:cs="Times New Roman"/>
        </w:rPr>
      </w:pPr>
      <w:r w:rsidRPr="001C00B0">
        <w:rPr>
          <w:rFonts w:ascii="Times New Roman" w:hAnsi="Times New Roman" w:cs="Times New Roman"/>
        </w:rPr>
        <w:t>адрес электронной почты;)</w:t>
      </w:r>
    </w:p>
    <w:p w:rsidR="001C00B0" w:rsidRPr="001C00B0" w:rsidRDefault="001C00B0" w:rsidP="003E0EFD">
      <w:pPr>
        <w:pStyle w:val="ConsPlusNonformat"/>
        <w:ind w:firstLine="4536"/>
        <w:rPr>
          <w:rFonts w:ascii="Times New Roman" w:hAnsi="Times New Roman" w:cs="Times New Roman"/>
        </w:rPr>
      </w:pP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Заявление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о переводе земельного 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Прошу перевести земельный участок: расположенный по адресу</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(местоположение) __________________________</w:t>
      </w:r>
      <w:r w:rsidR="003E0EFD">
        <w:rPr>
          <w:rFonts w:ascii="Times New Roman" w:hAnsi="Times New Roman" w:cs="Times New Roman"/>
        </w:rPr>
        <w:t>________________</w:t>
      </w:r>
      <w:r w:rsidRPr="001C00B0">
        <w:rPr>
          <w:rFonts w:ascii="Times New Roman" w:hAnsi="Times New Roman" w:cs="Times New Roman"/>
        </w:rPr>
        <w:t>________________________________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площадью _________________________________________________</w:t>
      </w:r>
      <w:r w:rsidR="003E0EFD">
        <w:rPr>
          <w:rFonts w:ascii="Times New Roman" w:hAnsi="Times New Roman" w:cs="Times New Roman"/>
        </w:rPr>
        <w:t>_______________</w:t>
      </w:r>
      <w:r w:rsidRPr="001C00B0">
        <w:rPr>
          <w:rFonts w:ascii="Times New Roman" w:hAnsi="Times New Roman" w:cs="Times New Roman"/>
        </w:rPr>
        <w:t>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с кадастровым номером ____________________________________________________</w:t>
      </w:r>
      <w:r w:rsidR="003E0EFD">
        <w:rPr>
          <w:rFonts w:ascii="Times New Roman" w:hAnsi="Times New Roman" w:cs="Times New Roman"/>
        </w:rPr>
        <w:t>_________________</w:t>
      </w:r>
      <w:r w:rsidRPr="001C00B0">
        <w:rPr>
          <w:rFonts w:ascii="Times New Roman" w:hAnsi="Times New Roman" w:cs="Times New Roman"/>
        </w:rPr>
        <w:t>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из категории земель _______________________________________________________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 xml:space="preserve">    (указывается категория земель, к которой принадлежит земельный участок)</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в категорию земель ____</w:t>
      </w:r>
      <w:r w:rsidR="003E0EFD">
        <w:rPr>
          <w:rFonts w:ascii="Times New Roman" w:hAnsi="Times New Roman" w:cs="Times New Roman"/>
        </w:rPr>
        <w:t>__________________</w:t>
      </w:r>
      <w:r w:rsidRPr="001C00B0">
        <w:rPr>
          <w:rFonts w:ascii="Times New Roman" w:hAnsi="Times New Roman" w:cs="Times New Roman"/>
        </w:rPr>
        <w:t>___________________________________________________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 xml:space="preserve">           (указывается категория земель, в которую планируется осуществить</w:t>
      </w:r>
      <w:r w:rsidR="003E0EFD">
        <w:rPr>
          <w:rFonts w:ascii="Times New Roman" w:hAnsi="Times New Roman" w:cs="Times New Roman"/>
        </w:rPr>
        <w:t xml:space="preserve"> </w:t>
      </w:r>
      <w:r w:rsidRPr="001C00B0">
        <w:rPr>
          <w:rFonts w:ascii="Times New Roman" w:hAnsi="Times New Roman" w:cs="Times New Roman"/>
        </w:rPr>
        <w:t>перевод земельного участка)</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в связи _______</w:t>
      </w:r>
      <w:r w:rsidR="003E0EFD">
        <w:rPr>
          <w:rFonts w:ascii="Times New Roman" w:hAnsi="Times New Roman" w:cs="Times New Roman"/>
        </w:rPr>
        <w:t>_________________</w:t>
      </w:r>
      <w:r w:rsidRPr="001C00B0">
        <w:rPr>
          <w:rFonts w:ascii="Times New Roman" w:hAnsi="Times New Roman" w:cs="Times New Roman"/>
        </w:rPr>
        <w:t>____________________________________________________________</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(указывается обоснование перевода земельного участка с указанием</w:t>
      </w:r>
      <w:r w:rsidR="003E0EFD">
        <w:rPr>
          <w:rFonts w:ascii="Times New Roman" w:hAnsi="Times New Roman" w:cs="Times New Roman"/>
        </w:rPr>
        <w:t xml:space="preserve"> </w:t>
      </w:r>
      <w:r w:rsidRPr="001C00B0">
        <w:rPr>
          <w:rFonts w:ascii="Times New Roman" w:hAnsi="Times New Roman" w:cs="Times New Roman"/>
        </w:rPr>
        <w:t xml:space="preserve">на положения Федерального </w:t>
      </w:r>
      <w:hyperlink r:id="rId68" w:tooltip="Федеральный закон от 21.12.2004 N 172-ФЗ (ред. от 25.12.2023) &quot;О переводе земель или земельных участков из одной категории в другую&quot;{КонсультантПлюс}" w:history="1">
        <w:r w:rsidRPr="001C00B0">
          <w:rPr>
            <w:rStyle w:val="a4"/>
            <w:rFonts w:ascii="Times New Roman" w:hAnsi="Times New Roman" w:cs="Times New Roman"/>
          </w:rPr>
          <w:t>закона</w:t>
        </w:r>
      </w:hyperlink>
      <w:r w:rsidRPr="001C00B0">
        <w:rPr>
          <w:rFonts w:ascii="Times New Roman" w:hAnsi="Times New Roman" w:cs="Times New Roman"/>
        </w:rPr>
        <w:t xml:space="preserve"> от 21.12.2004 N 172-ФЗ)</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Земельный участок принадлежит ____</w:t>
      </w:r>
      <w:r w:rsidR="003E0EFD">
        <w:rPr>
          <w:rFonts w:ascii="Times New Roman" w:hAnsi="Times New Roman" w:cs="Times New Roman"/>
        </w:rPr>
        <w:t>_________________</w:t>
      </w:r>
      <w:r w:rsidRPr="001C00B0">
        <w:rPr>
          <w:rFonts w:ascii="Times New Roman" w:hAnsi="Times New Roman" w:cs="Times New Roman"/>
        </w:rPr>
        <w:t>_________________________________________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 xml:space="preserve">                    (указывается правообладатель земли (земельного участка)</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на праве _________________</w:t>
      </w:r>
      <w:r w:rsidR="003E0EFD">
        <w:rPr>
          <w:rFonts w:ascii="Times New Roman" w:hAnsi="Times New Roman" w:cs="Times New Roman"/>
        </w:rPr>
        <w:t>_________________</w:t>
      </w:r>
      <w:r w:rsidRPr="001C00B0">
        <w:rPr>
          <w:rFonts w:ascii="Times New Roman" w:hAnsi="Times New Roman" w:cs="Times New Roman"/>
        </w:rPr>
        <w:t>_________________________________________________</w:t>
      </w:r>
    </w:p>
    <w:p w:rsidR="001C00B0" w:rsidRPr="001C00B0" w:rsidRDefault="001C00B0" w:rsidP="003E0EFD">
      <w:pPr>
        <w:pStyle w:val="ConsPlusNonformat"/>
        <w:jc w:val="right"/>
        <w:rPr>
          <w:rFonts w:ascii="Times New Roman" w:hAnsi="Times New Roman" w:cs="Times New Roman"/>
        </w:rPr>
      </w:pPr>
      <w:r w:rsidRPr="001C00B0">
        <w:rPr>
          <w:rFonts w:ascii="Times New Roman" w:hAnsi="Times New Roman" w:cs="Times New Roman"/>
        </w:rPr>
        <w:t xml:space="preserve">                 (указывается право на землю (земельный участок)</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Результат услуги выдать</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следующим способом:</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Приложения:</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(документы, которые представил заявитель)</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(должность)                    (подпись)               (фамилия и инициалы)</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Дата __________________ г.</w:t>
      </w: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Default="003E0EFD" w:rsidP="003E0EFD">
      <w:pPr>
        <w:pStyle w:val="ConsPlusNormal"/>
        <w:outlineLvl w:val="1"/>
        <w:sectPr w:rsidR="003E0EFD" w:rsidSect="001C00B0">
          <w:pgSz w:w="11906" w:h="16838"/>
          <w:pgMar w:top="1134" w:right="1134" w:bottom="1134" w:left="1701" w:header="0" w:footer="0" w:gutter="0"/>
          <w:cols w:space="720"/>
          <w:docGrid w:linePitch="299"/>
        </w:sectPr>
      </w:pPr>
    </w:p>
    <w:p w:rsidR="003E0EFD" w:rsidRPr="001C00B0" w:rsidRDefault="003E0EFD" w:rsidP="003E0EFD">
      <w:pPr>
        <w:pStyle w:val="ConsPlusNormal"/>
        <w:ind w:firstLine="10490"/>
        <w:outlineLvl w:val="1"/>
      </w:pPr>
      <w:r w:rsidRPr="001C00B0">
        <w:lastRenderedPageBreak/>
        <w:t xml:space="preserve">Приложение </w:t>
      </w:r>
      <w:r>
        <w:t>№</w:t>
      </w:r>
      <w:r w:rsidRPr="001C00B0">
        <w:t xml:space="preserve"> </w:t>
      </w:r>
      <w:r>
        <w:t>3</w:t>
      </w:r>
    </w:p>
    <w:p w:rsidR="003E0EFD" w:rsidRPr="001C00B0" w:rsidRDefault="003E0EFD" w:rsidP="003E0EFD">
      <w:pPr>
        <w:pStyle w:val="ConsPlusNormal"/>
        <w:ind w:firstLine="10490"/>
      </w:pPr>
      <w:r w:rsidRPr="001C00B0">
        <w:t>к Административному регламенту</w:t>
      </w:r>
    </w:p>
    <w:p w:rsidR="003E0EFD" w:rsidRPr="001C00B0" w:rsidRDefault="003E0EFD" w:rsidP="003E0EFD">
      <w:pPr>
        <w:pStyle w:val="ConsPlusNormal"/>
        <w:ind w:firstLine="10490"/>
      </w:pPr>
      <w:r w:rsidRPr="001C00B0">
        <w:t>по предоставлению муниципальной услуги</w:t>
      </w:r>
    </w:p>
    <w:p w:rsidR="003E0EFD" w:rsidRPr="001C00B0" w:rsidRDefault="003E0EFD" w:rsidP="003E0EFD">
      <w:pPr>
        <w:pStyle w:val="ConsPlusNormal"/>
        <w:ind w:firstLine="10490"/>
      </w:pPr>
      <w:r>
        <w:t>«</w:t>
      </w:r>
      <w:r w:rsidRPr="001C00B0">
        <w:t>Отнесение земель или земельных</w:t>
      </w:r>
    </w:p>
    <w:p w:rsidR="003E0EFD" w:rsidRPr="001C00B0" w:rsidRDefault="003E0EFD" w:rsidP="003E0EFD">
      <w:pPr>
        <w:pStyle w:val="ConsPlusNormal"/>
        <w:ind w:firstLine="10490"/>
      </w:pPr>
      <w:r w:rsidRPr="001C00B0">
        <w:t>участков в составе таких земель</w:t>
      </w:r>
    </w:p>
    <w:p w:rsidR="003E0EFD" w:rsidRPr="001C00B0" w:rsidRDefault="003E0EFD" w:rsidP="003E0EFD">
      <w:pPr>
        <w:pStyle w:val="ConsPlusNormal"/>
        <w:ind w:firstLine="10490"/>
      </w:pPr>
      <w:r w:rsidRPr="001C00B0">
        <w:t>к определенной категории земель</w:t>
      </w:r>
    </w:p>
    <w:p w:rsidR="003E0EFD" w:rsidRPr="001C00B0" w:rsidRDefault="003E0EFD" w:rsidP="003E0EFD">
      <w:pPr>
        <w:pStyle w:val="ConsPlusNormal"/>
        <w:ind w:firstLine="10490"/>
      </w:pPr>
      <w:r w:rsidRPr="001C00B0">
        <w:t>или перевод земель или земельных</w:t>
      </w:r>
    </w:p>
    <w:p w:rsidR="003E0EFD" w:rsidRPr="001C00B0" w:rsidRDefault="003E0EFD" w:rsidP="003E0EFD">
      <w:pPr>
        <w:pStyle w:val="ConsPlusNormal"/>
        <w:ind w:firstLine="10490"/>
      </w:pPr>
      <w:r w:rsidRPr="001C00B0">
        <w:t>участков в составе таких земель</w:t>
      </w:r>
    </w:p>
    <w:p w:rsidR="003E0EFD" w:rsidRPr="001C00B0" w:rsidRDefault="003E0EFD" w:rsidP="003E0EFD">
      <w:pPr>
        <w:pStyle w:val="ConsPlusNormal"/>
        <w:ind w:firstLine="10490"/>
      </w:pPr>
      <w:r w:rsidRPr="001C00B0">
        <w:t>из одной категории в другую категорию</w:t>
      </w:r>
      <w:r>
        <w:t>»</w:t>
      </w:r>
    </w:p>
    <w:p w:rsidR="001C00B0" w:rsidRPr="001C00B0" w:rsidRDefault="001C00B0" w:rsidP="001C00B0">
      <w:pPr>
        <w:pStyle w:val="ConsPlusNormal"/>
        <w:jc w:val="both"/>
      </w:pPr>
    </w:p>
    <w:p w:rsidR="001C00B0" w:rsidRPr="003E0EFD" w:rsidRDefault="001C00B0" w:rsidP="001C00B0">
      <w:pPr>
        <w:pStyle w:val="ConsPlusTitle"/>
        <w:jc w:val="center"/>
        <w:rPr>
          <w:rFonts w:ascii="Times New Roman" w:hAnsi="Times New Roman" w:cs="Times New Roman"/>
          <w:b w:val="0"/>
        </w:rPr>
      </w:pPr>
      <w:bookmarkStart w:id="15" w:name="Par742"/>
      <w:bookmarkEnd w:id="15"/>
      <w:r w:rsidRPr="003E0EFD">
        <w:rPr>
          <w:rFonts w:ascii="Times New Roman" w:hAnsi="Times New Roman" w:cs="Times New Roman"/>
          <w:b w:val="0"/>
        </w:rPr>
        <w:t>СОСТАВ, ПОСЛЕДОВАТЕЛЬНОСТЬ И СРОКИ ВЫПОЛНЕНИЯ</w:t>
      </w:r>
    </w:p>
    <w:p w:rsidR="001C00B0" w:rsidRPr="003E0EFD" w:rsidRDefault="001C00B0" w:rsidP="001C00B0">
      <w:pPr>
        <w:pStyle w:val="ConsPlusTitle"/>
        <w:jc w:val="center"/>
        <w:rPr>
          <w:rFonts w:ascii="Times New Roman" w:hAnsi="Times New Roman" w:cs="Times New Roman"/>
          <w:b w:val="0"/>
        </w:rPr>
      </w:pPr>
      <w:r w:rsidRPr="003E0EFD">
        <w:rPr>
          <w:rFonts w:ascii="Times New Roman" w:hAnsi="Times New Roman" w:cs="Times New Roman"/>
          <w:b w:val="0"/>
        </w:rPr>
        <w:t>АДМИНИСТРАТИВНЫХ ПРОЦЕДУР (ДЕЙСТВИЙ) ПРИ ПРЕДОСТАВЛЕНИИ</w:t>
      </w:r>
    </w:p>
    <w:p w:rsidR="001C00B0" w:rsidRDefault="001C00B0" w:rsidP="003E0EFD">
      <w:pPr>
        <w:pStyle w:val="ConsPlusTitle"/>
        <w:jc w:val="center"/>
        <w:rPr>
          <w:rFonts w:ascii="Times New Roman" w:hAnsi="Times New Roman" w:cs="Times New Roman"/>
          <w:b w:val="0"/>
        </w:rPr>
      </w:pPr>
      <w:r w:rsidRPr="003E0EFD">
        <w:rPr>
          <w:rFonts w:ascii="Times New Roman" w:hAnsi="Times New Roman" w:cs="Times New Roman"/>
          <w:b w:val="0"/>
        </w:rPr>
        <w:t>МУНИЦИПАЛЬНОЙ УСЛУГИ</w:t>
      </w:r>
    </w:p>
    <w:p w:rsidR="003E0EFD" w:rsidRDefault="003E0EFD" w:rsidP="003E0EFD">
      <w:pPr>
        <w:pStyle w:val="ConsPlusTitle"/>
        <w:jc w:val="center"/>
        <w:rPr>
          <w:rFonts w:ascii="Times New Roman" w:hAnsi="Times New Roman" w:cs="Times New Roman"/>
          <w:b w:val="0"/>
        </w:rPr>
      </w:pPr>
    </w:p>
    <w:tbl>
      <w:tblPr>
        <w:tblW w:w="15883" w:type="dxa"/>
        <w:jc w:val="center"/>
        <w:tblLayout w:type="fixed"/>
        <w:tblCellMar>
          <w:top w:w="102" w:type="dxa"/>
          <w:left w:w="62" w:type="dxa"/>
          <w:bottom w:w="102" w:type="dxa"/>
          <w:right w:w="62" w:type="dxa"/>
        </w:tblCellMar>
        <w:tblLook w:val="04A0" w:firstRow="1" w:lastRow="0" w:firstColumn="1" w:lastColumn="0" w:noHBand="0" w:noVBand="1"/>
      </w:tblPr>
      <w:tblGrid>
        <w:gridCol w:w="2269"/>
        <w:gridCol w:w="2269"/>
        <w:gridCol w:w="2194"/>
        <w:gridCol w:w="2164"/>
        <w:gridCol w:w="2494"/>
        <w:gridCol w:w="2224"/>
        <w:gridCol w:w="2269"/>
      </w:tblGrid>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Основание для начала административной процедуры</w:t>
            </w:r>
          </w:p>
        </w:tc>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Содержание административных действий</w:t>
            </w:r>
          </w:p>
        </w:tc>
        <w:tc>
          <w:tcPr>
            <w:tcW w:w="219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Должностное лицо, ответственное за выполнение административного действия</w:t>
            </w:r>
          </w:p>
        </w:tc>
        <w:tc>
          <w:tcPr>
            <w:tcW w:w="249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Место выполнения административного действия/используемая информационная система</w:t>
            </w:r>
          </w:p>
        </w:tc>
        <w:tc>
          <w:tcPr>
            <w:tcW w:w="222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Критерии принятия решения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Результат административного действия, способ фиксации</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2</w:t>
            </w:r>
          </w:p>
        </w:tc>
        <w:tc>
          <w:tcPr>
            <w:tcW w:w="219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3</w:t>
            </w:r>
          </w:p>
        </w:tc>
        <w:tc>
          <w:tcPr>
            <w:tcW w:w="216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5</w:t>
            </w:r>
          </w:p>
        </w:tc>
        <w:tc>
          <w:tcPr>
            <w:tcW w:w="2224"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6</w:t>
            </w:r>
          </w:p>
        </w:tc>
        <w:tc>
          <w:tcPr>
            <w:tcW w:w="2269" w:type="dxa"/>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pStyle w:val="ConsPlusNormal"/>
              <w:jc w:val="center"/>
              <w:rPr>
                <w:color w:val="000000" w:themeColor="text1"/>
                <w:lang w:eastAsia="en-US"/>
              </w:rPr>
            </w:pPr>
            <w:r w:rsidRPr="003E0EFD">
              <w:rPr>
                <w:color w:val="000000" w:themeColor="text1"/>
                <w:lang w:eastAsia="en-US"/>
              </w:rPr>
              <w:t>7</w:t>
            </w: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t>1. Проверка документов и регистрация заявления</w:t>
            </w:r>
          </w:p>
        </w:tc>
      </w:tr>
      <w:tr w:rsidR="001C00B0" w:rsidRPr="003E0EFD" w:rsidTr="003E0EFD">
        <w:trPr>
          <w:jc w:val="center"/>
        </w:trPr>
        <w:tc>
          <w:tcPr>
            <w:tcW w:w="2269"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Поступление заявления и документов для предоставления муниципальной услуги в Уполномоченный орган</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r:id="rId69" w:anchor="Par245" w:tooltip="2.12. Основаниями для отказа в приеме к рассмотрению документов, необходимых для предоставления муниципальной услуги, являются:" w:history="1">
              <w:r w:rsidRPr="003E0EFD">
                <w:rPr>
                  <w:rStyle w:val="a4"/>
                  <w:color w:val="000000" w:themeColor="text1"/>
                  <w:u w:val="none"/>
                  <w:lang w:eastAsia="en-US"/>
                </w:rPr>
                <w:t>пунктом 2.12</w:t>
              </w:r>
            </w:hyperlink>
            <w:r w:rsidRPr="003E0EFD">
              <w:rPr>
                <w:color w:val="000000" w:themeColor="text1"/>
                <w:lang w:eastAsia="en-US"/>
              </w:rPr>
              <w:t xml:space="preserve"> Административного регламента</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1 рабочий день</w:t>
            </w:r>
          </w:p>
        </w:tc>
        <w:tc>
          <w:tcPr>
            <w:tcW w:w="2164"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Уполномоченного органа, ответственное за предоставление муниципальной услуги</w:t>
            </w:r>
          </w:p>
        </w:tc>
        <w:tc>
          <w:tcPr>
            <w:tcW w:w="2494"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w:t>
            </w:r>
          </w:p>
        </w:tc>
        <w:tc>
          <w:tcPr>
            <w:tcW w:w="2224"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Наличие/отсутствие оснований для отказа в приеме документов, предусмотренных </w:t>
            </w:r>
            <w:hyperlink r:id="rId70" w:anchor="Par245" w:tooltip="2.12. Основаниями для отказа в приеме к рассмотрению документов, необходимых для предоставления муниципальной услуги, являются:" w:history="1">
              <w:r w:rsidRPr="003E0EFD">
                <w:rPr>
                  <w:rStyle w:val="a4"/>
                  <w:color w:val="000000" w:themeColor="text1"/>
                  <w:u w:val="none"/>
                  <w:lang w:eastAsia="en-US"/>
                </w:rPr>
                <w:t>пунктом 2.12</w:t>
              </w:r>
            </w:hyperlink>
            <w:r w:rsidRPr="003E0EF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регистрация заявления и документов в ГИС (присвоение номера и датирование);</w:t>
            </w:r>
          </w:p>
          <w:p w:rsidR="001C00B0" w:rsidRPr="003E0EFD" w:rsidRDefault="001C00B0" w:rsidP="001C00B0">
            <w:pPr>
              <w:pStyle w:val="ConsPlusNormal"/>
              <w:rPr>
                <w:color w:val="000000" w:themeColor="text1"/>
                <w:lang w:eastAsia="en-US"/>
              </w:rPr>
            </w:pPr>
            <w:r w:rsidRPr="003E0EFD">
              <w:rPr>
                <w:color w:val="000000" w:themeColor="text1"/>
                <w:lang w:eastAsia="en-US"/>
              </w:rPr>
              <w:t>назначение должностного лица, ответственного за предоставление муниципальной услуги, и передача ему документов</w:t>
            </w:r>
          </w:p>
        </w:tc>
      </w:tr>
      <w:tr w:rsidR="001C00B0" w:rsidRPr="003E0EFD" w:rsidTr="003E0EFD">
        <w:trPr>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В случае выявления оснований для отказа в приеме документов, предусмотренных </w:t>
            </w:r>
            <w:hyperlink r:id="rId71" w:anchor="Par245" w:tooltip="2.12. Основаниями для отказа в приеме к рассмотрению документов, необходимых для предоставления муниципальной услуги, являются:" w:history="1">
              <w:r w:rsidRPr="003E0EFD">
                <w:rPr>
                  <w:rStyle w:val="a4"/>
                  <w:color w:val="000000" w:themeColor="text1"/>
                  <w:u w:val="none"/>
                  <w:lang w:eastAsia="en-US"/>
                </w:rPr>
                <w:t>пунктом 2.12</w:t>
              </w:r>
            </w:hyperlink>
            <w:r w:rsidRPr="003E0EFD">
              <w:rPr>
                <w:color w:val="000000" w:themeColor="text1"/>
                <w:lang w:eastAsia="en-US"/>
              </w:rPr>
              <w:t xml:space="preserve"> Административного регламента, направление заявителю </w:t>
            </w:r>
            <w:hyperlink r:id="rId72" w:anchor="Par861" w:tooltip="ФОРМА РЕШЕНИЯ ОБ ОТКАЗЕ В ПРИЕМЕ ДОКУМЕНТОВ," w:history="1">
              <w:r w:rsidRPr="003E0EFD">
                <w:rPr>
                  <w:rStyle w:val="a4"/>
                  <w:color w:val="000000" w:themeColor="text1"/>
                  <w:u w:val="none"/>
                  <w:lang w:eastAsia="en-US"/>
                </w:rPr>
                <w:t>решения</w:t>
              </w:r>
            </w:hyperlink>
            <w:r w:rsidRPr="003E0EFD">
              <w:rPr>
                <w:color w:val="000000" w:themeColor="text1"/>
                <w:lang w:eastAsia="en-US"/>
              </w:rPr>
              <w:t xml:space="preserve"> об отказе в приеме документов по форме согласно приложению N 4 к Административному регламенту</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30 дней со дня поступления заявления в Уполномоченный орган</w:t>
            </w: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224"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направление заявителю </w:t>
            </w:r>
            <w:hyperlink r:id="rId73" w:anchor="Par861" w:tooltip="ФОРМА РЕШЕНИЯ ОБ ОТКАЗЕ В ПРИЕМЕ ДОКУМЕНТОВ," w:history="1">
              <w:r w:rsidRPr="003E0EFD">
                <w:rPr>
                  <w:rStyle w:val="a4"/>
                  <w:color w:val="000000" w:themeColor="text1"/>
                  <w:u w:val="none"/>
                  <w:lang w:eastAsia="en-US"/>
                </w:rPr>
                <w:t>решения</w:t>
              </w:r>
            </w:hyperlink>
            <w:r w:rsidRPr="003E0EFD">
              <w:rPr>
                <w:color w:val="000000" w:themeColor="text1"/>
                <w:lang w:eastAsia="en-US"/>
              </w:rPr>
              <w:t xml:space="preserve"> об отказе в приеме документов по форме согласно приложению N 4 к Административному регламенту</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В случае отсутствия оснований для отказа в приеме документов, предусмотренных </w:t>
            </w:r>
            <w:hyperlink r:id="rId74" w:anchor="Par245" w:tooltip="2.12. Основаниями для отказа в приеме к рассмотрению документов, необходимых для предоставления муниципальной услуги, являются:" w:history="1">
              <w:r w:rsidRPr="003E0EFD">
                <w:rPr>
                  <w:rStyle w:val="a4"/>
                  <w:color w:val="000000" w:themeColor="text1"/>
                  <w:u w:val="none"/>
                  <w:lang w:eastAsia="en-US"/>
                </w:rPr>
                <w:t>пунктом 2.12</w:t>
              </w:r>
            </w:hyperlink>
            <w:r w:rsidRPr="003E0EFD">
              <w:rPr>
                <w:color w:val="000000" w:themeColor="text1"/>
                <w:lang w:eastAsia="en-US"/>
              </w:rPr>
              <w:t xml:space="preserve"> Административного регламента, регистрация заявления в электронной базе данных по учету документов</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регистрацию корреспонденции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регистрация заявления в электронной базе данных по учету документов</w:t>
            </w: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t>2. Получение сведений посредством СМЭВ</w:t>
            </w:r>
          </w:p>
        </w:tc>
      </w:tr>
      <w:tr w:rsidR="001C00B0" w:rsidRPr="003E0EFD" w:rsidTr="003E0EFD">
        <w:trPr>
          <w:jc w:val="center"/>
        </w:trPr>
        <w:tc>
          <w:tcPr>
            <w:tcW w:w="2269"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пакет зарегистрированных документов, </w:t>
            </w:r>
            <w:r w:rsidRPr="003E0EFD">
              <w:rPr>
                <w:color w:val="000000" w:themeColor="text1"/>
                <w:lang w:eastAsia="en-US"/>
              </w:rPr>
              <w:lastRenderedPageBreak/>
              <w:t>поступивших должностному лицу, ответственному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 xml:space="preserve">направление межведомственных запросов в органы и </w:t>
            </w:r>
            <w:r w:rsidRPr="003E0EFD">
              <w:rPr>
                <w:color w:val="000000" w:themeColor="text1"/>
                <w:lang w:eastAsia="en-US"/>
              </w:rPr>
              <w:lastRenderedPageBreak/>
              <w:t xml:space="preserve">организации, указанные в </w:t>
            </w:r>
            <w:hyperlink r:id="rId75" w:anchor="Par114" w:tooltip="2.3. В предоставлении муниципальной услуги принимает участие многофункциональный центр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 w:history="1">
              <w:r w:rsidRPr="003E0EFD">
                <w:rPr>
                  <w:rStyle w:val="a4"/>
                  <w:color w:val="000000" w:themeColor="text1"/>
                  <w:u w:val="none"/>
                  <w:lang w:eastAsia="en-US"/>
                </w:rPr>
                <w:t>пункте 2.3</w:t>
              </w:r>
            </w:hyperlink>
            <w:r w:rsidRPr="003E0EFD">
              <w:rPr>
                <w:color w:val="000000" w:themeColor="text1"/>
                <w:lang w:eastAsia="en-US"/>
              </w:rPr>
              <w:t xml:space="preserve"> Административного регламента</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в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должностное лицо Уполномоченного органа, </w:t>
            </w:r>
            <w:r w:rsidRPr="003E0EFD">
              <w:rPr>
                <w:color w:val="000000" w:themeColor="text1"/>
                <w:lang w:eastAsia="en-US"/>
              </w:rPr>
              <w:lastRenderedPageBreak/>
              <w:t>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отсутствие документов, необходимых для </w:t>
            </w:r>
            <w:r w:rsidRPr="003E0EFD">
              <w:rPr>
                <w:color w:val="000000" w:themeColor="text1"/>
                <w:lang w:eastAsia="en-US"/>
              </w:rPr>
              <w:lastRenderedPageBreak/>
              <w:t>предоставления муниципальной услуги, находящихся в распоряжении государственных органов (организаций)</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 xml:space="preserve">направление межведомственного запроса в органы </w:t>
            </w:r>
            <w:r w:rsidRPr="003E0EFD">
              <w:rPr>
                <w:color w:val="000000" w:themeColor="text1"/>
                <w:lang w:eastAsia="en-US"/>
              </w:rPr>
              <w:lastRenderedPageBreak/>
              <w:t xml:space="preserve">(организации), предоставляющие документы (сведения), предусмотренные </w:t>
            </w:r>
            <w:hyperlink r:id="rId76" w:anchor="Par227" w:tooltip="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 w:history="1">
              <w:r w:rsidRPr="003E0EFD">
                <w:rPr>
                  <w:rStyle w:val="a4"/>
                  <w:color w:val="000000" w:themeColor="text1"/>
                  <w:u w:val="none"/>
                  <w:lang w:eastAsia="en-US"/>
                </w:rPr>
                <w:t>пунктом 2.10</w:t>
              </w:r>
            </w:hyperlink>
            <w:r w:rsidRPr="003E0EFD">
              <w:rPr>
                <w:color w:val="000000" w:themeColor="text1"/>
                <w:lang w:eastAsia="en-US"/>
              </w:rPr>
              <w:t xml:space="preserve"> Административного регламента, в том числе с использованием СМЭВ</w:t>
            </w:r>
          </w:p>
        </w:tc>
      </w:tr>
      <w:tr w:rsidR="001C00B0" w:rsidRPr="003E0EFD" w:rsidTr="003E0EFD">
        <w:trPr>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получение ответов на межведомственные запросы, формирование полного комплекта документов</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орган)/ГИС/СМЭВ</w:t>
            </w: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получение документов (сведений), необходимых для предоставления муниципальной услуги</w:t>
            </w: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t>3. Рассмотрение документов и сведений</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Проведение соответствия документов и сведений требованиям нормативных правовых актов предоставления муниципальной </w:t>
            </w:r>
            <w:r w:rsidRPr="003E0EFD">
              <w:rPr>
                <w:color w:val="000000" w:themeColor="text1"/>
                <w:lang w:eastAsia="en-US"/>
              </w:rPr>
              <w:lastRenderedPageBreak/>
              <w:t>услуги</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До 5 рабочих дней</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основания отказа в предоставлении муниципальной услуги, предусмотренные </w:t>
            </w:r>
            <w:hyperlink r:id="rId77" w:anchor="Par265" w:tooltip="2.14. Основания для отказа в предоставлении муниципальной услуги:" w:history="1">
              <w:r w:rsidRPr="003E0EFD">
                <w:rPr>
                  <w:rStyle w:val="a4"/>
                  <w:color w:val="000000" w:themeColor="text1"/>
                  <w:u w:val="none"/>
                  <w:lang w:eastAsia="en-US"/>
                </w:rPr>
                <w:t>пунктами 2.14</w:t>
              </w:r>
            </w:hyperlink>
            <w:r w:rsidRPr="003E0EF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проект результата предоставления муниципальной услуги (примерные формы приведены в </w:t>
            </w:r>
            <w:hyperlink r:id="rId78" w:anchor="Par934" w:tooltip="ФОРМА РЕШЕНИЯ ОБ ОТНЕСЕНИИ ЗЕМЕЛЬ ИЛИ ЗЕМЕЛЬНЫХ УЧАСТКОВ" w:history="1">
              <w:r w:rsidRPr="003E0EFD">
                <w:rPr>
                  <w:rStyle w:val="a4"/>
                  <w:color w:val="000000" w:themeColor="text1"/>
                  <w:u w:val="none"/>
                  <w:lang w:eastAsia="en-US"/>
                </w:rPr>
                <w:t>приложениях N 5</w:t>
              </w:r>
            </w:hyperlink>
            <w:r w:rsidRPr="003E0EFD">
              <w:rPr>
                <w:color w:val="000000" w:themeColor="text1"/>
                <w:lang w:eastAsia="en-US"/>
              </w:rPr>
              <w:t xml:space="preserve">, </w:t>
            </w:r>
            <w:hyperlink r:id="rId79" w:anchor="Par991" w:tooltip="ФОРМА РЕШЕНИЯ О ПЕРЕВОДЕ ЗЕМЕЛЬ ИЛИ ЗЕМЕЛЬНЫХ УЧАСТКОВ" w:history="1">
              <w:r w:rsidRPr="003E0EFD">
                <w:rPr>
                  <w:rStyle w:val="a4"/>
                  <w:color w:val="000000" w:themeColor="text1"/>
                  <w:u w:val="none"/>
                  <w:lang w:eastAsia="en-US"/>
                </w:rPr>
                <w:t>N 6</w:t>
              </w:r>
            </w:hyperlink>
            <w:r w:rsidRPr="003E0EFD">
              <w:rPr>
                <w:color w:val="000000" w:themeColor="text1"/>
                <w:lang w:eastAsia="en-US"/>
              </w:rPr>
              <w:t xml:space="preserve">, </w:t>
            </w:r>
            <w:hyperlink r:id="rId80" w:anchor="Par1048" w:tooltip="ФОРМА РЕШЕНИЯ ОБ ОТКАЗЕ В ПРЕДОСТАВЛЕНИИ УСЛУГИ" w:history="1">
              <w:r w:rsidRPr="003E0EFD">
                <w:rPr>
                  <w:rStyle w:val="a4"/>
                  <w:color w:val="000000" w:themeColor="text1"/>
                  <w:u w:val="none"/>
                  <w:lang w:eastAsia="en-US"/>
                </w:rPr>
                <w:t>N 7</w:t>
              </w:r>
            </w:hyperlink>
            <w:r w:rsidRPr="003E0EFD">
              <w:rPr>
                <w:color w:val="000000" w:themeColor="text1"/>
                <w:lang w:eastAsia="en-US"/>
              </w:rPr>
              <w:t xml:space="preserve"> к Административному регламенту)</w:t>
            </w: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lastRenderedPageBreak/>
              <w:t>4. Принятие решения</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проект результата предоставления муниципальной услуги по форме согласно </w:t>
            </w:r>
            <w:hyperlink r:id="rId81" w:anchor="Par934" w:tooltip="ФОРМА РЕШЕНИЯ ОБ ОТНЕСЕНИИ ЗЕМЕЛЬ ИЛИ ЗЕМЕЛЬНЫХ УЧАСТКОВ" w:history="1">
              <w:r w:rsidRPr="003E0EFD">
                <w:rPr>
                  <w:rStyle w:val="a4"/>
                  <w:color w:val="000000" w:themeColor="text1"/>
                  <w:u w:val="none"/>
                  <w:lang w:eastAsia="en-US"/>
                </w:rPr>
                <w:t>приложениям N 5</w:t>
              </w:r>
            </w:hyperlink>
            <w:r w:rsidRPr="003E0EFD">
              <w:rPr>
                <w:color w:val="000000" w:themeColor="text1"/>
                <w:lang w:eastAsia="en-US"/>
              </w:rPr>
              <w:t xml:space="preserve">, </w:t>
            </w:r>
            <w:hyperlink r:id="rId82" w:anchor="Par991" w:tooltip="ФОРМА РЕШЕНИЯ О ПЕРЕВОДЕ ЗЕМЕЛЬ ИЛИ ЗЕМЕЛЬНЫХ УЧАСТКОВ" w:history="1">
              <w:r w:rsidRPr="003E0EFD">
                <w:rPr>
                  <w:rStyle w:val="a4"/>
                  <w:color w:val="000000" w:themeColor="text1"/>
                  <w:u w:val="none"/>
                  <w:lang w:eastAsia="en-US"/>
                </w:rPr>
                <w:t>N 6</w:t>
              </w:r>
            </w:hyperlink>
            <w:r w:rsidRPr="003E0EFD">
              <w:rPr>
                <w:color w:val="000000" w:themeColor="text1"/>
                <w:lang w:eastAsia="en-US"/>
              </w:rPr>
              <w:t xml:space="preserve"> или </w:t>
            </w:r>
            <w:hyperlink r:id="rId83" w:anchor="Par1048" w:tooltip="ФОРМА РЕШЕНИЯ ОБ ОТКАЗЕ В ПРЕДОСТАВЛЕНИИ УСЛУГИ" w:history="1">
              <w:r w:rsidRPr="003E0EFD">
                <w:rPr>
                  <w:rStyle w:val="a4"/>
                  <w:color w:val="000000" w:themeColor="text1"/>
                  <w:u w:val="none"/>
                  <w:lang w:eastAsia="en-US"/>
                </w:rPr>
                <w:t>N 7</w:t>
              </w:r>
            </w:hyperlink>
            <w:r w:rsidRPr="003E0EFD">
              <w:rPr>
                <w:color w:val="000000" w:themeColor="text1"/>
                <w:lang w:eastAsia="en-US"/>
              </w:rPr>
              <w:t xml:space="preserve"> к Административному регламенту</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Принятие решения о предоставления муниципальной услуги или об отказе в предоставлении услуги</w:t>
            </w:r>
          </w:p>
        </w:tc>
        <w:tc>
          <w:tcPr>
            <w:tcW w:w="2194"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В течение двух месяцев со дня поступления заявления</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Результат предоставления муниципальной услуги (примерные формы приведены в </w:t>
            </w:r>
            <w:hyperlink r:id="rId84" w:anchor="Par934" w:tooltip="ФОРМА РЕШЕНИЯ ОБ ОТНЕСЕНИИ ЗЕМЕЛЬ ИЛИ ЗЕМЕЛЬНЫХ УЧАСТКОВ" w:history="1">
              <w:r w:rsidRPr="003E0EFD">
                <w:rPr>
                  <w:rStyle w:val="a4"/>
                  <w:color w:val="000000" w:themeColor="text1"/>
                  <w:u w:val="none"/>
                  <w:lang w:eastAsia="en-US"/>
                </w:rPr>
                <w:t>приложениях N 5</w:t>
              </w:r>
            </w:hyperlink>
            <w:r w:rsidRPr="003E0EFD">
              <w:rPr>
                <w:color w:val="000000" w:themeColor="text1"/>
                <w:lang w:eastAsia="en-US"/>
              </w:rPr>
              <w:t xml:space="preserve">, </w:t>
            </w:r>
            <w:hyperlink r:id="rId85" w:anchor="Par991" w:tooltip="ФОРМА РЕШЕНИЯ О ПЕРЕВОДЕ ЗЕМЕЛЬ ИЛИ ЗЕМЕЛЬНЫХ УЧАСТКОВ" w:history="1">
              <w:r w:rsidRPr="003E0EFD">
                <w:rPr>
                  <w:rStyle w:val="a4"/>
                  <w:color w:val="000000" w:themeColor="text1"/>
                  <w:u w:val="none"/>
                  <w:lang w:eastAsia="en-US"/>
                </w:rPr>
                <w:t>N 6</w:t>
              </w:r>
            </w:hyperlink>
            <w:r w:rsidRPr="003E0EFD">
              <w:rPr>
                <w:color w:val="000000" w:themeColor="text1"/>
                <w:lang w:eastAsia="en-US"/>
              </w:rPr>
              <w:t xml:space="preserve">, </w:t>
            </w:r>
            <w:hyperlink r:id="rId86" w:anchor="Par1048" w:tooltip="ФОРМА РЕШЕНИЯ ОБ ОТКАЗЕ В ПРЕДОСТАВЛЕНИИ УСЛУГИ" w:history="1">
              <w:r w:rsidRPr="003E0EFD">
                <w:rPr>
                  <w:rStyle w:val="a4"/>
                  <w:color w:val="000000" w:themeColor="text1"/>
                  <w:u w:val="none"/>
                  <w:lang w:eastAsia="en-US"/>
                </w:rPr>
                <w:t>N 7</w:t>
              </w:r>
            </w:hyperlink>
            <w:r w:rsidRPr="003E0EFD">
              <w:rPr>
                <w:color w:val="000000" w:themeColor="text1"/>
                <w:lang w:eastAsia="en-US"/>
              </w:rPr>
              <w:t xml:space="preserve"> к Административному регламенту), подписанный уполномоченным им лицом (в том числе подписанный усиленной квалифицированной подписью)</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Формирование решения о предоставлении муниципальной услуги или об отказе в предоставлении муниципальной услуги</w:t>
            </w: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Глава города Боготола или иное уполномоченное им лицо</w:t>
            </w:r>
          </w:p>
        </w:tc>
        <w:tc>
          <w:tcPr>
            <w:tcW w:w="249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t>5. Выдача результата</w:t>
            </w:r>
          </w:p>
        </w:tc>
      </w:tr>
      <w:tr w:rsidR="001C00B0" w:rsidRPr="003E0EFD" w:rsidTr="003E0EFD">
        <w:trPr>
          <w:jc w:val="center"/>
        </w:trPr>
        <w:tc>
          <w:tcPr>
            <w:tcW w:w="2269" w:type="dxa"/>
            <w:vMerge w:val="restart"/>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формирование и регистрация результата муниципальной услуги, указанного в </w:t>
            </w:r>
            <w:hyperlink r:id="rId87" w:anchor="Par123" w:tooltip="2.5. Результатом предоставления муниципальной услуги является:" w:history="1">
              <w:r w:rsidRPr="003E0EFD">
                <w:rPr>
                  <w:rStyle w:val="a4"/>
                  <w:color w:val="000000" w:themeColor="text1"/>
                  <w:u w:val="none"/>
                  <w:lang w:eastAsia="en-US"/>
                </w:rPr>
                <w:t>пункте 2.5</w:t>
              </w:r>
            </w:hyperlink>
            <w:r w:rsidRPr="003E0EF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Регистрация результата предоставления муниципальной услуги</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В течение двух месяцев со дня поступления ходатайства</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Уполномоченный орган)/ГИС</w:t>
            </w: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Внесение сведений о конечном результате предоставления муниципальной услуги</w:t>
            </w:r>
          </w:p>
        </w:tc>
      </w:tr>
      <w:tr w:rsidR="001C00B0" w:rsidRPr="003E0EFD" w:rsidTr="003E0EFD">
        <w:trPr>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C00B0" w:rsidRPr="003E0EFD" w:rsidRDefault="001C00B0" w:rsidP="001C00B0">
            <w:pPr>
              <w:spacing w:after="0" w:line="240" w:lineRule="auto"/>
              <w:rPr>
                <w:rFonts w:ascii="Times New Roman" w:hAnsi="Times New Roman" w:cs="Times New Roman"/>
                <w:color w:val="000000" w:themeColor="text1"/>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Направление (выдача) результата муниципальной услуги, указанного в </w:t>
            </w:r>
            <w:hyperlink r:id="rId88" w:anchor="Par123" w:tooltip="2.5. Результатом предоставления муниципальной услуги является:" w:history="1">
              <w:r w:rsidRPr="003E0EFD">
                <w:rPr>
                  <w:rStyle w:val="a4"/>
                  <w:color w:val="000000" w:themeColor="text1"/>
                  <w:u w:val="none"/>
                  <w:lang w:eastAsia="en-US"/>
                </w:rPr>
                <w:t>пункте 2.5</w:t>
              </w:r>
            </w:hyperlink>
            <w:r w:rsidRPr="003E0EFD">
              <w:rPr>
                <w:color w:val="000000" w:themeColor="text1"/>
                <w:lang w:eastAsia="en-US"/>
              </w:rPr>
              <w:t xml:space="preserve"> Административного регламента, заявителю способом, определенным в заявлении о предоставлении муниципальной услуги</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 xml:space="preserve">в течение четырнадцати дней со дня принятия решения о </w:t>
            </w:r>
            <w:r w:rsidRPr="003E0EFD">
              <w:rPr>
                <w:color w:val="000000" w:themeColor="text1"/>
                <w:lang w:eastAsia="en-US"/>
              </w:rPr>
              <w:lastRenderedPageBreak/>
              <w:t>предоставлении муниципальной услуги или об отказе в предоставлении муниципальной услуги</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 xml:space="preserve">должностное лицо Уполномоченного органа, ответственное за </w:t>
            </w:r>
            <w:r w:rsidRPr="003E0EFD">
              <w:rPr>
                <w:color w:val="000000" w:themeColor="text1"/>
                <w:lang w:eastAsia="en-US"/>
              </w:rPr>
              <w:lastRenderedPageBreak/>
              <w:t>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Уполномоченный орган/АИС МФЦ/ГИС</w:t>
            </w:r>
          </w:p>
        </w:tc>
        <w:tc>
          <w:tcPr>
            <w:tcW w:w="222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Указание заявителем в Запросе одного из способов выдачи </w:t>
            </w:r>
            <w:r w:rsidRPr="003E0EFD">
              <w:rPr>
                <w:color w:val="000000" w:themeColor="text1"/>
                <w:lang w:eastAsia="en-US"/>
              </w:rPr>
              <w:lastRenderedPageBreak/>
              <w:t xml:space="preserve">результата муниципальной услуги, предусмотренных </w:t>
            </w:r>
            <w:hyperlink r:id="rId89" w:anchor="Par172" w:tooltip="2.8. Для получения муниципальной услуги заявитель представляет:" w:history="1">
              <w:r w:rsidRPr="003E0EFD">
                <w:rPr>
                  <w:rStyle w:val="a4"/>
                  <w:color w:val="000000" w:themeColor="text1"/>
                  <w:u w:val="none"/>
                  <w:lang w:eastAsia="en-US"/>
                </w:rPr>
                <w:t>пунктом 2.8</w:t>
              </w:r>
            </w:hyperlink>
            <w:r w:rsidRPr="003E0EFD">
              <w:rPr>
                <w:color w:val="000000" w:themeColor="text1"/>
                <w:lang w:eastAsia="en-US"/>
              </w:rPr>
              <w:t xml:space="preserve"> Административного регламента</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lastRenderedPageBreak/>
              <w:t>Направление (выдача) результата муниципальной услуги заявителю</w:t>
            </w:r>
          </w:p>
        </w:tc>
      </w:tr>
      <w:tr w:rsidR="001C00B0" w:rsidRPr="003E0EFD" w:rsidTr="003E0EFD">
        <w:trPr>
          <w:jc w:val="center"/>
        </w:trPr>
        <w:tc>
          <w:tcPr>
            <w:tcW w:w="15883" w:type="dxa"/>
            <w:gridSpan w:val="7"/>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jc w:val="center"/>
              <w:outlineLvl w:val="2"/>
              <w:rPr>
                <w:color w:val="000000" w:themeColor="text1"/>
                <w:lang w:eastAsia="en-US"/>
              </w:rPr>
            </w:pPr>
            <w:r w:rsidRPr="003E0EFD">
              <w:rPr>
                <w:color w:val="000000" w:themeColor="text1"/>
                <w:lang w:eastAsia="en-US"/>
              </w:rPr>
              <w:lastRenderedPageBreak/>
              <w:t>6. Внесение результата государственной (муниципальной) услуги в реестр решений</w:t>
            </w:r>
          </w:p>
        </w:tc>
      </w:tr>
      <w:tr w:rsidR="001C00B0" w:rsidRPr="003E0EFD" w:rsidTr="003E0EFD">
        <w:trPr>
          <w:jc w:val="center"/>
        </w:trPr>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Формирование и регистрация результата муниципальной услуги, указанного в </w:t>
            </w:r>
            <w:hyperlink r:id="rId90" w:anchor="Par123" w:tooltip="2.5. Результатом предоставления муниципальной услуги является:" w:history="1">
              <w:r w:rsidRPr="003E0EFD">
                <w:rPr>
                  <w:rStyle w:val="a4"/>
                  <w:color w:val="000000" w:themeColor="text1"/>
                  <w:u w:val="none"/>
                  <w:lang w:eastAsia="en-US"/>
                </w:rPr>
                <w:t>пункте 2.5</w:t>
              </w:r>
            </w:hyperlink>
            <w:r w:rsidRPr="003E0EFD">
              <w:rPr>
                <w:color w:val="000000" w:themeColor="text1"/>
                <w:lang w:eastAsia="en-US"/>
              </w:rPr>
              <w:t xml:space="preserve"> Административного регламента, в форме электронного документа в ГИС</w:t>
            </w: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Внесение сведений о результате предоставления муниципальной услуги, указанном в </w:t>
            </w:r>
            <w:hyperlink r:id="rId91" w:anchor="Par123" w:tooltip="2.5. Результатом предоставления муниципальной услуги является:" w:history="1">
              <w:r w:rsidRPr="003E0EFD">
                <w:rPr>
                  <w:rStyle w:val="a4"/>
                  <w:color w:val="000000" w:themeColor="text1"/>
                  <w:u w:val="none"/>
                  <w:lang w:eastAsia="en-US"/>
                </w:rPr>
                <w:t>пункте 2.5</w:t>
              </w:r>
            </w:hyperlink>
            <w:r w:rsidRPr="003E0EFD">
              <w:rPr>
                <w:color w:val="000000" w:themeColor="text1"/>
                <w:lang w:eastAsia="en-US"/>
              </w:rPr>
              <w:t xml:space="preserve"> Административного регламента, в реестр решений</w:t>
            </w:r>
          </w:p>
        </w:tc>
        <w:tc>
          <w:tcPr>
            <w:tcW w:w="21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1 рабочий день</w:t>
            </w:r>
          </w:p>
        </w:tc>
        <w:tc>
          <w:tcPr>
            <w:tcW w:w="216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должностное лицо Уполномоченного органа Ответственное за предоставление муниципальной услуги</w:t>
            </w:r>
          </w:p>
        </w:tc>
        <w:tc>
          <w:tcPr>
            <w:tcW w:w="2494"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ГИС</w:t>
            </w:r>
          </w:p>
        </w:tc>
        <w:tc>
          <w:tcPr>
            <w:tcW w:w="2224" w:type="dxa"/>
            <w:tcBorders>
              <w:top w:val="single" w:sz="4" w:space="0" w:color="auto"/>
              <w:left w:val="single" w:sz="4" w:space="0" w:color="auto"/>
              <w:bottom w:val="single" w:sz="4" w:space="0" w:color="auto"/>
              <w:right w:val="single" w:sz="4" w:space="0" w:color="auto"/>
            </w:tcBorders>
          </w:tcPr>
          <w:p w:rsidR="001C00B0" w:rsidRPr="003E0EFD" w:rsidRDefault="001C00B0" w:rsidP="001C00B0">
            <w:pPr>
              <w:pStyle w:val="ConsPlusNormal"/>
              <w:rPr>
                <w:color w:val="000000" w:themeColor="text1"/>
                <w:lang w:eastAsia="en-US"/>
              </w:rPr>
            </w:pPr>
          </w:p>
        </w:tc>
        <w:tc>
          <w:tcPr>
            <w:tcW w:w="2269" w:type="dxa"/>
            <w:tcBorders>
              <w:top w:val="single" w:sz="4" w:space="0" w:color="auto"/>
              <w:left w:val="single" w:sz="4" w:space="0" w:color="auto"/>
              <w:bottom w:val="single" w:sz="4" w:space="0" w:color="auto"/>
              <w:right w:val="single" w:sz="4" w:space="0" w:color="auto"/>
            </w:tcBorders>
            <w:hideMark/>
          </w:tcPr>
          <w:p w:rsidR="001C00B0" w:rsidRPr="003E0EFD" w:rsidRDefault="001C00B0" w:rsidP="001C00B0">
            <w:pPr>
              <w:pStyle w:val="ConsPlusNormal"/>
              <w:rPr>
                <w:color w:val="000000" w:themeColor="text1"/>
                <w:lang w:eastAsia="en-US"/>
              </w:rPr>
            </w:pPr>
            <w:r w:rsidRPr="003E0EFD">
              <w:rPr>
                <w:color w:val="000000" w:themeColor="text1"/>
                <w:lang w:eastAsia="en-US"/>
              </w:rPr>
              <w:t xml:space="preserve">Результат предоставления муниципальной услуги, указанный в </w:t>
            </w:r>
            <w:hyperlink r:id="rId92" w:anchor="Par123" w:tooltip="2.5. Результатом предоставления муниципальной услуги является:" w:history="1">
              <w:r w:rsidRPr="003E0EFD">
                <w:rPr>
                  <w:rStyle w:val="a4"/>
                  <w:color w:val="000000" w:themeColor="text1"/>
                  <w:u w:val="none"/>
                  <w:lang w:eastAsia="en-US"/>
                </w:rPr>
                <w:t>пункте 2.5</w:t>
              </w:r>
            </w:hyperlink>
            <w:r w:rsidRPr="003E0EFD">
              <w:rPr>
                <w:color w:val="000000" w:themeColor="text1"/>
                <w:lang w:eastAsia="en-US"/>
              </w:rPr>
              <w:t xml:space="preserve"> Административного регламента внесен в реестр</w:t>
            </w:r>
          </w:p>
        </w:tc>
      </w:tr>
    </w:tbl>
    <w:p w:rsidR="001C00B0" w:rsidRPr="001C00B0" w:rsidRDefault="001C00B0" w:rsidP="001C00B0">
      <w:pPr>
        <w:spacing w:after="0" w:line="240" w:lineRule="auto"/>
        <w:rPr>
          <w:rFonts w:ascii="Times New Roman" w:hAnsi="Times New Roman" w:cs="Times New Roman"/>
          <w:sz w:val="24"/>
          <w:szCs w:val="24"/>
        </w:rPr>
        <w:sectPr w:rsidR="001C00B0" w:rsidRPr="001C00B0" w:rsidSect="003E0EFD">
          <w:pgSz w:w="16838" w:h="11906" w:orient="landscape"/>
          <w:pgMar w:top="851" w:right="851" w:bottom="851" w:left="851" w:header="0" w:footer="0" w:gutter="0"/>
          <w:cols w:space="720"/>
        </w:sectPr>
      </w:pPr>
    </w:p>
    <w:p w:rsidR="003E0EFD" w:rsidRPr="001C00B0" w:rsidRDefault="003E0EFD" w:rsidP="003E0EFD">
      <w:pPr>
        <w:pStyle w:val="ConsPlusNormal"/>
        <w:ind w:firstLine="4536"/>
        <w:outlineLvl w:val="1"/>
      </w:pPr>
      <w:r w:rsidRPr="001C00B0">
        <w:lastRenderedPageBreak/>
        <w:t xml:space="preserve">Приложение </w:t>
      </w:r>
      <w:r>
        <w:t>№</w:t>
      </w:r>
      <w:r w:rsidRPr="001C00B0">
        <w:t xml:space="preserve"> </w:t>
      </w:r>
      <w:r>
        <w:t>4</w:t>
      </w:r>
    </w:p>
    <w:p w:rsidR="003E0EFD" w:rsidRPr="001C00B0" w:rsidRDefault="003E0EFD" w:rsidP="003E0EFD">
      <w:pPr>
        <w:pStyle w:val="ConsPlusNormal"/>
        <w:ind w:firstLine="4536"/>
      </w:pPr>
      <w:r w:rsidRPr="001C00B0">
        <w:t>к Административному регламенту</w:t>
      </w:r>
    </w:p>
    <w:p w:rsidR="003E0EFD" w:rsidRPr="001C00B0" w:rsidRDefault="003E0EFD" w:rsidP="003E0EFD">
      <w:pPr>
        <w:pStyle w:val="ConsPlusNormal"/>
        <w:ind w:firstLine="4536"/>
      </w:pPr>
      <w:r w:rsidRPr="001C00B0">
        <w:t>по предоставлению муниципальной услуги</w:t>
      </w:r>
    </w:p>
    <w:p w:rsidR="003E0EFD" w:rsidRPr="001C00B0" w:rsidRDefault="003E0EFD" w:rsidP="003E0EFD">
      <w:pPr>
        <w:pStyle w:val="ConsPlusNormal"/>
        <w:ind w:firstLine="4536"/>
      </w:pPr>
      <w:r>
        <w:t>«</w:t>
      </w:r>
      <w:r w:rsidRPr="001C00B0">
        <w:t>Отнесение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к определенной категории земель</w:t>
      </w:r>
    </w:p>
    <w:p w:rsidR="003E0EFD" w:rsidRPr="001C00B0" w:rsidRDefault="003E0EFD" w:rsidP="003E0EFD">
      <w:pPr>
        <w:pStyle w:val="ConsPlusNormal"/>
        <w:ind w:firstLine="4536"/>
      </w:pPr>
      <w:r w:rsidRPr="001C00B0">
        <w:t>или перевод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из одной категории в другую категорию</w:t>
      </w:r>
      <w:r>
        <w:t>»</w:t>
      </w:r>
    </w:p>
    <w:p w:rsidR="001C00B0" w:rsidRPr="001C00B0" w:rsidRDefault="001C00B0" w:rsidP="001C00B0">
      <w:pPr>
        <w:pStyle w:val="ConsPlusNormal"/>
      </w:pPr>
    </w:p>
    <w:p w:rsidR="001C00B0" w:rsidRPr="001C00B0" w:rsidRDefault="001C00B0" w:rsidP="001C00B0">
      <w:pPr>
        <w:pStyle w:val="ConsPlusNormal"/>
        <w:jc w:val="center"/>
      </w:pPr>
      <w:bookmarkStart w:id="16" w:name="Par861"/>
      <w:bookmarkEnd w:id="16"/>
      <w:r w:rsidRPr="001C00B0">
        <w:t>ФОРМА РЕШЕНИЯ ОБ ОТКАЗЕ В ПРИЕМЕ ДОКУМЕНТОВ,</w:t>
      </w:r>
    </w:p>
    <w:p w:rsidR="001C00B0" w:rsidRPr="001C00B0" w:rsidRDefault="001C00B0" w:rsidP="001C00B0">
      <w:pPr>
        <w:pStyle w:val="ConsPlusNormal"/>
        <w:jc w:val="center"/>
      </w:pPr>
      <w:r w:rsidRPr="001C00B0">
        <w:t>НЕОБХОДИМЫХ ДЛЯ ПРЕДОСТАВЛЕНИЯ УСЛУГИ</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______________________________________________________________</w:t>
      </w:r>
      <w:r w:rsidR="003E0EFD">
        <w:rPr>
          <w:rFonts w:ascii="Times New Roman" w:hAnsi="Times New Roman" w:cs="Times New Roman"/>
        </w:rPr>
        <w:t>__________________</w:t>
      </w:r>
      <w:r w:rsidRPr="001C00B0">
        <w:rPr>
          <w:rFonts w:ascii="Times New Roman" w:hAnsi="Times New Roman" w:cs="Times New Roman"/>
        </w:rPr>
        <w:t>__________</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на отнесение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земельного участка к определенной категории земель или перевод земельного</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от_____________                                          Кому 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N ____________                                           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РЕШЕНИЕ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об отказе в приеме документов, необходимых для предоставления</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услуги "Отнесение земель или земельных участков в составе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таких земель к определенной категории земель или перевод</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земель или земельных участков в составе таких земель</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из одной категории в другую категорию"</w:t>
      </w:r>
    </w:p>
    <w:p w:rsidR="001C00B0" w:rsidRPr="001C00B0" w:rsidRDefault="001C00B0" w:rsidP="003E0EFD">
      <w:pPr>
        <w:pStyle w:val="ConsPlusNonformat"/>
        <w:jc w:val="center"/>
        <w:rPr>
          <w:rFonts w:ascii="Times New Roman" w:hAnsi="Times New Roman" w:cs="Times New Roman"/>
        </w:rPr>
      </w:pPr>
    </w:p>
    <w:p w:rsidR="001C00B0" w:rsidRPr="001C00B0" w:rsidRDefault="001C00B0" w:rsidP="003E0EFD">
      <w:pPr>
        <w:pStyle w:val="ConsPlusNonformat"/>
        <w:ind w:firstLine="709"/>
        <w:jc w:val="both"/>
        <w:rPr>
          <w:rFonts w:ascii="Times New Roman" w:hAnsi="Times New Roman" w:cs="Times New Roman"/>
        </w:rPr>
      </w:pPr>
      <w:r w:rsidRPr="001C00B0">
        <w:rPr>
          <w:rFonts w:ascii="Times New Roman" w:hAnsi="Times New Roman" w:cs="Times New Roman"/>
        </w:rPr>
        <w:t>Рассмотрев  Ваше  заявление  от  _____________N _______ и прилагаемые к</w:t>
      </w:r>
      <w:r w:rsidR="003E0EFD">
        <w:rPr>
          <w:rFonts w:ascii="Times New Roman" w:hAnsi="Times New Roman" w:cs="Times New Roman"/>
        </w:rPr>
        <w:t xml:space="preserve"> </w:t>
      </w:r>
      <w:r w:rsidRPr="001C00B0">
        <w:rPr>
          <w:rFonts w:ascii="Times New Roman" w:hAnsi="Times New Roman" w:cs="Times New Roman"/>
        </w:rPr>
        <w:t xml:space="preserve">нему документы, руководствуясь Федеральным </w:t>
      </w:r>
      <w:hyperlink r:id="rId93" w:tooltip="Федеральный закон от 21.12.2004 N 172-ФЗ (ред. от 25.12.2023) &quot;О переводе земель или земельных участков из одной категории в другую&quot;{КонсультантПлюс}" w:history="1">
        <w:r w:rsidRPr="001C00B0">
          <w:rPr>
            <w:rStyle w:val="a4"/>
            <w:rFonts w:ascii="Times New Roman" w:hAnsi="Times New Roman" w:cs="Times New Roman"/>
          </w:rPr>
          <w:t>законом</w:t>
        </w:r>
      </w:hyperlink>
      <w:r w:rsidRPr="001C00B0">
        <w:rPr>
          <w:rFonts w:ascii="Times New Roman" w:hAnsi="Times New Roman" w:cs="Times New Roman"/>
        </w:rPr>
        <w:t xml:space="preserve"> от 21.12.2004  N  172-ФЗ</w:t>
      </w:r>
      <w:r w:rsidR="003E0EFD">
        <w:rPr>
          <w:rFonts w:ascii="Times New Roman" w:hAnsi="Times New Roman" w:cs="Times New Roman"/>
        </w:rPr>
        <w:t xml:space="preserve"> </w:t>
      </w:r>
      <w:r w:rsidRPr="001C00B0">
        <w:rPr>
          <w:rFonts w:ascii="Times New Roman" w:hAnsi="Times New Roman" w:cs="Times New Roman"/>
        </w:rPr>
        <w:t>"О  переводе  земель  или  земельных участков из одной категории в другую",</w:t>
      </w:r>
      <w:r w:rsidR="003E0EFD">
        <w:rPr>
          <w:rFonts w:ascii="Times New Roman" w:hAnsi="Times New Roman" w:cs="Times New Roman"/>
        </w:rPr>
        <w:t xml:space="preserve"> </w:t>
      </w:r>
      <w:r w:rsidRPr="001C00B0">
        <w:rPr>
          <w:rFonts w:ascii="Times New Roman" w:hAnsi="Times New Roman" w:cs="Times New Roman"/>
        </w:rPr>
        <w:t>уполномоченным  органом (______________) принято решение об отказе в приеме</w:t>
      </w:r>
      <w:r w:rsidR="003E0EFD">
        <w:rPr>
          <w:rFonts w:ascii="Times New Roman" w:hAnsi="Times New Roman" w:cs="Times New Roman"/>
        </w:rPr>
        <w:t xml:space="preserve"> </w:t>
      </w:r>
      <w:r w:rsidRPr="001C00B0">
        <w:rPr>
          <w:rFonts w:ascii="Times New Roman" w:hAnsi="Times New Roman" w:cs="Times New Roman"/>
        </w:rPr>
        <w:t>документов, необходимых для предоставления услуги, по следующим основаниям:</w:t>
      </w:r>
    </w:p>
    <w:p w:rsidR="001C00B0" w:rsidRPr="001C00B0" w:rsidRDefault="001C00B0" w:rsidP="003E0EFD">
      <w:pPr>
        <w:pStyle w:val="ConsPlusNonformat"/>
        <w:rPr>
          <w:rFonts w:ascii="Times New Roman" w:hAnsi="Times New Roman" w:cs="Times New Roman"/>
        </w:rPr>
      </w:pPr>
      <w:r w:rsidRPr="001C00B0">
        <w:rPr>
          <w:rFonts w:ascii="Times New Roman" w:hAnsi="Times New Roman" w:cs="Times New Roman"/>
        </w:rPr>
        <w:t>_____________________</w:t>
      </w:r>
      <w:r w:rsidR="003E0EFD">
        <w:rPr>
          <w:rFonts w:ascii="Times New Roman" w:hAnsi="Times New Roman" w:cs="Times New Roman"/>
        </w:rPr>
        <w:t>__________________________________________________________________</w:t>
      </w:r>
      <w:r w:rsidRPr="001C00B0">
        <w:rPr>
          <w:rFonts w:ascii="Times New Roman" w:hAnsi="Times New Roman" w:cs="Times New Roman"/>
        </w:rPr>
        <w:t>___;</w:t>
      </w:r>
    </w:p>
    <w:p w:rsidR="001C00B0" w:rsidRPr="001C00B0" w:rsidRDefault="001C00B0" w:rsidP="003E0EFD">
      <w:pPr>
        <w:pStyle w:val="ConsPlusNonformat"/>
        <w:rPr>
          <w:rFonts w:ascii="Times New Roman" w:hAnsi="Times New Roman" w:cs="Times New Roman"/>
        </w:rPr>
      </w:pPr>
      <w:r w:rsidRPr="001C00B0">
        <w:rPr>
          <w:rFonts w:ascii="Times New Roman" w:hAnsi="Times New Roman" w:cs="Times New Roman"/>
        </w:rPr>
        <w:t>________________________</w:t>
      </w:r>
      <w:r w:rsidR="003E0EFD">
        <w:rPr>
          <w:rFonts w:ascii="Times New Roman" w:hAnsi="Times New Roman" w:cs="Times New Roman"/>
        </w:rPr>
        <w:t>__________________________________________________________________</w:t>
      </w:r>
      <w:r w:rsidRPr="001C00B0">
        <w:rPr>
          <w:rFonts w:ascii="Times New Roman" w:hAnsi="Times New Roman" w:cs="Times New Roman"/>
        </w:rPr>
        <w:t>;</w:t>
      </w:r>
    </w:p>
    <w:p w:rsidR="001C00B0" w:rsidRPr="001C00B0" w:rsidRDefault="001C00B0" w:rsidP="003E0EFD">
      <w:pPr>
        <w:pStyle w:val="ConsPlusNonformat"/>
        <w:rPr>
          <w:rFonts w:ascii="Times New Roman" w:hAnsi="Times New Roman" w:cs="Times New Roman"/>
        </w:rPr>
      </w:pPr>
      <w:r w:rsidRPr="001C00B0">
        <w:rPr>
          <w:rFonts w:ascii="Times New Roman" w:hAnsi="Times New Roman" w:cs="Times New Roman"/>
        </w:rPr>
        <w:t>________________________</w:t>
      </w:r>
      <w:r w:rsidR="003E0EFD">
        <w:rPr>
          <w:rFonts w:ascii="Times New Roman" w:hAnsi="Times New Roman" w:cs="Times New Roman"/>
        </w:rPr>
        <w:t>__________________________________________________________________</w:t>
      </w:r>
      <w:r w:rsidRPr="001C00B0">
        <w:rPr>
          <w:rFonts w:ascii="Times New Roman" w:hAnsi="Times New Roman" w:cs="Times New Roman"/>
        </w:rPr>
        <w:t>.</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Разъяснение причин отказа:</w:t>
      </w:r>
    </w:p>
    <w:p w:rsidR="003E0EFD" w:rsidRPr="001C00B0" w:rsidRDefault="003E0EFD" w:rsidP="003E0EFD">
      <w:pPr>
        <w:pStyle w:val="ConsPlusNonformat"/>
        <w:rPr>
          <w:rFonts w:ascii="Times New Roman" w:hAnsi="Times New Roman" w:cs="Times New Roman"/>
        </w:rPr>
      </w:pPr>
      <w:r w:rsidRPr="001C00B0">
        <w:rPr>
          <w:rFonts w:ascii="Times New Roman" w:hAnsi="Times New Roman" w:cs="Times New Roman"/>
        </w:rPr>
        <w:t>_____________________</w:t>
      </w:r>
      <w:r>
        <w:rPr>
          <w:rFonts w:ascii="Times New Roman" w:hAnsi="Times New Roman" w:cs="Times New Roman"/>
        </w:rPr>
        <w:t>__________________________________________________________________</w:t>
      </w:r>
      <w:r w:rsidRPr="001C00B0">
        <w:rPr>
          <w:rFonts w:ascii="Times New Roman" w:hAnsi="Times New Roman" w:cs="Times New Roman"/>
        </w:rPr>
        <w:t>___;</w:t>
      </w:r>
    </w:p>
    <w:p w:rsidR="003E0EFD" w:rsidRPr="001C00B0" w:rsidRDefault="003E0EFD" w:rsidP="003E0EFD">
      <w:pPr>
        <w:pStyle w:val="ConsPlusNonformat"/>
        <w:rPr>
          <w:rFonts w:ascii="Times New Roman" w:hAnsi="Times New Roman" w:cs="Times New Roman"/>
        </w:rPr>
      </w:pPr>
      <w:r w:rsidRPr="001C00B0">
        <w:rPr>
          <w:rFonts w:ascii="Times New Roman" w:hAnsi="Times New Roman" w:cs="Times New Roman"/>
        </w:rPr>
        <w:t>________________________</w:t>
      </w:r>
      <w:r>
        <w:rPr>
          <w:rFonts w:ascii="Times New Roman" w:hAnsi="Times New Roman" w:cs="Times New Roman"/>
        </w:rPr>
        <w:t>__________________________________________________________________</w:t>
      </w:r>
      <w:r w:rsidRPr="001C00B0">
        <w:rPr>
          <w:rFonts w:ascii="Times New Roman" w:hAnsi="Times New Roman" w:cs="Times New Roman"/>
        </w:rPr>
        <w:t>;</w:t>
      </w:r>
    </w:p>
    <w:p w:rsidR="003E0EFD" w:rsidRPr="001C00B0" w:rsidRDefault="003E0EFD" w:rsidP="003E0EFD">
      <w:pPr>
        <w:pStyle w:val="ConsPlusNonformat"/>
        <w:rPr>
          <w:rFonts w:ascii="Times New Roman" w:hAnsi="Times New Roman" w:cs="Times New Roman"/>
        </w:rPr>
      </w:pPr>
      <w:r w:rsidRPr="001C00B0">
        <w:rPr>
          <w:rFonts w:ascii="Times New Roman" w:hAnsi="Times New Roman" w:cs="Times New Roman"/>
        </w:rPr>
        <w:t>________________________</w:t>
      </w:r>
      <w:r>
        <w:rPr>
          <w:rFonts w:ascii="Times New Roman" w:hAnsi="Times New Roman" w:cs="Times New Roman"/>
        </w:rPr>
        <w:t>__________________________________________________________________</w:t>
      </w:r>
      <w:r w:rsidRPr="001C00B0">
        <w:rPr>
          <w:rFonts w:ascii="Times New Roman" w:hAnsi="Times New Roman" w:cs="Times New Roman"/>
        </w:rPr>
        <w:t>.</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Дополнительная информация:</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_______________________________________________________________</w:t>
      </w:r>
      <w:r w:rsidR="003E0EFD">
        <w:rPr>
          <w:rFonts w:ascii="Times New Roman" w:hAnsi="Times New Roman" w:cs="Times New Roman"/>
        </w:rPr>
        <w:t>____________________</w:t>
      </w:r>
      <w:r w:rsidRPr="001C00B0">
        <w:rPr>
          <w:rFonts w:ascii="Times New Roman" w:hAnsi="Times New Roman" w:cs="Times New Roman"/>
        </w:rPr>
        <w:t>_______</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(указывается информация, необходимая для устранения причин отказа</w:t>
      </w:r>
      <w:r w:rsidR="00CF7229">
        <w:rPr>
          <w:rFonts w:ascii="Times New Roman" w:hAnsi="Times New Roman" w:cs="Times New Roman"/>
        </w:rPr>
        <w:t xml:space="preserve"> </w:t>
      </w:r>
      <w:r w:rsidRPr="001C00B0">
        <w:rPr>
          <w:rFonts w:ascii="Times New Roman" w:hAnsi="Times New Roman" w:cs="Times New Roman"/>
        </w:rPr>
        <w:t>в приеме документов, необходимых для предоставления услуги,</w:t>
      </w:r>
      <w:r w:rsidR="00CF7229">
        <w:rPr>
          <w:rFonts w:ascii="Times New Roman" w:hAnsi="Times New Roman" w:cs="Times New Roman"/>
        </w:rPr>
        <w:t xml:space="preserve"> </w:t>
      </w:r>
      <w:r w:rsidRPr="001C00B0">
        <w:rPr>
          <w:rFonts w:ascii="Times New Roman" w:hAnsi="Times New Roman" w:cs="Times New Roman"/>
        </w:rPr>
        <w:t>а также иная дополнительная информация при наличии)</w:t>
      </w:r>
    </w:p>
    <w:p w:rsidR="00CF7229" w:rsidRDefault="00CF7229" w:rsidP="003E0EFD">
      <w:pPr>
        <w:pStyle w:val="ConsPlusNonformat"/>
        <w:ind w:firstLine="709"/>
        <w:jc w:val="both"/>
        <w:rPr>
          <w:rFonts w:ascii="Times New Roman" w:hAnsi="Times New Roman" w:cs="Times New Roman"/>
        </w:rPr>
      </w:pPr>
    </w:p>
    <w:p w:rsidR="003E0EFD" w:rsidRDefault="001C00B0" w:rsidP="003E0EFD">
      <w:pPr>
        <w:pStyle w:val="ConsPlusNonformat"/>
        <w:ind w:firstLine="709"/>
        <w:jc w:val="both"/>
        <w:rPr>
          <w:rFonts w:ascii="Times New Roman" w:hAnsi="Times New Roman" w:cs="Times New Roman"/>
        </w:rPr>
      </w:pPr>
      <w:r w:rsidRPr="001C00B0">
        <w:rPr>
          <w:rFonts w:ascii="Times New Roman" w:hAnsi="Times New Roman" w:cs="Times New Roman"/>
        </w:rPr>
        <w:t>Вы  вправе  повторно  обратиться  в Уполномоченный орган с заявлением о</w:t>
      </w:r>
      <w:r w:rsidR="003E0EFD">
        <w:rPr>
          <w:rFonts w:ascii="Times New Roman" w:hAnsi="Times New Roman" w:cs="Times New Roman"/>
        </w:rPr>
        <w:t xml:space="preserve"> </w:t>
      </w:r>
      <w:r w:rsidRPr="001C00B0">
        <w:rPr>
          <w:rFonts w:ascii="Times New Roman" w:hAnsi="Times New Roman" w:cs="Times New Roman"/>
        </w:rPr>
        <w:t>предоставлении услуги после устранения указанных нарушений.</w:t>
      </w:r>
    </w:p>
    <w:p w:rsidR="001C00B0" w:rsidRPr="001C00B0" w:rsidRDefault="001C00B0" w:rsidP="003E0EFD">
      <w:pPr>
        <w:pStyle w:val="ConsPlusNonformat"/>
        <w:ind w:firstLine="709"/>
        <w:jc w:val="both"/>
        <w:rPr>
          <w:rFonts w:ascii="Times New Roman" w:hAnsi="Times New Roman" w:cs="Times New Roman"/>
        </w:rPr>
      </w:pPr>
      <w:r w:rsidRPr="001C00B0">
        <w:rPr>
          <w:rFonts w:ascii="Times New Roman" w:hAnsi="Times New Roman" w:cs="Times New Roman"/>
        </w:rPr>
        <w:t>Данный   отказ   может   быть  обжалован  в  досудебном  порядке  путем</w:t>
      </w:r>
      <w:r w:rsidR="003E0EFD">
        <w:rPr>
          <w:rFonts w:ascii="Times New Roman" w:hAnsi="Times New Roman" w:cs="Times New Roman"/>
        </w:rPr>
        <w:t xml:space="preserve"> </w:t>
      </w:r>
      <w:r w:rsidRPr="001C00B0">
        <w:rPr>
          <w:rFonts w:ascii="Times New Roman" w:hAnsi="Times New Roman" w:cs="Times New Roman"/>
        </w:rPr>
        <w:t>направления жалобы в Уполномоченный орган, а также в судебном порядке.</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 _______ ______________________________________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(руководитель</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Уполномоченного органа) (подпись) (фамилия, имя, отчество (последнее - при</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Наличии)</w:t>
      </w:r>
    </w:p>
    <w:p w:rsidR="003E0EFD" w:rsidRDefault="003E0EFD" w:rsidP="001C00B0">
      <w:pPr>
        <w:pStyle w:val="ConsPlusNormal"/>
        <w:jc w:val="right"/>
        <w:outlineLvl w:val="1"/>
      </w:pPr>
    </w:p>
    <w:p w:rsidR="003E0EFD" w:rsidRDefault="003E0EFD" w:rsidP="001C00B0">
      <w:pPr>
        <w:pStyle w:val="ConsPlusNormal"/>
        <w:jc w:val="right"/>
        <w:outlineLvl w:val="1"/>
      </w:pPr>
    </w:p>
    <w:p w:rsidR="00CF7229" w:rsidRDefault="00CF7229" w:rsidP="003E0EFD">
      <w:pPr>
        <w:pStyle w:val="ConsPlusNormal"/>
        <w:ind w:firstLine="4536"/>
        <w:outlineLvl w:val="1"/>
      </w:pPr>
    </w:p>
    <w:p w:rsidR="003E0EFD" w:rsidRPr="001C00B0" w:rsidRDefault="003E0EFD" w:rsidP="003E0EFD">
      <w:pPr>
        <w:pStyle w:val="ConsPlusNormal"/>
        <w:ind w:firstLine="4536"/>
        <w:outlineLvl w:val="1"/>
      </w:pPr>
      <w:r w:rsidRPr="001C00B0">
        <w:lastRenderedPageBreak/>
        <w:t xml:space="preserve">Приложение </w:t>
      </w:r>
      <w:r>
        <w:t>№</w:t>
      </w:r>
      <w:r w:rsidRPr="001C00B0">
        <w:t xml:space="preserve"> </w:t>
      </w:r>
      <w:r>
        <w:t>5</w:t>
      </w:r>
    </w:p>
    <w:p w:rsidR="003E0EFD" w:rsidRPr="001C00B0" w:rsidRDefault="003E0EFD" w:rsidP="003E0EFD">
      <w:pPr>
        <w:pStyle w:val="ConsPlusNormal"/>
        <w:ind w:firstLine="4536"/>
      </w:pPr>
      <w:r w:rsidRPr="001C00B0">
        <w:t>к Административному регламенту</w:t>
      </w:r>
    </w:p>
    <w:p w:rsidR="003E0EFD" w:rsidRPr="001C00B0" w:rsidRDefault="003E0EFD" w:rsidP="003E0EFD">
      <w:pPr>
        <w:pStyle w:val="ConsPlusNormal"/>
        <w:ind w:firstLine="4536"/>
      </w:pPr>
      <w:r w:rsidRPr="001C00B0">
        <w:t>по предоставлению муниципальной услуги</w:t>
      </w:r>
    </w:p>
    <w:p w:rsidR="003E0EFD" w:rsidRPr="001C00B0" w:rsidRDefault="003E0EFD" w:rsidP="003E0EFD">
      <w:pPr>
        <w:pStyle w:val="ConsPlusNormal"/>
        <w:ind w:firstLine="4536"/>
      </w:pPr>
      <w:r>
        <w:t>«</w:t>
      </w:r>
      <w:r w:rsidRPr="001C00B0">
        <w:t>Отнесение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к определенной категории земель</w:t>
      </w:r>
    </w:p>
    <w:p w:rsidR="003E0EFD" w:rsidRPr="001C00B0" w:rsidRDefault="003E0EFD" w:rsidP="003E0EFD">
      <w:pPr>
        <w:pStyle w:val="ConsPlusNormal"/>
        <w:ind w:firstLine="4536"/>
      </w:pPr>
      <w:r w:rsidRPr="001C00B0">
        <w:t>или перевод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из одной категории в другую категорию</w:t>
      </w:r>
      <w:r>
        <w:t>»</w:t>
      </w:r>
    </w:p>
    <w:p w:rsidR="001C00B0" w:rsidRPr="001C00B0" w:rsidRDefault="001C00B0" w:rsidP="001C00B0">
      <w:pPr>
        <w:pStyle w:val="ConsPlusNormal"/>
      </w:pPr>
    </w:p>
    <w:p w:rsidR="001C00B0" w:rsidRPr="001C00B0" w:rsidRDefault="001C00B0" w:rsidP="001C00B0">
      <w:pPr>
        <w:pStyle w:val="ConsPlusNormal"/>
        <w:jc w:val="both"/>
      </w:pPr>
    </w:p>
    <w:p w:rsidR="001C00B0" w:rsidRPr="001C00B0" w:rsidRDefault="001C00B0" w:rsidP="001C00B0">
      <w:pPr>
        <w:pStyle w:val="ConsPlusNormal"/>
        <w:jc w:val="center"/>
      </w:pPr>
      <w:bookmarkStart w:id="17" w:name="Par934"/>
      <w:bookmarkEnd w:id="17"/>
      <w:r w:rsidRPr="001C00B0">
        <w:t>ФОРМА РЕШЕНИЯ ОБ ОТНЕСЕНИИ ЗЕМЕЛЬ ИЛИ ЗЕМЕЛЬНЫХ УЧАСТКОВ</w:t>
      </w:r>
    </w:p>
    <w:p w:rsidR="001C00B0" w:rsidRPr="001C00B0" w:rsidRDefault="001C00B0" w:rsidP="001C00B0">
      <w:pPr>
        <w:pStyle w:val="ConsPlusNormal"/>
        <w:jc w:val="center"/>
      </w:pPr>
      <w:r w:rsidRPr="001C00B0">
        <w:t>К ОПРЕДЕЛЕННОЙ КАТЕГОРИИ ЗЕМЕЛЬ</w:t>
      </w:r>
    </w:p>
    <w:p w:rsidR="001C00B0" w:rsidRPr="001C00B0" w:rsidRDefault="001C00B0" w:rsidP="001C00B0">
      <w:pPr>
        <w:pStyle w:val="ConsPlusNormal"/>
        <w:jc w:val="both"/>
      </w:pP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____________________________________________________________________</w:t>
      </w:r>
      <w:r w:rsidR="003E0EFD">
        <w:rPr>
          <w:rFonts w:ascii="Times New Roman" w:hAnsi="Times New Roman" w:cs="Times New Roman"/>
        </w:rPr>
        <w:t>______________</w:t>
      </w:r>
      <w:r w:rsidRPr="001C00B0">
        <w:rPr>
          <w:rFonts w:ascii="Times New Roman" w:hAnsi="Times New Roman" w:cs="Times New Roman"/>
        </w:rPr>
        <w:t>_______</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на отнесение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земельного участка к определенной категории земель)</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от_____________                                          Кому 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N _____________                                          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РЕШЕНИЕ</w:t>
      </w:r>
    </w:p>
    <w:p w:rsidR="001C00B0" w:rsidRPr="001C00B0" w:rsidRDefault="001C00B0" w:rsidP="003E0EFD">
      <w:pPr>
        <w:pStyle w:val="ConsPlusNonformat"/>
        <w:jc w:val="center"/>
        <w:rPr>
          <w:rFonts w:ascii="Times New Roman" w:hAnsi="Times New Roman" w:cs="Times New Roman"/>
        </w:rPr>
      </w:pPr>
      <w:r w:rsidRPr="001C00B0">
        <w:rPr>
          <w:rFonts w:ascii="Times New Roman" w:hAnsi="Times New Roman" w:cs="Times New Roman"/>
        </w:rPr>
        <w:t>об отнесении земельного участка к определенной категории земель</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CF7229">
      <w:pPr>
        <w:pStyle w:val="ConsPlusNonformat"/>
        <w:ind w:firstLine="709"/>
        <w:jc w:val="both"/>
        <w:rPr>
          <w:rFonts w:ascii="Times New Roman" w:hAnsi="Times New Roman" w:cs="Times New Roman"/>
        </w:rPr>
      </w:pPr>
      <w:r w:rsidRPr="001C00B0">
        <w:rPr>
          <w:rFonts w:ascii="Times New Roman" w:hAnsi="Times New Roman" w:cs="Times New Roman"/>
        </w:rPr>
        <w:t xml:space="preserve">Рассмотрев  </w:t>
      </w:r>
      <w:r w:rsidRPr="00CF7229">
        <w:rPr>
          <w:rFonts w:ascii="Times New Roman" w:hAnsi="Times New Roman" w:cs="Times New Roman"/>
          <w:color w:val="000000" w:themeColor="text1"/>
        </w:rPr>
        <w:t>Ваше  заявление от_____________N_______и прилагаемые к нему</w:t>
      </w:r>
      <w:r w:rsidR="00CF7229" w:rsidRPr="00CF7229">
        <w:rPr>
          <w:rFonts w:ascii="Times New Roman" w:hAnsi="Times New Roman" w:cs="Times New Roman"/>
          <w:color w:val="000000" w:themeColor="text1"/>
        </w:rPr>
        <w:t xml:space="preserve"> </w:t>
      </w:r>
      <w:r w:rsidRPr="00CF7229">
        <w:rPr>
          <w:rFonts w:ascii="Times New Roman" w:hAnsi="Times New Roman" w:cs="Times New Roman"/>
          <w:color w:val="000000" w:themeColor="text1"/>
        </w:rPr>
        <w:t xml:space="preserve">документы,   руководствуясь   </w:t>
      </w:r>
      <w:hyperlink r:id="rId94" w:tooltip="&quot;Земельный кодекс Российской Федерации&quot; от 25.10.2001 N 136-ФЗ (ред. от 08.08.2024) (с изм. и доп., вступ. в силу с 01.09.2024){КонсультантПлюс}" w:history="1">
        <w:r w:rsidRPr="00CF7229">
          <w:rPr>
            <w:rStyle w:val="a4"/>
            <w:rFonts w:ascii="Times New Roman" w:hAnsi="Times New Roman" w:cs="Times New Roman"/>
            <w:color w:val="000000" w:themeColor="text1"/>
            <w:u w:val="none"/>
          </w:rPr>
          <w:t>статьей   8</w:t>
        </w:r>
      </w:hyperlink>
      <w:r w:rsidRPr="00CF7229">
        <w:rPr>
          <w:rFonts w:ascii="Times New Roman" w:hAnsi="Times New Roman" w:cs="Times New Roman"/>
          <w:color w:val="000000" w:themeColor="text1"/>
        </w:rPr>
        <w:t xml:space="preserve">   Земельного  кодекса  Российской</w:t>
      </w:r>
      <w:r w:rsidR="00CF7229" w:rsidRPr="00CF7229">
        <w:rPr>
          <w:rFonts w:ascii="Times New Roman" w:hAnsi="Times New Roman" w:cs="Times New Roman"/>
          <w:color w:val="000000" w:themeColor="text1"/>
        </w:rPr>
        <w:t xml:space="preserve"> </w:t>
      </w:r>
      <w:r w:rsidRPr="00CF7229">
        <w:rPr>
          <w:rFonts w:ascii="Times New Roman" w:hAnsi="Times New Roman" w:cs="Times New Roman"/>
          <w:color w:val="000000" w:themeColor="text1"/>
        </w:rPr>
        <w:t xml:space="preserve">Федерации,  Федеральным  </w:t>
      </w:r>
      <w:hyperlink r:id="rId95" w:tooltip="Федеральный закон от 21.12.2004 N 172-ФЗ (ред. от 25.12.2023) &quot;О переводе земель или земельных участков из одной категории в другую&quot;{КонсультантПлюс}" w:history="1">
        <w:r w:rsidRPr="00CF7229">
          <w:rPr>
            <w:rStyle w:val="a4"/>
            <w:rFonts w:ascii="Times New Roman" w:hAnsi="Times New Roman" w:cs="Times New Roman"/>
            <w:color w:val="000000" w:themeColor="text1"/>
            <w:u w:val="none"/>
          </w:rPr>
          <w:t>законом</w:t>
        </w:r>
      </w:hyperlink>
      <w:r w:rsidRPr="00CF7229">
        <w:rPr>
          <w:rFonts w:ascii="Times New Roman" w:hAnsi="Times New Roman" w:cs="Times New Roman"/>
          <w:color w:val="000000" w:themeColor="text1"/>
        </w:rPr>
        <w:t xml:space="preserve">  от 21.12.2004 N 172-ФЗ "О переводе земель</w:t>
      </w:r>
      <w:r w:rsidR="00CF7229">
        <w:rPr>
          <w:rFonts w:ascii="Times New Roman" w:hAnsi="Times New Roman" w:cs="Times New Roman"/>
          <w:color w:val="000000" w:themeColor="text1"/>
        </w:rPr>
        <w:t xml:space="preserve"> </w:t>
      </w:r>
      <w:r w:rsidRPr="001C00B0">
        <w:rPr>
          <w:rFonts w:ascii="Times New Roman" w:hAnsi="Times New Roman" w:cs="Times New Roman"/>
        </w:rPr>
        <w:t>или земельных участков из одной категории в другую", уполномоченным органом</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w:t>
      </w:r>
      <w:r w:rsidR="00CF7229">
        <w:rPr>
          <w:rFonts w:ascii="Times New Roman" w:hAnsi="Times New Roman" w:cs="Times New Roman"/>
        </w:rPr>
        <w:t>____________________</w:t>
      </w:r>
      <w:r w:rsidRPr="001C00B0">
        <w:rPr>
          <w:rFonts w:ascii="Times New Roman" w:hAnsi="Times New Roman" w:cs="Times New Roman"/>
        </w:rPr>
        <w:t>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перевод</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принято решение об отнесении земельного участка с кадастровым номером:</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 : 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площадью ________ кв. м, расположенному по адресу:_______</w:t>
      </w:r>
      <w:r w:rsidR="00CF7229">
        <w:rPr>
          <w:rFonts w:ascii="Times New Roman" w:hAnsi="Times New Roman" w:cs="Times New Roman"/>
        </w:rPr>
        <w:t>_____________________</w:t>
      </w:r>
      <w:r w:rsidRPr="001C00B0">
        <w:rPr>
          <w:rFonts w:ascii="Times New Roman" w:hAnsi="Times New Roman" w:cs="Times New Roman"/>
        </w:rPr>
        <w:t>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к категории земель "_________________________</w:t>
      </w:r>
      <w:r w:rsidR="00CF7229">
        <w:rPr>
          <w:rFonts w:ascii="Times New Roman" w:hAnsi="Times New Roman" w:cs="Times New Roman"/>
        </w:rPr>
        <w:t>___________________________________</w:t>
      </w:r>
      <w:r w:rsidRPr="001C00B0">
        <w:rPr>
          <w:rFonts w:ascii="Times New Roman" w:hAnsi="Times New Roman" w:cs="Times New Roman"/>
        </w:rPr>
        <w:t>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Дополнительная информация:</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__________________________________________</w:t>
      </w:r>
      <w:r w:rsidR="00CF7229">
        <w:rPr>
          <w:rFonts w:ascii="Times New Roman" w:hAnsi="Times New Roman" w:cs="Times New Roman"/>
        </w:rPr>
        <w:t>_______________</w:t>
      </w:r>
      <w:r w:rsidRPr="001C00B0">
        <w:rPr>
          <w:rFonts w:ascii="Times New Roman" w:hAnsi="Times New Roman" w:cs="Times New Roman"/>
        </w:rPr>
        <w:t>_________________________________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   _________   _________________________</w:t>
      </w:r>
    </w:p>
    <w:p w:rsidR="001C00B0" w:rsidRPr="001C00B0" w:rsidRDefault="001C00B0" w:rsidP="00CF7229">
      <w:pPr>
        <w:pStyle w:val="ConsPlusNonformat"/>
        <w:rPr>
          <w:rFonts w:ascii="Times New Roman" w:hAnsi="Times New Roman" w:cs="Times New Roman"/>
        </w:rPr>
      </w:pPr>
      <w:r w:rsidRPr="001C00B0">
        <w:rPr>
          <w:rFonts w:ascii="Times New Roman" w:hAnsi="Times New Roman" w:cs="Times New Roman"/>
        </w:rPr>
        <w:t>(Глава города Боготола</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 xml:space="preserve">или иное уполномоченное им лицо) </w:t>
      </w:r>
      <w:r w:rsidR="00CF7229">
        <w:rPr>
          <w:rFonts w:ascii="Times New Roman" w:hAnsi="Times New Roman" w:cs="Times New Roman"/>
        </w:rPr>
        <w:t xml:space="preserve">      </w:t>
      </w:r>
      <w:r w:rsidRPr="001C00B0">
        <w:rPr>
          <w:rFonts w:ascii="Times New Roman" w:hAnsi="Times New Roman" w:cs="Times New Roman"/>
        </w:rPr>
        <w:t xml:space="preserve"> (подпись)     </w:t>
      </w:r>
      <w:r w:rsidR="00CF7229">
        <w:rPr>
          <w:rFonts w:ascii="Times New Roman" w:hAnsi="Times New Roman" w:cs="Times New Roman"/>
        </w:rPr>
        <w:t xml:space="preserve">    </w:t>
      </w:r>
      <w:r w:rsidRPr="001C00B0">
        <w:rPr>
          <w:rFonts w:ascii="Times New Roman" w:hAnsi="Times New Roman" w:cs="Times New Roman"/>
        </w:rPr>
        <w:t xml:space="preserve"> (фамилия и инициалы)</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Дата __________________</w:t>
      </w:r>
    </w:p>
    <w:p w:rsidR="001C00B0" w:rsidRPr="001C00B0" w:rsidRDefault="001C00B0" w:rsidP="001C00B0">
      <w:pPr>
        <w:pStyle w:val="ConsPlusNormal"/>
        <w:jc w:val="both"/>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Pr="001C00B0" w:rsidRDefault="003E0EFD" w:rsidP="003E0EFD">
      <w:pPr>
        <w:pStyle w:val="ConsPlusNormal"/>
        <w:ind w:firstLine="4536"/>
        <w:outlineLvl w:val="1"/>
      </w:pPr>
      <w:r w:rsidRPr="001C00B0">
        <w:lastRenderedPageBreak/>
        <w:t xml:space="preserve">Приложение </w:t>
      </w:r>
      <w:r>
        <w:t>№</w:t>
      </w:r>
      <w:r w:rsidRPr="001C00B0">
        <w:t xml:space="preserve"> </w:t>
      </w:r>
      <w:r>
        <w:t>6</w:t>
      </w:r>
    </w:p>
    <w:p w:rsidR="003E0EFD" w:rsidRPr="001C00B0" w:rsidRDefault="003E0EFD" w:rsidP="003E0EFD">
      <w:pPr>
        <w:pStyle w:val="ConsPlusNormal"/>
        <w:ind w:firstLine="4536"/>
      </w:pPr>
      <w:r w:rsidRPr="001C00B0">
        <w:t>к Административному регламенту</w:t>
      </w:r>
    </w:p>
    <w:p w:rsidR="003E0EFD" w:rsidRPr="001C00B0" w:rsidRDefault="003E0EFD" w:rsidP="003E0EFD">
      <w:pPr>
        <w:pStyle w:val="ConsPlusNormal"/>
        <w:ind w:firstLine="4536"/>
      </w:pPr>
      <w:r w:rsidRPr="001C00B0">
        <w:t>по предоставлению муниципальной услуги</w:t>
      </w:r>
    </w:p>
    <w:p w:rsidR="003E0EFD" w:rsidRPr="001C00B0" w:rsidRDefault="003E0EFD" w:rsidP="003E0EFD">
      <w:pPr>
        <w:pStyle w:val="ConsPlusNormal"/>
        <w:ind w:firstLine="4536"/>
      </w:pPr>
      <w:r>
        <w:t>«</w:t>
      </w:r>
      <w:r w:rsidRPr="001C00B0">
        <w:t>Отнесение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к определенной категории земель</w:t>
      </w:r>
    </w:p>
    <w:p w:rsidR="003E0EFD" w:rsidRPr="001C00B0" w:rsidRDefault="003E0EFD" w:rsidP="003E0EFD">
      <w:pPr>
        <w:pStyle w:val="ConsPlusNormal"/>
        <w:ind w:firstLine="4536"/>
      </w:pPr>
      <w:r w:rsidRPr="001C00B0">
        <w:t>или перевод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из одной категории в другую категорию</w:t>
      </w:r>
      <w:r>
        <w:t>»</w:t>
      </w:r>
    </w:p>
    <w:p w:rsidR="001C00B0" w:rsidRPr="001C00B0" w:rsidRDefault="001C00B0" w:rsidP="001C00B0">
      <w:pPr>
        <w:pStyle w:val="ConsPlusNormal"/>
        <w:jc w:val="both"/>
      </w:pPr>
    </w:p>
    <w:p w:rsidR="001C00B0" w:rsidRPr="001C00B0" w:rsidRDefault="001C00B0" w:rsidP="001C00B0">
      <w:pPr>
        <w:pStyle w:val="ConsPlusNormal"/>
        <w:jc w:val="center"/>
      </w:pPr>
      <w:bookmarkStart w:id="18" w:name="Par991"/>
      <w:bookmarkEnd w:id="18"/>
      <w:r w:rsidRPr="001C00B0">
        <w:t>ФОРМА РЕШЕНИЯ О ПЕРЕВОДЕ ЗЕМЕЛЬ ИЛИ ЗЕМЕЛЬНЫХ УЧАСТКОВ</w:t>
      </w:r>
    </w:p>
    <w:p w:rsidR="001C00B0" w:rsidRPr="001C00B0" w:rsidRDefault="001C00B0" w:rsidP="001C00B0">
      <w:pPr>
        <w:pStyle w:val="ConsPlusNormal"/>
        <w:jc w:val="center"/>
      </w:pPr>
      <w:r w:rsidRPr="001C00B0">
        <w:t>ИЗ ОДНОЙ КАТЕГОРИИ В ДРУГУЮ</w:t>
      </w:r>
    </w:p>
    <w:p w:rsidR="001C00B0" w:rsidRPr="001C00B0" w:rsidRDefault="001C00B0" w:rsidP="001C00B0">
      <w:pPr>
        <w:pStyle w:val="ConsPlusNormal"/>
        <w:jc w:val="both"/>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w:t>
      </w:r>
      <w:r w:rsidR="00CF7229">
        <w:rPr>
          <w:rFonts w:ascii="Times New Roman" w:hAnsi="Times New Roman" w:cs="Times New Roman"/>
        </w:rPr>
        <w:t>_________________</w:t>
      </w:r>
      <w:r w:rsidRPr="001C00B0">
        <w:rPr>
          <w:rFonts w:ascii="Times New Roman" w:hAnsi="Times New Roman" w:cs="Times New Roman"/>
        </w:rPr>
        <w:t>_______________________________________________________________________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перевод</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от_____________                                          Кому 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N _____________                                          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РЕШЕНИЕ</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о переводе земельного 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CF7229">
      <w:pPr>
        <w:pStyle w:val="ConsPlusNonformat"/>
        <w:ind w:firstLine="709"/>
        <w:jc w:val="both"/>
        <w:rPr>
          <w:rFonts w:ascii="Times New Roman" w:hAnsi="Times New Roman" w:cs="Times New Roman"/>
        </w:rPr>
      </w:pPr>
      <w:r w:rsidRPr="001C00B0">
        <w:rPr>
          <w:rFonts w:ascii="Times New Roman" w:hAnsi="Times New Roman" w:cs="Times New Roman"/>
        </w:rPr>
        <w:t>Рассмотрев  Ваше  заявление  от  ______  N  ______ и прилагаемые к нему</w:t>
      </w:r>
      <w:r w:rsidR="00CF7229">
        <w:rPr>
          <w:rFonts w:ascii="Times New Roman" w:hAnsi="Times New Roman" w:cs="Times New Roman"/>
        </w:rPr>
        <w:t xml:space="preserve"> </w:t>
      </w:r>
      <w:r w:rsidRPr="001C00B0">
        <w:rPr>
          <w:rFonts w:ascii="Times New Roman" w:hAnsi="Times New Roman" w:cs="Times New Roman"/>
        </w:rPr>
        <w:t xml:space="preserve">документы,   руководствуясь   </w:t>
      </w:r>
      <w:hyperlink r:id="rId96" w:tooltip="&quot;Земельный кодекс Российской Федерации&quot; от 25.10.2001 N 136-ФЗ (ред. от 08.08.2024) (с изм. и доп., вступ. в силу с 01.09.2024){КонсультантПлюс}" w:history="1">
        <w:r w:rsidRPr="001C00B0">
          <w:rPr>
            <w:rStyle w:val="a4"/>
            <w:rFonts w:ascii="Times New Roman" w:hAnsi="Times New Roman" w:cs="Times New Roman"/>
          </w:rPr>
          <w:t>статьей   8</w:t>
        </w:r>
      </w:hyperlink>
      <w:r w:rsidRPr="001C00B0">
        <w:rPr>
          <w:rFonts w:ascii="Times New Roman" w:hAnsi="Times New Roman" w:cs="Times New Roman"/>
        </w:rPr>
        <w:t xml:space="preserve">   Земельного  кодекса  Российской</w:t>
      </w:r>
      <w:r w:rsidR="00CF7229">
        <w:rPr>
          <w:rFonts w:ascii="Times New Roman" w:hAnsi="Times New Roman" w:cs="Times New Roman"/>
        </w:rPr>
        <w:t xml:space="preserve"> </w:t>
      </w:r>
      <w:r w:rsidRPr="001C00B0">
        <w:rPr>
          <w:rFonts w:ascii="Times New Roman" w:hAnsi="Times New Roman" w:cs="Times New Roman"/>
        </w:rPr>
        <w:t xml:space="preserve">Федерации,  Федеральным  </w:t>
      </w:r>
      <w:hyperlink r:id="rId97" w:tooltip="Федеральный закон от 21.12.2004 N 172-ФЗ (ред. от 25.12.2023) &quot;О переводе земель или земельных участков из одной категории в другую&quot;{КонсультантПлюс}" w:history="1">
        <w:r w:rsidRPr="001C00B0">
          <w:rPr>
            <w:rStyle w:val="a4"/>
            <w:rFonts w:ascii="Times New Roman" w:hAnsi="Times New Roman" w:cs="Times New Roman"/>
          </w:rPr>
          <w:t>законом</w:t>
        </w:r>
      </w:hyperlink>
      <w:r w:rsidRPr="001C00B0">
        <w:rPr>
          <w:rFonts w:ascii="Times New Roman" w:hAnsi="Times New Roman" w:cs="Times New Roman"/>
        </w:rPr>
        <w:t xml:space="preserve">  от 21.12.2004 N 172-ФЗ "О переводе земель</w:t>
      </w:r>
      <w:r w:rsidR="00CF7229">
        <w:rPr>
          <w:rFonts w:ascii="Times New Roman" w:hAnsi="Times New Roman" w:cs="Times New Roman"/>
        </w:rPr>
        <w:t xml:space="preserve"> </w:t>
      </w:r>
      <w:r w:rsidRPr="001C00B0">
        <w:rPr>
          <w:rFonts w:ascii="Times New Roman" w:hAnsi="Times New Roman" w:cs="Times New Roman"/>
        </w:rPr>
        <w:t>или земельных участков из одной категории в другую", уполномоченным органом</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__________________________________________</w:t>
      </w:r>
      <w:r w:rsidR="00CF7229">
        <w:rPr>
          <w:rFonts w:ascii="Times New Roman" w:hAnsi="Times New Roman" w:cs="Times New Roman"/>
        </w:rPr>
        <w:t>________________</w:t>
      </w:r>
      <w:r w:rsidRPr="001C00B0">
        <w:rPr>
          <w:rFonts w:ascii="Times New Roman" w:hAnsi="Times New Roman" w:cs="Times New Roman"/>
        </w:rPr>
        <w:t>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перевод</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принято решение о переводе земельного участка с кадастровым номером:</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 : 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площадью ______ кв. м, расположенному по адресу:_________</w:t>
      </w:r>
      <w:r w:rsidR="00CF7229">
        <w:rPr>
          <w:rFonts w:ascii="Times New Roman" w:hAnsi="Times New Roman" w:cs="Times New Roman"/>
        </w:rPr>
        <w:t>____________________</w:t>
      </w:r>
      <w:r w:rsidRPr="001C00B0">
        <w:rPr>
          <w:rFonts w:ascii="Times New Roman" w:hAnsi="Times New Roman" w:cs="Times New Roman"/>
        </w:rPr>
        <w:t>_________________,</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из категории земель "__________________________</w:t>
      </w:r>
      <w:r w:rsidR="00CF7229">
        <w:rPr>
          <w:rFonts w:ascii="Times New Roman" w:hAnsi="Times New Roman" w:cs="Times New Roman"/>
        </w:rPr>
        <w:t>____________________</w:t>
      </w:r>
      <w:r w:rsidRPr="001C00B0">
        <w:rPr>
          <w:rFonts w:ascii="Times New Roman" w:hAnsi="Times New Roman" w:cs="Times New Roman"/>
        </w:rPr>
        <w:t>________" в категорию земель</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 для цели:______________________</w:t>
      </w:r>
      <w:r w:rsidR="00CF7229">
        <w:rPr>
          <w:rFonts w:ascii="Times New Roman" w:hAnsi="Times New Roman" w:cs="Times New Roman"/>
        </w:rPr>
        <w:t>___________________</w:t>
      </w:r>
      <w:r w:rsidRPr="001C00B0">
        <w:rPr>
          <w:rFonts w:ascii="Times New Roman" w:hAnsi="Times New Roman" w:cs="Times New Roman"/>
        </w:rPr>
        <w:t>_____________________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Дополнительная информация: ______________________________</w:t>
      </w:r>
      <w:r w:rsidR="00CF7229">
        <w:rPr>
          <w:rFonts w:ascii="Times New Roman" w:hAnsi="Times New Roman" w:cs="Times New Roman"/>
        </w:rPr>
        <w:t>________________</w:t>
      </w:r>
      <w:r w:rsidRPr="001C00B0">
        <w:rPr>
          <w:rFonts w:ascii="Times New Roman" w:hAnsi="Times New Roman" w:cs="Times New Roman"/>
        </w:rPr>
        <w:t>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p>
    <w:p w:rsidR="00CF7229" w:rsidRPr="001C00B0" w:rsidRDefault="00CF7229" w:rsidP="00CF7229">
      <w:pPr>
        <w:pStyle w:val="ConsPlusNonformat"/>
        <w:jc w:val="both"/>
        <w:rPr>
          <w:rFonts w:ascii="Times New Roman" w:hAnsi="Times New Roman" w:cs="Times New Roman"/>
        </w:rPr>
      </w:pPr>
      <w:r w:rsidRPr="001C00B0">
        <w:rPr>
          <w:rFonts w:ascii="Times New Roman" w:hAnsi="Times New Roman" w:cs="Times New Roman"/>
        </w:rPr>
        <w:t>_________________________________   _________   _________________________</w:t>
      </w:r>
    </w:p>
    <w:p w:rsidR="00CF7229" w:rsidRPr="001C00B0" w:rsidRDefault="00CF7229" w:rsidP="00CF7229">
      <w:pPr>
        <w:pStyle w:val="ConsPlusNonformat"/>
        <w:rPr>
          <w:rFonts w:ascii="Times New Roman" w:hAnsi="Times New Roman" w:cs="Times New Roman"/>
        </w:rPr>
      </w:pPr>
      <w:r w:rsidRPr="001C00B0">
        <w:rPr>
          <w:rFonts w:ascii="Times New Roman" w:hAnsi="Times New Roman" w:cs="Times New Roman"/>
        </w:rPr>
        <w:t>(Глава города Боготола</w:t>
      </w:r>
    </w:p>
    <w:p w:rsidR="00CF7229" w:rsidRPr="001C00B0" w:rsidRDefault="00CF7229" w:rsidP="00CF7229">
      <w:pPr>
        <w:pStyle w:val="ConsPlusNonformat"/>
        <w:jc w:val="both"/>
        <w:rPr>
          <w:rFonts w:ascii="Times New Roman" w:hAnsi="Times New Roman" w:cs="Times New Roman"/>
        </w:rPr>
      </w:pPr>
      <w:r w:rsidRPr="001C00B0">
        <w:rPr>
          <w:rFonts w:ascii="Times New Roman" w:hAnsi="Times New Roman" w:cs="Times New Roman"/>
        </w:rPr>
        <w:t xml:space="preserve">или иное уполномоченное им лицо) </w:t>
      </w:r>
      <w:r>
        <w:rPr>
          <w:rFonts w:ascii="Times New Roman" w:hAnsi="Times New Roman" w:cs="Times New Roman"/>
        </w:rPr>
        <w:t xml:space="preserve">      </w:t>
      </w:r>
      <w:r w:rsidRPr="001C00B0">
        <w:rPr>
          <w:rFonts w:ascii="Times New Roman" w:hAnsi="Times New Roman" w:cs="Times New Roman"/>
        </w:rPr>
        <w:t xml:space="preserve"> (подпись)     </w:t>
      </w:r>
      <w:r>
        <w:rPr>
          <w:rFonts w:ascii="Times New Roman" w:hAnsi="Times New Roman" w:cs="Times New Roman"/>
        </w:rPr>
        <w:t xml:space="preserve">    </w:t>
      </w:r>
      <w:r w:rsidRPr="001C00B0">
        <w:rPr>
          <w:rFonts w:ascii="Times New Roman" w:hAnsi="Times New Roman" w:cs="Times New Roman"/>
        </w:rPr>
        <w:t xml:space="preserve"> (фамилия и инициалы)</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Дата __________________</w:t>
      </w:r>
    </w:p>
    <w:p w:rsidR="001C00B0" w:rsidRPr="001C00B0" w:rsidRDefault="001C00B0" w:rsidP="001C00B0">
      <w:pPr>
        <w:pStyle w:val="ConsPlusNormal"/>
        <w:jc w:val="both"/>
      </w:pPr>
    </w:p>
    <w:p w:rsidR="001C00B0" w:rsidRPr="001C00B0" w:rsidRDefault="001C00B0" w:rsidP="001C00B0">
      <w:pPr>
        <w:pStyle w:val="ConsPlusNormal"/>
        <w:jc w:val="both"/>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1C00B0" w:rsidRPr="001C00B0" w:rsidRDefault="001C00B0" w:rsidP="001C00B0">
      <w:pPr>
        <w:pStyle w:val="ConsPlusNormal"/>
        <w:jc w:val="right"/>
        <w:outlineLvl w:val="1"/>
      </w:pPr>
    </w:p>
    <w:p w:rsidR="003E0EFD" w:rsidRDefault="003E0EFD" w:rsidP="001C00B0">
      <w:pPr>
        <w:pStyle w:val="ConsPlusNormal"/>
        <w:jc w:val="right"/>
        <w:outlineLvl w:val="1"/>
      </w:pPr>
    </w:p>
    <w:p w:rsidR="003E0EFD" w:rsidRDefault="003E0EFD" w:rsidP="001C00B0">
      <w:pPr>
        <w:pStyle w:val="ConsPlusNormal"/>
        <w:jc w:val="right"/>
        <w:outlineLvl w:val="1"/>
      </w:pPr>
    </w:p>
    <w:p w:rsidR="003E0EFD" w:rsidRPr="001C00B0" w:rsidRDefault="003E0EFD" w:rsidP="003E0EFD">
      <w:pPr>
        <w:pStyle w:val="ConsPlusNormal"/>
        <w:ind w:firstLine="4536"/>
        <w:outlineLvl w:val="1"/>
      </w:pPr>
      <w:bookmarkStart w:id="19" w:name="Par1048"/>
      <w:bookmarkEnd w:id="19"/>
      <w:r w:rsidRPr="001C00B0">
        <w:lastRenderedPageBreak/>
        <w:t xml:space="preserve">Приложение </w:t>
      </w:r>
      <w:r>
        <w:t>№</w:t>
      </w:r>
      <w:r w:rsidRPr="001C00B0">
        <w:t xml:space="preserve"> </w:t>
      </w:r>
      <w:r>
        <w:t>7</w:t>
      </w:r>
    </w:p>
    <w:p w:rsidR="003E0EFD" w:rsidRPr="001C00B0" w:rsidRDefault="003E0EFD" w:rsidP="003E0EFD">
      <w:pPr>
        <w:pStyle w:val="ConsPlusNormal"/>
        <w:ind w:firstLine="4536"/>
      </w:pPr>
      <w:r w:rsidRPr="001C00B0">
        <w:t>к Административному регламенту</w:t>
      </w:r>
    </w:p>
    <w:p w:rsidR="003E0EFD" w:rsidRPr="001C00B0" w:rsidRDefault="003E0EFD" w:rsidP="003E0EFD">
      <w:pPr>
        <w:pStyle w:val="ConsPlusNormal"/>
        <w:ind w:firstLine="4536"/>
      </w:pPr>
      <w:r w:rsidRPr="001C00B0">
        <w:t>по предоставлению муниципальной услуги</w:t>
      </w:r>
    </w:p>
    <w:p w:rsidR="003E0EFD" w:rsidRPr="001C00B0" w:rsidRDefault="003E0EFD" w:rsidP="003E0EFD">
      <w:pPr>
        <w:pStyle w:val="ConsPlusNormal"/>
        <w:ind w:firstLine="4536"/>
      </w:pPr>
      <w:r>
        <w:t>«</w:t>
      </w:r>
      <w:r w:rsidRPr="001C00B0">
        <w:t>Отнесение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к определенной категории земель</w:t>
      </w:r>
    </w:p>
    <w:p w:rsidR="003E0EFD" w:rsidRPr="001C00B0" w:rsidRDefault="003E0EFD" w:rsidP="003E0EFD">
      <w:pPr>
        <w:pStyle w:val="ConsPlusNormal"/>
        <w:ind w:firstLine="4536"/>
      </w:pPr>
      <w:r w:rsidRPr="001C00B0">
        <w:t>или перевод земель или земельных</w:t>
      </w:r>
    </w:p>
    <w:p w:rsidR="003E0EFD" w:rsidRPr="001C00B0" w:rsidRDefault="003E0EFD" w:rsidP="003E0EFD">
      <w:pPr>
        <w:pStyle w:val="ConsPlusNormal"/>
        <w:ind w:firstLine="4536"/>
      </w:pPr>
      <w:r w:rsidRPr="001C00B0">
        <w:t>участков в составе таких земель</w:t>
      </w:r>
    </w:p>
    <w:p w:rsidR="003E0EFD" w:rsidRPr="001C00B0" w:rsidRDefault="003E0EFD" w:rsidP="003E0EFD">
      <w:pPr>
        <w:pStyle w:val="ConsPlusNormal"/>
        <w:ind w:firstLine="4536"/>
      </w:pPr>
      <w:r w:rsidRPr="001C00B0">
        <w:t>из одной категории в другую категорию</w:t>
      </w:r>
      <w:r>
        <w:t>»</w:t>
      </w:r>
    </w:p>
    <w:p w:rsidR="00CF7229" w:rsidRDefault="00CF7229" w:rsidP="001C00B0">
      <w:pPr>
        <w:pStyle w:val="ConsPlusNormal"/>
        <w:jc w:val="center"/>
      </w:pPr>
    </w:p>
    <w:p w:rsidR="001C00B0" w:rsidRPr="001C00B0" w:rsidRDefault="001C00B0" w:rsidP="001C00B0">
      <w:pPr>
        <w:pStyle w:val="ConsPlusNormal"/>
        <w:jc w:val="center"/>
      </w:pPr>
      <w:r w:rsidRPr="001C00B0">
        <w:t>ФОРМА РЕШЕНИЯ ОБ ОТКАЗЕ В ПРЕДОСТАВЛЕНИИ УСЛУГИ</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w:t>
      </w:r>
      <w:r w:rsidR="00CF7229">
        <w:rPr>
          <w:rFonts w:ascii="Times New Roman" w:hAnsi="Times New Roman" w:cs="Times New Roman"/>
        </w:rPr>
        <w:t>_________________</w:t>
      </w:r>
      <w:r w:rsidRPr="001C00B0">
        <w:rPr>
          <w:rFonts w:ascii="Times New Roman" w:hAnsi="Times New Roman" w:cs="Times New Roman"/>
        </w:rPr>
        <w:t>__________________________________________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на отнесение</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к определенной категории земель или перевод земельного</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участка из одной категории в другую)</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от_____________                                          Кому 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N _____________                                          __________________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РЕШЕНИЕ</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об отказе в предоставлении услуги</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от __________                                                  N __________</w:t>
      </w:r>
    </w:p>
    <w:p w:rsidR="001C00B0" w:rsidRPr="001C00B0" w:rsidRDefault="001C00B0" w:rsidP="001C00B0">
      <w:pPr>
        <w:pStyle w:val="ConsPlusNonformat"/>
        <w:jc w:val="both"/>
        <w:rPr>
          <w:rFonts w:ascii="Times New Roman" w:hAnsi="Times New Roman" w:cs="Times New Roman"/>
        </w:rPr>
      </w:pPr>
    </w:p>
    <w:p w:rsidR="001C00B0" w:rsidRPr="001C00B0" w:rsidRDefault="001C00B0" w:rsidP="00CF7229">
      <w:pPr>
        <w:pStyle w:val="ConsPlusNonformat"/>
        <w:ind w:firstLine="709"/>
        <w:jc w:val="both"/>
        <w:rPr>
          <w:rFonts w:ascii="Times New Roman" w:hAnsi="Times New Roman" w:cs="Times New Roman"/>
        </w:rPr>
      </w:pPr>
      <w:r w:rsidRPr="001C00B0">
        <w:rPr>
          <w:rFonts w:ascii="Times New Roman" w:hAnsi="Times New Roman" w:cs="Times New Roman"/>
        </w:rPr>
        <w:t>Рассмотрев  Ваше  заявление  от  ____  N  _______  и прилагаемые к нему</w:t>
      </w:r>
      <w:r w:rsidR="00CF7229">
        <w:rPr>
          <w:rFonts w:ascii="Times New Roman" w:hAnsi="Times New Roman" w:cs="Times New Roman"/>
        </w:rPr>
        <w:t xml:space="preserve"> </w:t>
      </w:r>
      <w:r w:rsidRPr="001C00B0">
        <w:rPr>
          <w:rFonts w:ascii="Times New Roman" w:hAnsi="Times New Roman" w:cs="Times New Roman"/>
        </w:rPr>
        <w:t xml:space="preserve">документы,  руководствуясь  Федеральным  </w:t>
      </w:r>
      <w:hyperlink r:id="rId98" w:tooltip="Федеральный закон от 21.12.2004 N 172-ФЗ (ред. от 25.12.2023) &quot;О переводе земель или земельных участков из одной категории в другую&quot;{КонсультантПлюс}" w:history="1">
        <w:r w:rsidRPr="001C00B0">
          <w:rPr>
            <w:rStyle w:val="a4"/>
            <w:rFonts w:ascii="Times New Roman" w:hAnsi="Times New Roman" w:cs="Times New Roman"/>
          </w:rPr>
          <w:t>законом</w:t>
        </w:r>
      </w:hyperlink>
      <w:r w:rsidRPr="001C00B0">
        <w:rPr>
          <w:rFonts w:ascii="Times New Roman" w:hAnsi="Times New Roman" w:cs="Times New Roman"/>
        </w:rPr>
        <w:t xml:space="preserve">  от 21.12.2004 N 172-ФЗ "О</w:t>
      </w:r>
      <w:r w:rsidR="00CF7229">
        <w:rPr>
          <w:rFonts w:ascii="Times New Roman" w:hAnsi="Times New Roman" w:cs="Times New Roman"/>
        </w:rPr>
        <w:t xml:space="preserve"> </w:t>
      </w:r>
      <w:r w:rsidRPr="001C00B0">
        <w:rPr>
          <w:rFonts w:ascii="Times New Roman" w:hAnsi="Times New Roman" w:cs="Times New Roman"/>
        </w:rPr>
        <w:t>переводе  земель  или  земельных  участков  из  одной  категории в другую",</w:t>
      </w:r>
      <w:r w:rsidR="00CF7229">
        <w:rPr>
          <w:rFonts w:ascii="Times New Roman" w:hAnsi="Times New Roman" w:cs="Times New Roman"/>
        </w:rPr>
        <w:t xml:space="preserve"> </w:t>
      </w:r>
      <w:r w:rsidRPr="001C00B0">
        <w:rPr>
          <w:rFonts w:ascii="Times New Roman" w:hAnsi="Times New Roman" w:cs="Times New Roman"/>
        </w:rPr>
        <w:t>уполномоченным  органом  (___________________________),  принято решение об</w:t>
      </w:r>
      <w:r w:rsidR="00CF7229">
        <w:rPr>
          <w:rFonts w:ascii="Times New Roman" w:hAnsi="Times New Roman" w:cs="Times New Roman"/>
        </w:rPr>
        <w:t xml:space="preserve"> </w:t>
      </w:r>
      <w:r w:rsidRPr="001C00B0">
        <w:rPr>
          <w:rFonts w:ascii="Times New Roman" w:hAnsi="Times New Roman" w:cs="Times New Roman"/>
        </w:rPr>
        <w:t>отказе в предоставлении услуги,</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_________________________________________________</w:t>
      </w:r>
      <w:r w:rsidR="00CF7229">
        <w:rPr>
          <w:rFonts w:ascii="Times New Roman" w:hAnsi="Times New Roman" w:cs="Times New Roman"/>
        </w:rPr>
        <w:t>_________________</w:t>
      </w:r>
      <w:r w:rsidRPr="001C00B0">
        <w:rPr>
          <w:rFonts w:ascii="Times New Roman" w:hAnsi="Times New Roman" w:cs="Times New Roman"/>
        </w:rPr>
        <w:t>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на отнесение</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к определенной категории земель или перевод земельного</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участка из одной категории в другую)</w:t>
      </w:r>
    </w:p>
    <w:p w:rsidR="001C00B0" w:rsidRPr="001C00B0" w:rsidRDefault="001C00B0" w:rsidP="00CF7229">
      <w:pPr>
        <w:pStyle w:val="ConsPlusNonformat"/>
        <w:rPr>
          <w:rFonts w:ascii="Times New Roman" w:hAnsi="Times New Roman" w:cs="Times New Roman"/>
        </w:rPr>
      </w:pPr>
      <w:r w:rsidRPr="001C00B0">
        <w:rPr>
          <w:rFonts w:ascii="Times New Roman" w:hAnsi="Times New Roman" w:cs="Times New Roman"/>
        </w:rPr>
        <w:t>______________</w:t>
      </w:r>
      <w:r w:rsidR="00CF7229">
        <w:rPr>
          <w:rFonts w:ascii="Times New Roman" w:hAnsi="Times New Roman" w:cs="Times New Roman"/>
        </w:rPr>
        <w:t>__________________________________________________________________</w:t>
      </w:r>
      <w:r w:rsidRPr="001C00B0">
        <w:rPr>
          <w:rFonts w:ascii="Times New Roman" w:hAnsi="Times New Roman" w:cs="Times New Roman"/>
        </w:rPr>
        <w:t>__________;</w:t>
      </w:r>
    </w:p>
    <w:p w:rsidR="001C00B0" w:rsidRPr="001C00B0" w:rsidRDefault="001C00B0" w:rsidP="00CF7229">
      <w:pPr>
        <w:pStyle w:val="ConsPlusNonformat"/>
        <w:rPr>
          <w:rFonts w:ascii="Times New Roman" w:hAnsi="Times New Roman" w:cs="Times New Roman"/>
        </w:rPr>
      </w:pPr>
      <w:r w:rsidRPr="001C00B0">
        <w:rPr>
          <w:rFonts w:ascii="Times New Roman" w:hAnsi="Times New Roman" w:cs="Times New Roman"/>
        </w:rPr>
        <w:t>___________________</w:t>
      </w:r>
      <w:r w:rsidR="00CF7229">
        <w:rPr>
          <w:rFonts w:ascii="Times New Roman" w:hAnsi="Times New Roman" w:cs="Times New Roman"/>
        </w:rPr>
        <w:t>__________________________________________________________________</w:t>
      </w:r>
      <w:r w:rsidRPr="001C00B0">
        <w:rPr>
          <w:rFonts w:ascii="Times New Roman" w:hAnsi="Times New Roman" w:cs="Times New Roman"/>
        </w:rPr>
        <w:t>_____;</w:t>
      </w:r>
    </w:p>
    <w:p w:rsidR="001C00B0" w:rsidRPr="001C00B0" w:rsidRDefault="001C00B0" w:rsidP="00CF7229">
      <w:pPr>
        <w:pStyle w:val="ConsPlusNonformat"/>
        <w:rPr>
          <w:rFonts w:ascii="Times New Roman" w:hAnsi="Times New Roman" w:cs="Times New Roman"/>
        </w:rPr>
      </w:pPr>
      <w:r w:rsidRPr="001C00B0">
        <w:rPr>
          <w:rFonts w:ascii="Times New Roman" w:hAnsi="Times New Roman" w:cs="Times New Roman"/>
        </w:rPr>
        <w:t>________________________</w:t>
      </w:r>
      <w:r w:rsidR="00CF7229">
        <w:rPr>
          <w:rFonts w:ascii="Times New Roman" w:hAnsi="Times New Roman" w:cs="Times New Roman"/>
        </w:rPr>
        <w:t>__________________________________________________________________</w:t>
      </w:r>
      <w:r w:rsidRPr="001C00B0">
        <w:rPr>
          <w:rFonts w:ascii="Times New Roman" w:hAnsi="Times New Roman" w:cs="Times New Roman"/>
        </w:rPr>
        <w:t>.</w:t>
      </w:r>
    </w:p>
    <w:p w:rsidR="001C00B0" w:rsidRPr="001C00B0" w:rsidRDefault="001C00B0" w:rsidP="001C00B0">
      <w:pPr>
        <w:pStyle w:val="ConsPlusNonformat"/>
        <w:jc w:val="both"/>
        <w:rPr>
          <w:rFonts w:ascii="Times New Roman" w:hAnsi="Times New Roman" w:cs="Times New Roman"/>
        </w:rPr>
      </w:pPr>
    </w:p>
    <w:p w:rsidR="00CF7229" w:rsidRDefault="001C00B0" w:rsidP="00CF7229">
      <w:pPr>
        <w:pStyle w:val="ConsPlusNonformat"/>
        <w:jc w:val="both"/>
        <w:rPr>
          <w:rFonts w:ascii="Times New Roman" w:hAnsi="Times New Roman" w:cs="Times New Roman"/>
        </w:rPr>
      </w:pPr>
      <w:r w:rsidRPr="001C00B0">
        <w:rPr>
          <w:rFonts w:ascii="Times New Roman" w:hAnsi="Times New Roman" w:cs="Times New Roman"/>
        </w:rPr>
        <w:t>Разъяснение причин отказа:</w:t>
      </w:r>
    </w:p>
    <w:p w:rsidR="00CF7229" w:rsidRPr="001C00B0" w:rsidRDefault="00D703DD" w:rsidP="00CF7229">
      <w:pPr>
        <w:pStyle w:val="ConsPlusNonformat"/>
        <w:jc w:val="both"/>
        <w:rPr>
          <w:rFonts w:ascii="Times New Roman" w:hAnsi="Times New Roman" w:cs="Times New Roman"/>
        </w:rPr>
      </w:pPr>
      <w:r>
        <w:rPr>
          <w:rFonts w:ascii="Times New Roman" w:hAnsi="Times New Roman" w:cs="Times New Roman"/>
        </w:rPr>
        <w:t>__</w:t>
      </w:r>
      <w:r w:rsidR="00CF7229" w:rsidRPr="001C00B0">
        <w:rPr>
          <w:rFonts w:ascii="Times New Roman" w:hAnsi="Times New Roman" w:cs="Times New Roman"/>
        </w:rPr>
        <w:t>____________</w:t>
      </w:r>
      <w:r w:rsidR="00CF7229">
        <w:rPr>
          <w:rFonts w:ascii="Times New Roman" w:hAnsi="Times New Roman" w:cs="Times New Roman"/>
        </w:rPr>
        <w:t>__________________________________________________________________</w:t>
      </w:r>
      <w:r w:rsidR="00CF7229" w:rsidRPr="001C00B0">
        <w:rPr>
          <w:rFonts w:ascii="Times New Roman" w:hAnsi="Times New Roman" w:cs="Times New Roman"/>
        </w:rPr>
        <w:t>__________;</w:t>
      </w:r>
    </w:p>
    <w:p w:rsidR="00CF7229" w:rsidRPr="001C00B0" w:rsidRDefault="00CF7229" w:rsidP="00CF7229">
      <w:pPr>
        <w:pStyle w:val="ConsPlusNonformat"/>
        <w:rPr>
          <w:rFonts w:ascii="Times New Roman" w:hAnsi="Times New Roman" w:cs="Times New Roman"/>
        </w:rPr>
      </w:pPr>
      <w:r w:rsidRPr="001C00B0">
        <w:rPr>
          <w:rFonts w:ascii="Times New Roman" w:hAnsi="Times New Roman" w:cs="Times New Roman"/>
        </w:rPr>
        <w:t>___________________</w:t>
      </w:r>
      <w:r>
        <w:rPr>
          <w:rFonts w:ascii="Times New Roman" w:hAnsi="Times New Roman" w:cs="Times New Roman"/>
        </w:rPr>
        <w:t>__________________________________________________________________</w:t>
      </w:r>
      <w:r w:rsidRPr="001C00B0">
        <w:rPr>
          <w:rFonts w:ascii="Times New Roman" w:hAnsi="Times New Roman" w:cs="Times New Roman"/>
        </w:rPr>
        <w:t>_____;</w:t>
      </w:r>
    </w:p>
    <w:p w:rsidR="00CF7229" w:rsidRPr="001C00B0" w:rsidRDefault="00CF7229" w:rsidP="00CF7229">
      <w:pPr>
        <w:pStyle w:val="ConsPlusNonformat"/>
        <w:rPr>
          <w:rFonts w:ascii="Times New Roman" w:hAnsi="Times New Roman" w:cs="Times New Roman"/>
        </w:rPr>
      </w:pPr>
      <w:r w:rsidRPr="001C00B0">
        <w:rPr>
          <w:rFonts w:ascii="Times New Roman" w:hAnsi="Times New Roman" w:cs="Times New Roman"/>
        </w:rPr>
        <w:t>________________________</w:t>
      </w:r>
      <w:r>
        <w:rPr>
          <w:rFonts w:ascii="Times New Roman" w:hAnsi="Times New Roman" w:cs="Times New Roman"/>
        </w:rPr>
        <w:t>__________________________________________________________________</w:t>
      </w:r>
      <w:r w:rsidRPr="001C00B0">
        <w:rPr>
          <w:rFonts w:ascii="Times New Roman" w:hAnsi="Times New Roman" w:cs="Times New Roman"/>
        </w:rPr>
        <w:t>.</w:t>
      </w:r>
    </w:p>
    <w:p w:rsidR="00CF7229" w:rsidRDefault="00CF7229" w:rsidP="00CF7229">
      <w:pPr>
        <w:pStyle w:val="ConsPlusNonformat"/>
        <w:jc w:val="both"/>
        <w:rPr>
          <w:rFonts w:ascii="Times New Roman" w:hAnsi="Times New Roman" w:cs="Times New Roman"/>
        </w:rPr>
      </w:pPr>
    </w:p>
    <w:p w:rsidR="001C00B0" w:rsidRPr="001C00B0" w:rsidRDefault="001C00B0" w:rsidP="00CF7229">
      <w:pPr>
        <w:pStyle w:val="ConsPlusNonformat"/>
        <w:jc w:val="both"/>
        <w:rPr>
          <w:rFonts w:ascii="Times New Roman" w:hAnsi="Times New Roman" w:cs="Times New Roman"/>
        </w:rPr>
      </w:pPr>
      <w:r w:rsidRPr="001C00B0">
        <w:rPr>
          <w:rFonts w:ascii="Times New Roman" w:hAnsi="Times New Roman" w:cs="Times New Roman"/>
        </w:rPr>
        <w:t>Дополнительно информируем:</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w:t>
      </w:r>
      <w:r w:rsidR="00CF7229">
        <w:rPr>
          <w:rFonts w:ascii="Times New Roman" w:hAnsi="Times New Roman" w:cs="Times New Roman"/>
        </w:rPr>
        <w:t>___________________</w:t>
      </w:r>
      <w:r w:rsidRPr="001C00B0">
        <w:rPr>
          <w:rFonts w:ascii="Times New Roman" w:hAnsi="Times New Roman" w:cs="Times New Roman"/>
        </w:rPr>
        <w:t>___________________________________________________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(указывается информация, необходимая для устранения причин отказа</w:t>
      </w:r>
      <w:r w:rsidR="00CF7229">
        <w:rPr>
          <w:rFonts w:ascii="Times New Roman" w:hAnsi="Times New Roman" w:cs="Times New Roman"/>
        </w:rPr>
        <w:t xml:space="preserve"> </w:t>
      </w:r>
      <w:r w:rsidRPr="001C00B0">
        <w:rPr>
          <w:rFonts w:ascii="Times New Roman" w:hAnsi="Times New Roman" w:cs="Times New Roman"/>
        </w:rPr>
        <w:t>в приеме документов, необходимых для предоставления услуги,</w:t>
      </w:r>
      <w:r w:rsidR="00CF7229">
        <w:rPr>
          <w:rFonts w:ascii="Times New Roman" w:hAnsi="Times New Roman" w:cs="Times New Roman"/>
        </w:rPr>
        <w:t xml:space="preserve"> </w:t>
      </w:r>
      <w:r w:rsidRPr="001C00B0">
        <w:rPr>
          <w:rFonts w:ascii="Times New Roman" w:hAnsi="Times New Roman" w:cs="Times New Roman"/>
        </w:rPr>
        <w:t>а также иная дополнительная информация при наличии)</w:t>
      </w:r>
    </w:p>
    <w:p w:rsidR="00CF7229" w:rsidRDefault="00CF7229" w:rsidP="001C00B0">
      <w:pPr>
        <w:pStyle w:val="ConsPlusNonformat"/>
        <w:jc w:val="both"/>
        <w:rPr>
          <w:rFonts w:ascii="Times New Roman" w:hAnsi="Times New Roman" w:cs="Times New Roman"/>
        </w:rPr>
      </w:pPr>
    </w:p>
    <w:p w:rsidR="00CF7229" w:rsidRDefault="001C00B0" w:rsidP="00CF7229">
      <w:pPr>
        <w:pStyle w:val="ConsPlusNonformat"/>
        <w:ind w:firstLine="709"/>
        <w:jc w:val="both"/>
        <w:rPr>
          <w:rFonts w:ascii="Times New Roman" w:hAnsi="Times New Roman" w:cs="Times New Roman"/>
        </w:rPr>
      </w:pPr>
      <w:r w:rsidRPr="001C00B0">
        <w:rPr>
          <w:rFonts w:ascii="Times New Roman" w:hAnsi="Times New Roman" w:cs="Times New Roman"/>
        </w:rPr>
        <w:t>Вы  вправе повторно обратиться с запросом о предоставлении услуги после</w:t>
      </w:r>
      <w:r w:rsidR="00CF7229">
        <w:rPr>
          <w:rFonts w:ascii="Times New Roman" w:hAnsi="Times New Roman" w:cs="Times New Roman"/>
        </w:rPr>
        <w:t xml:space="preserve"> </w:t>
      </w:r>
      <w:r w:rsidRPr="001C00B0">
        <w:rPr>
          <w:rFonts w:ascii="Times New Roman" w:hAnsi="Times New Roman" w:cs="Times New Roman"/>
        </w:rPr>
        <w:t>устранения указанных нарушений.</w:t>
      </w:r>
    </w:p>
    <w:p w:rsidR="001C00B0" w:rsidRPr="001C00B0" w:rsidRDefault="001C00B0" w:rsidP="00CF7229">
      <w:pPr>
        <w:pStyle w:val="ConsPlusNonformat"/>
        <w:ind w:firstLine="709"/>
        <w:jc w:val="both"/>
        <w:rPr>
          <w:rFonts w:ascii="Times New Roman" w:hAnsi="Times New Roman" w:cs="Times New Roman"/>
        </w:rPr>
      </w:pPr>
      <w:r w:rsidRPr="001C00B0">
        <w:rPr>
          <w:rFonts w:ascii="Times New Roman" w:hAnsi="Times New Roman" w:cs="Times New Roman"/>
        </w:rPr>
        <w:t>Данный   отказ   может   быть  обжалован  в  досудебном  порядке  путем</w:t>
      </w:r>
      <w:r w:rsidR="00CF7229">
        <w:rPr>
          <w:rFonts w:ascii="Times New Roman" w:hAnsi="Times New Roman" w:cs="Times New Roman"/>
        </w:rPr>
        <w:t xml:space="preserve"> </w:t>
      </w:r>
      <w:r w:rsidRPr="001C00B0">
        <w:rPr>
          <w:rFonts w:ascii="Times New Roman" w:hAnsi="Times New Roman" w:cs="Times New Roman"/>
        </w:rPr>
        <w:t>направления жалобы в орган, Уполномоченный на предоставление услуги</w:t>
      </w:r>
    </w:p>
    <w:p w:rsidR="001C00B0" w:rsidRPr="001C00B0" w:rsidRDefault="001C00B0" w:rsidP="001C00B0">
      <w:pPr>
        <w:pStyle w:val="ConsPlusNonformat"/>
        <w:jc w:val="both"/>
        <w:rPr>
          <w:rFonts w:ascii="Times New Roman" w:hAnsi="Times New Roman" w:cs="Times New Roman"/>
        </w:rPr>
      </w:pPr>
      <w:r w:rsidRPr="001C00B0">
        <w:rPr>
          <w:rFonts w:ascii="Times New Roman" w:hAnsi="Times New Roman" w:cs="Times New Roman"/>
        </w:rPr>
        <w:t>(______________________________________</w:t>
      </w:r>
      <w:r w:rsidR="00CF7229">
        <w:rPr>
          <w:rFonts w:ascii="Times New Roman" w:hAnsi="Times New Roman" w:cs="Times New Roman"/>
        </w:rPr>
        <w:t>_________________</w:t>
      </w:r>
      <w:r w:rsidRPr="001C00B0">
        <w:rPr>
          <w:rFonts w:ascii="Times New Roman" w:hAnsi="Times New Roman" w:cs="Times New Roman"/>
        </w:rPr>
        <w:t>_________________________________),</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(наименование органа местного самоуправления, уполномоченного на</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отнесение земельного участка к определенной категории земель или перевод</w:t>
      </w:r>
    </w:p>
    <w:p w:rsidR="001C00B0" w:rsidRPr="001C00B0" w:rsidRDefault="001C00B0" w:rsidP="00CF7229">
      <w:pPr>
        <w:pStyle w:val="ConsPlusNonformat"/>
        <w:jc w:val="center"/>
        <w:rPr>
          <w:rFonts w:ascii="Times New Roman" w:hAnsi="Times New Roman" w:cs="Times New Roman"/>
        </w:rPr>
      </w:pPr>
      <w:r w:rsidRPr="001C00B0">
        <w:rPr>
          <w:rFonts w:ascii="Times New Roman" w:hAnsi="Times New Roman" w:cs="Times New Roman"/>
        </w:rPr>
        <w:t>земельного участка из одной категории в другую) а также в судебном порядке.</w:t>
      </w:r>
    </w:p>
    <w:p w:rsidR="001C00B0" w:rsidRPr="001C00B0" w:rsidRDefault="001C00B0" w:rsidP="001C00B0">
      <w:pPr>
        <w:pStyle w:val="ConsPlusNonformat"/>
        <w:jc w:val="both"/>
        <w:rPr>
          <w:rFonts w:ascii="Times New Roman" w:hAnsi="Times New Roman" w:cs="Times New Roman"/>
        </w:rPr>
      </w:pPr>
    </w:p>
    <w:p w:rsidR="00CF7229" w:rsidRPr="001C00B0" w:rsidRDefault="00CF7229" w:rsidP="00CF7229">
      <w:pPr>
        <w:pStyle w:val="ConsPlusNonformat"/>
        <w:jc w:val="both"/>
        <w:rPr>
          <w:rFonts w:ascii="Times New Roman" w:hAnsi="Times New Roman" w:cs="Times New Roman"/>
        </w:rPr>
      </w:pPr>
      <w:r w:rsidRPr="001C00B0">
        <w:rPr>
          <w:rFonts w:ascii="Times New Roman" w:hAnsi="Times New Roman" w:cs="Times New Roman"/>
        </w:rPr>
        <w:t>_________________________________   _________   _________________________</w:t>
      </w:r>
    </w:p>
    <w:p w:rsidR="00CF7229" w:rsidRPr="001C00B0" w:rsidRDefault="00CF7229" w:rsidP="00CF7229">
      <w:pPr>
        <w:pStyle w:val="ConsPlusNonformat"/>
        <w:rPr>
          <w:rFonts w:ascii="Times New Roman" w:hAnsi="Times New Roman" w:cs="Times New Roman"/>
        </w:rPr>
      </w:pPr>
      <w:r w:rsidRPr="001C00B0">
        <w:rPr>
          <w:rFonts w:ascii="Times New Roman" w:hAnsi="Times New Roman" w:cs="Times New Roman"/>
        </w:rPr>
        <w:t>(Глава города Боготола</w:t>
      </w:r>
    </w:p>
    <w:p w:rsidR="00CF7229" w:rsidRPr="001C00B0" w:rsidRDefault="00CF7229" w:rsidP="00CF7229">
      <w:pPr>
        <w:pStyle w:val="ConsPlusNonformat"/>
        <w:jc w:val="both"/>
        <w:rPr>
          <w:rFonts w:ascii="Times New Roman" w:hAnsi="Times New Roman" w:cs="Times New Roman"/>
        </w:rPr>
      </w:pPr>
      <w:r w:rsidRPr="001C00B0">
        <w:rPr>
          <w:rFonts w:ascii="Times New Roman" w:hAnsi="Times New Roman" w:cs="Times New Roman"/>
        </w:rPr>
        <w:t xml:space="preserve">или иное уполномоченное им лицо) </w:t>
      </w:r>
      <w:r>
        <w:rPr>
          <w:rFonts w:ascii="Times New Roman" w:hAnsi="Times New Roman" w:cs="Times New Roman"/>
        </w:rPr>
        <w:t xml:space="preserve">      </w:t>
      </w:r>
      <w:r w:rsidRPr="001C00B0">
        <w:rPr>
          <w:rFonts w:ascii="Times New Roman" w:hAnsi="Times New Roman" w:cs="Times New Roman"/>
        </w:rPr>
        <w:t xml:space="preserve"> (подпись)     </w:t>
      </w:r>
      <w:r>
        <w:rPr>
          <w:rFonts w:ascii="Times New Roman" w:hAnsi="Times New Roman" w:cs="Times New Roman"/>
        </w:rPr>
        <w:t xml:space="preserve">    </w:t>
      </w:r>
      <w:r w:rsidRPr="001C00B0">
        <w:rPr>
          <w:rFonts w:ascii="Times New Roman" w:hAnsi="Times New Roman" w:cs="Times New Roman"/>
        </w:rPr>
        <w:t xml:space="preserve"> (фамилия и инициалы)</w:t>
      </w:r>
    </w:p>
    <w:p w:rsidR="00D703DD" w:rsidRDefault="00D703DD" w:rsidP="00CF7229">
      <w:pPr>
        <w:pStyle w:val="ConsPlusNonformat"/>
        <w:jc w:val="both"/>
        <w:rPr>
          <w:rFonts w:ascii="Times New Roman" w:hAnsi="Times New Roman" w:cs="Times New Roman"/>
        </w:rPr>
      </w:pPr>
    </w:p>
    <w:p w:rsidR="001750BC" w:rsidRPr="001C00B0" w:rsidRDefault="00CF7229" w:rsidP="00CF7229">
      <w:pPr>
        <w:pStyle w:val="ConsPlusNonformat"/>
        <w:jc w:val="both"/>
        <w:rPr>
          <w:rFonts w:ascii="Times New Roman" w:hAnsi="Times New Roman" w:cs="Times New Roman"/>
        </w:rPr>
      </w:pPr>
      <w:r w:rsidRPr="001C00B0">
        <w:rPr>
          <w:rFonts w:ascii="Times New Roman" w:hAnsi="Times New Roman" w:cs="Times New Roman"/>
        </w:rPr>
        <w:t>Дата __________________</w:t>
      </w:r>
    </w:p>
    <w:sectPr w:rsidR="001750BC" w:rsidRPr="001C00B0" w:rsidSect="003E0EFD">
      <w:headerReference w:type="default" r:id="rId99"/>
      <w:footerReference w:type="default" r:id="rId10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28" w:rsidRDefault="00397728" w:rsidP="005869C5">
      <w:pPr>
        <w:spacing w:after="0" w:line="240" w:lineRule="auto"/>
      </w:pPr>
      <w:r>
        <w:separator/>
      </w:r>
    </w:p>
  </w:endnote>
  <w:endnote w:type="continuationSeparator" w:id="0">
    <w:p w:rsidR="00397728" w:rsidRDefault="00397728" w:rsidP="0058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B0" w:rsidRDefault="001C00B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28" w:rsidRDefault="00397728" w:rsidP="005869C5">
      <w:pPr>
        <w:spacing w:after="0" w:line="240" w:lineRule="auto"/>
      </w:pPr>
      <w:r>
        <w:separator/>
      </w:r>
    </w:p>
  </w:footnote>
  <w:footnote w:type="continuationSeparator" w:id="0">
    <w:p w:rsidR="00397728" w:rsidRDefault="00397728" w:rsidP="00586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0B0" w:rsidRDefault="001C00B0">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F4B04"/>
    <w:multiLevelType w:val="multilevel"/>
    <w:tmpl w:val="2E8295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41"/>
    <w:rsid w:val="00076D5F"/>
    <w:rsid w:val="000A1891"/>
    <w:rsid w:val="00104AE8"/>
    <w:rsid w:val="001750BC"/>
    <w:rsid w:val="001C00B0"/>
    <w:rsid w:val="00272941"/>
    <w:rsid w:val="0029518C"/>
    <w:rsid w:val="002B53B9"/>
    <w:rsid w:val="00305C6E"/>
    <w:rsid w:val="00373644"/>
    <w:rsid w:val="00397728"/>
    <w:rsid w:val="00397FAB"/>
    <w:rsid w:val="003B2FA2"/>
    <w:rsid w:val="003E0EFD"/>
    <w:rsid w:val="00470EC3"/>
    <w:rsid w:val="004A01D1"/>
    <w:rsid w:val="004A6DE0"/>
    <w:rsid w:val="0051232E"/>
    <w:rsid w:val="005170F6"/>
    <w:rsid w:val="005869C5"/>
    <w:rsid w:val="005A38C8"/>
    <w:rsid w:val="005C767A"/>
    <w:rsid w:val="005D4D5D"/>
    <w:rsid w:val="00617D89"/>
    <w:rsid w:val="006F4D31"/>
    <w:rsid w:val="00743410"/>
    <w:rsid w:val="00783D99"/>
    <w:rsid w:val="007C21EB"/>
    <w:rsid w:val="007F5FBA"/>
    <w:rsid w:val="008159A6"/>
    <w:rsid w:val="00816195"/>
    <w:rsid w:val="009F0544"/>
    <w:rsid w:val="00A038A8"/>
    <w:rsid w:val="00A234C6"/>
    <w:rsid w:val="00A728B1"/>
    <w:rsid w:val="00A7688F"/>
    <w:rsid w:val="00AA3783"/>
    <w:rsid w:val="00AD3018"/>
    <w:rsid w:val="00B0653A"/>
    <w:rsid w:val="00B209E9"/>
    <w:rsid w:val="00B25173"/>
    <w:rsid w:val="00B45A7A"/>
    <w:rsid w:val="00B61DEA"/>
    <w:rsid w:val="00B62A45"/>
    <w:rsid w:val="00BD0AE3"/>
    <w:rsid w:val="00C21B9F"/>
    <w:rsid w:val="00C42747"/>
    <w:rsid w:val="00C5286A"/>
    <w:rsid w:val="00C77769"/>
    <w:rsid w:val="00CE341A"/>
    <w:rsid w:val="00CF7229"/>
    <w:rsid w:val="00D44AB8"/>
    <w:rsid w:val="00D703DD"/>
    <w:rsid w:val="00D71906"/>
    <w:rsid w:val="00E7664B"/>
    <w:rsid w:val="00EF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9E1E3E-9724-45C0-90A3-6C14C657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0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50B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1750BC"/>
    <w:rPr>
      <w:rFonts w:ascii="Times New Roman" w:eastAsiaTheme="minorEastAsia" w:hAnsi="Times New Roman" w:cs="Times New Roman"/>
      <w:sz w:val="24"/>
      <w:szCs w:val="24"/>
      <w:lang w:eastAsia="ru-RU"/>
    </w:rPr>
  </w:style>
  <w:style w:type="paragraph" w:styleId="a3">
    <w:name w:val="No Spacing"/>
    <w:uiPriority w:val="1"/>
    <w:qFormat/>
    <w:rsid w:val="001750BC"/>
    <w:pPr>
      <w:spacing w:after="0" w:line="240" w:lineRule="auto"/>
    </w:pPr>
    <w:rPr>
      <w:rFonts w:eastAsiaTheme="minorEastAsia"/>
      <w:lang w:eastAsia="ru-RU"/>
    </w:rPr>
  </w:style>
  <w:style w:type="character" w:styleId="a4">
    <w:name w:val="Hyperlink"/>
    <w:basedOn w:val="a0"/>
    <w:uiPriority w:val="99"/>
    <w:unhideWhenUsed/>
    <w:rsid w:val="001750BC"/>
    <w:rPr>
      <w:color w:val="0000FF"/>
      <w:u w:val="single"/>
    </w:rPr>
  </w:style>
  <w:style w:type="paragraph" w:customStyle="1" w:styleId="ConsPlusTitle">
    <w:name w:val="ConsPlusTitle"/>
    <w:uiPriority w:val="99"/>
    <w:rsid w:val="001750BC"/>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nformat">
    <w:name w:val="ConsPlusNonformat"/>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869C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869C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869C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5869C5"/>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5869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5869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69C5"/>
    <w:rPr>
      <w:rFonts w:eastAsiaTheme="minorEastAsia"/>
      <w:lang w:eastAsia="ru-RU"/>
    </w:rPr>
  </w:style>
  <w:style w:type="paragraph" w:styleId="a7">
    <w:name w:val="footer"/>
    <w:basedOn w:val="a"/>
    <w:link w:val="a8"/>
    <w:uiPriority w:val="99"/>
    <w:unhideWhenUsed/>
    <w:rsid w:val="005869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69C5"/>
    <w:rPr>
      <w:rFonts w:eastAsiaTheme="minorEastAsia"/>
      <w:lang w:eastAsia="ru-RU"/>
    </w:rPr>
  </w:style>
  <w:style w:type="paragraph" w:styleId="a9">
    <w:name w:val="Normal (Web)"/>
    <w:basedOn w:val="a"/>
    <w:uiPriority w:val="99"/>
    <w:unhideWhenUsed/>
    <w:rsid w:val="005D4D5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0A18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1891"/>
    <w:rPr>
      <w:rFonts w:ascii="Segoe UI" w:eastAsiaTheme="minorEastAsia" w:hAnsi="Segoe UI" w:cs="Segoe UI"/>
      <w:sz w:val="18"/>
      <w:szCs w:val="18"/>
      <w:lang w:eastAsia="ru-RU"/>
    </w:rPr>
  </w:style>
  <w:style w:type="paragraph" w:styleId="ac">
    <w:name w:val="List Paragraph"/>
    <w:basedOn w:val="a"/>
    <w:uiPriority w:val="34"/>
    <w:qFormat/>
    <w:rsid w:val="001C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47619">
      <w:bodyDiv w:val="1"/>
      <w:marLeft w:val="0"/>
      <w:marRight w:val="0"/>
      <w:marTop w:val="0"/>
      <w:marBottom w:val="0"/>
      <w:divBdr>
        <w:top w:val="none" w:sz="0" w:space="0" w:color="auto"/>
        <w:left w:val="none" w:sz="0" w:space="0" w:color="auto"/>
        <w:bottom w:val="none" w:sz="0" w:space="0" w:color="auto"/>
        <w:right w:val="none" w:sz="0" w:space="0" w:color="auto"/>
      </w:divBdr>
    </w:div>
    <w:div w:id="1673295760">
      <w:bodyDiv w:val="1"/>
      <w:marLeft w:val="0"/>
      <w:marRight w:val="0"/>
      <w:marTop w:val="0"/>
      <w:marBottom w:val="0"/>
      <w:divBdr>
        <w:top w:val="none" w:sz="0" w:space="0" w:color="auto"/>
        <w:left w:val="none" w:sz="0" w:space="0" w:color="auto"/>
        <w:bottom w:val="none" w:sz="0" w:space="0" w:color="auto"/>
        <w:right w:val="none" w:sz="0" w:space="0" w:color="auto"/>
      </w:divBdr>
    </w:div>
    <w:div w:id="1722171974">
      <w:bodyDiv w:val="1"/>
      <w:marLeft w:val="0"/>
      <w:marRight w:val="0"/>
      <w:marTop w:val="0"/>
      <w:marBottom w:val="0"/>
      <w:divBdr>
        <w:top w:val="none" w:sz="0" w:space="0" w:color="auto"/>
        <w:left w:val="none" w:sz="0" w:space="0" w:color="auto"/>
        <w:bottom w:val="none" w:sz="0" w:space="0" w:color="auto"/>
        <w:right w:val="none" w:sz="0" w:space="0" w:color="auto"/>
      </w:divBdr>
    </w:div>
    <w:div w:id="1778675267">
      <w:bodyDiv w:val="1"/>
      <w:marLeft w:val="0"/>
      <w:marRight w:val="0"/>
      <w:marTop w:val="0"/>
      <w:marBottom w:val="0"/>
      <w:divBdr>
        <w:top w:val="none" w:sz="0" w:space="0" w:color="auto"/>
        <w:left w:val="none" w:sz="0" w:space="0" w:color="auto"/>
        <w:bottom w:val="none" w:sz="0" w:space="0" w:color="auto"/>
        <w:right w:val="none" w:sz="0" w:space="0" w:color="auto"/>
      </w:divBdr>
      <w:divsChild>
        <w:div w:id="1283926774">
          <w:marLeft w:val="0"/>
          <w:marRight w:val="0"/>
          <w:marTop w:val="0"/>
          <w:marBottom w:val="0"/>
          <w:divBdr>
            <w:top w:val="none" w:sz="0" w:space="0" w:color="auto"/>
            <w:left w:val="none" w:sz="0" w:space="0" w:color="auto"/>
            <w:bottom w:val="none" w:sz="0" w:space="0" w:color="auto"/>
            <w:right w:val="none" w:sz="0" w:space="0" w:color="auto"/>
          </w:divBdr>
        </w:div>
        <w:div w:id="77019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515&amp;date=22.11.2024" TargetMode="External"/><Relationship Id="rId21" Type="http://schemas.openxmlformats.org/officeDocument/2006/relationships/hyperlink" Target="https://login.consultant.ru/link/?req=doc&amp;base=LAW&amp;n=471068&amp;date=22.11.2024" TargetMode="External"/><Relationship Id="rId34"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42" Type="http://schemas.openxmlformats.org/officeDocument/2006/relationships/hyperlink" Target="https://login.consultant.ru/link/?req=doc&amp;base=RLAW123&amp;n=335622&amp;date=22.11.2024" TargetMode="External"/><Relationship Id="rId47"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50"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55"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63" Type="http://schemas.openxmlformats.org/officeDocument/2006/relationships/hyperlink" Target="https://login.consultant.ru/link/?req=doc&amp;base=LAW&amp;n=311791&amp;date=22.11.2024" TargetMode="External"/><Relationship Id="rId68" Type="http://schemas.openxmlformats.org/officeDocument/2006/relationships/hyperlink" Target="https://login.consultant.ru/link/?req=doc&amp;base=LAW&amp;n=465814&amp;date=08.11.2024" TargetMode="External"/><Relationship Id="rId76"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4"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9"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7" Type="http://schemas.openxmlformats.org/officeDocument/2006/relationships/hyperlink" Target="https://login.consultant.ru/link/?req=doc&amp;base=LAW&amp;n=465814&amp;date=08.11.2024" TargetMode="External"/><Relationship Id="rId7" Type="http://schemas.openxmlformats.org/officeDocument/2006/relationships/image" Target="media/image1.png"/><Relationship Id="rId71"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2"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2" Type="http://schemas.openxmlformats.org/officeDocument/2006/relationships/styles" Target="styles.xml"/><Relationship Id="rId16" Type="http://schemas.openxmlformats.org/officeDocument/2006/relationships/hyperlink" Target="https://login.consultant.ru/link/?req=doc&amp;base=RLAW123&amp;n=319773&amp;dst=100491&amp;field=134&amp;date=22.11.2024" TargetMode="External"/><Relationship Id="rId29" Type="http://schemas.openxmlformats.org/officeDocument/2006/relationships/hyperlink" Target="https://login.consultant.ru/link/?req=doc&amp;base=RLAW123&amp;n=340680&amp;date=22.11.2024" TargetMode="External"/><Relationship Id="rId11" Type="http://schemas.openxmlformats.org/officeDocument/2006/relationships/hyperlink" Target="https://bogotolcity.gosuslugi.ru/" TargetMode="External"/><Relationship Id="rId24" Type="http://schemas.openxmlformats.org/officeDocument/2006/relationships/hyperlink" Target="https://login.consultant.ru/link/?req=doc&amp;base=LAW&amp;n=471024&amp;date=22.11.2024" TargetMode="External"/><Relationship Id="rId32"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37" Type="http://schemas.openxmlformats.org/officeDocument/2006/relationships/hyperlink" Target="https://login.consultant.ru/link/?req=doc&amp;base=LAW&amp;n=480453&amp;dst=43&amp;field=134&amp;date=22.11.2024" TargetMode="External"/><Relationship Id="rId40" Type="http://schemas.openxmlformats.org/officeDocument/2006/relationships/hyperlink" Target="https://login.consultant.ru/link/?req=doc&amp;base=LAW&amp;n=480453&amp;dst=100352&amp;field=134&amp;date=22.11.2024" TargetMode="External"/><Relationship Id="rId45" Type="http://schemas.openxmlformats.org/officeDocument/2006/relationships/hyperlink" Target="https://login.consultant.ru/link/?req=doc&amp;base=RLAW123&amp;n=319773&amp;dst=100487&amp;field=134&amp;date=22.11.2024" TargetMode="External"/><Relationship Id="rId53" Type="http://schemas.openxmlformats.org/officeDocument/2006/relationships/hyperlink" Target="https://login.consultant.ru/link/?req=doc&amp;base=LAW&amp;n=311791&amp;date=22.11.2024" TargetMode="External"/><Relationship Id="rId58" Type="http://schemas.openxmlformats.org/officeDocument/2006/relationships/hyperlink" Target="consultantplus://offline/ref=3779F1DC5F392D8D98A232B55A9D8E21D4EBB0DB57DEFD426D3B6B39D689A354BF45C6EF1DZ5XAJ" TargetMode="External"/><Relationship Id="rId66" Type="http://schemas.openxmlformats.org/officeDocument/2006/relationships/hyperlink" Target="https://login.consultant.ru/link/?req=doc&amp;base=LAW&amp;n=475220&amp;date=22.11.2024" TargetMode="External"/><Relationship Id="rId74"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79"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7"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LAW&amp;n=480453&amp;dst=100352&amp;field=134&amp;date=22.11.2024" TargetMode="External"/><Relationship Id="rId82"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0"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5" Type="http://schemas.openxmlformats.org/officeDocument/2006/relationships/hyperlink" Target="https://login.consultant.ru/link/?req=doc&amp;base=LAW&amp;n=465814&amp;date=08.11.2024" TargetMode="External"/><Relationship Id="rId19" Type="http://schemas.openxmlformats.org/officeDocument/2006/relationships/hyperlink" Target="https://login.consultant.ru/link/?req=doc&amp;base=RLAW123&amp;n=319773&amp;dst=100499&amp;field=134&amp;date=22.11.2024" TargetMode="External"/><Relationship Id="rId14" Type="http://schemas.openxmlformats.org/officeDocument/2006/relationships/hyperlink" Target="https://login.consultant.ru/link/?req=doc&amp;base=LAW&amp;n=481187&amp;date=22.11.2024" TargetMode="External"/><Relationship Id="rId22" Type="http://schemas.openxmlformats.org/officeDocument/2006/relationships/hyperlink" Target="https://login.consultant.ru/link/?req=doc&amp;base=LAW&amp;n=489361&amp;date=22.11.2024" TargetMode="External"/><Relationship Id="rId27" Type="http://schemas.openxmlformats.org/officeDocument/2006/relationships/hyperlink" Target="https://login.consultant.ru/link/?req=doc&amp;base=LAW&amp;n=126143&amp;date=22.11.2024" TargetMode="External"/><Relationship Id="rId30" Type="http://schemas.openxmlformats.org/officeDocument/2006/relationships/hyperlink" Target="https://login.consultant.ru/link/?req=doc&amp;base=RLAW123&amp;n=319773&amp;dst=100397&amp;field=134&amp;date=22.11.2024" TargetMode="External"/><Relationship Id="rId35"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43"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48" Type="http://schemas.openxmlformats.org/officeDocument/2006/relationships/hyperlink" Target="https://login.consultant.ru/link/?req=doc&amp;base=RLAW123&amp;n=319773&amp;dst=100405&amp;field=134&amp;date=22.11.2024" TargetMode="External"/><Relationship Id="rId56"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64" Type="http://schemas.openxmlformats.org/officeDocument/2006/relationships/hyperlink" Target="https://login.consultant.ru/link/?req=doc&amp;base=LAW&amp;n=480453&amp;date=22.11.2024" TargetMode="External"/><Relationship Id="rId69"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77"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100" Type="http://schemas.openxmlformats.org/officeDocument/2006/relationships/footer" Target="footer1.xml"/><Relationship Id="rId8" Type="http://schemas.openxmlformats.org/officeDocument/2006/relationships/hyperlink" Target="https://bogotolcity.gosuslugi.ru/" TargetMode="External"/><Relationship Id="rId51" Type="http://schemas.openxmlformats.org/officeDocument/2006/relationships/hyperlink" Target="https://login.consultant.ru/link/?req=doc&amp;base=LAW&amp;n=443427&amp;dst=49&amp;field=134&amp;date=22.11.2024" TargetMode="External"/><Relationship Id="rId72"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0"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5"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3" Type="http://schemas.openxmlformats.org/officeDocument/2006/relationships/hyperlink" Target="https://login.consultant.ru/link/?req=doc&amp;base=LAW&amp;n=465814&amp;date=08.11.2024" TargetMode="External"/><Relationship Id="rId98" Type="http://schemas.openxmlformats.org/officeDocument/2006/relationships/hyperlink" Target="https://login.consultant.ru/link/?req=doc&amp;base=LAW&amp;n=465814&amp;date=08.11.2024" TargetMode="External"/><Relationship Id="rId3" Type="http://schemas.openxmlformats.org/officeDocument/2006/relationships/settings" Target="settings.xml"/><Relationship Id="rId12"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17" Type="http://schemas.openxmlformats.org/officeDocument/2006/relationships/hyperlink" Target="https://login.consultant.ru/link/?req=doc&amp;base=RLAW123&amp;n=319773&amp;dst=100499&amp;field=134&amp;date=22.11.2024" TargetMode="External"/><Relationship Id="rId25" Type="http://schemas.openxmlformats.org/officeDocument/2006/relationships/hyperlink" Target="https://login.consultant.ru/link/?req=doc&amp;base=LAW&amp;n=480453&amp;date=22.11.2024" TargetMode="External"/><Relationship Id="rId33"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38" Type="http://schemas.openxmlformats.org/officeDocument/2006/relationships/hyperlink" Target="https://login.consultant.ru/link/?req=doc&amp;base=LAW&amp;n=480453&amp;dst=100352&amp;field=134&amp;date=22.11.2024" TargetMode="External"/><Relationship Id="rId46"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59" Type="http://schemas.openxmlformats.org/officeDocument/2006/relationships/hyperlink" Target="consultantplus://offline/ref=3779F1DC5F392D8D98A232B55A9D8E21D4EBB0DB57DEFD426D3B6B39D689A354BF45C6E7Z1X4J" TargetMode="External"/><Relationship Id="rId67" Type="http://schemas.openxmlformats.org/officeDocument/2006/relationships/hyperlink" Target="https://login.consultant.ru/link/?req=doc&amp;base=LAW&amp;n=475220&amp;date=22.11.2024" TargetMode="External"/><Relationship Id="rId20" Type="http://schemas.openxmlformats.org/officeDocument/2006/relationships/hyperlink" Target="https://login.consultant.ru/link/?req=doc&amp;base=LAW&amp;n=2875&amp;date=22.11.2024" TargetMode="External"/><Relationship Id="rId41" Type="http://schemas.openxmlformats.org/officeDocument/2006/relationships/hyperlink" Target="https://login.consultant.ru/link/?req=doc&amp;base=LAW&amp;n=480453&amp;dst=100352&amp;field=134&amp;date=22.11.2024" TargetMode="External"/><Relationship Id="rId54"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62" Type="http://schemas.openxmlformats.org/officeDocument/2006/relationships/hyperlink" Target="https://login.consultant.ru/link/?req=doc&amp;base=LAW&amp;n=300316&amp;date=22.11.2024" TargetMode="External"/><Relationship Id="rId70"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75"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3"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8"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1"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6" Type="http://schemas.openxmlformats.org/officeDocument/2006/relationships/hyperlink" Target="https://login.consultant.ru/link/?req=doc&amp;base=LAW&amp;n=471068&amp;date=08.11.2024&amp;dst=100065&amp;field=1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75220&amp;date=22.11.2024" TargetMode="External"/><Relationship Id="rId23" Type="http://schemas.openxmlformats.org/officeDocument/2006/relationships/hyperlink" Target="https://login.consultant.ru/link/?req=doc&amp;base=LAW&amp;n=465814&amp;date=22.11.2024" TargetMode="External"/><Relationship Id="rId28" Type="http://schemas.openxmlformats.org/officeDocument/2006/relationships/hyperlink" Target="https://login.consultant.ru/link/?req=doc&amp;base=RLAW123&amp;n=335006&amp;date=22.11.2024" TargetMode="External"/><Relationship Id="rId36"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49"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57"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10" Type="http://schemas.openxmlformats.org/officeDocument/2006/relationships/hyperlink" Target="https://www.gosuslugi.ru/" TargetMode="External"/><Relationship Id="rId31" Type="http://schemas.openxmlformats.org/officeDocument/2006/relationships/hyperlink" Target="https://login.consultant.ru/link/?req=doc&amp;base=RLAW123&amp;n=319773&amp;dst=100401&amp;field=134&amp;date=22.11.2024" TargetMode="External"/><Relationship Id="rId44"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52" Type="http://schemas.openxmlformats.org/officeDocument/2006/relationships/hyperlink" Target="https://login.consultant.ru/link/?req=doc&amp;base=LAW&amp;n=480453&amp;dst=107&amp;field=134&amp;date=22.11.2024" TargetMode="External"/><Relationship Id="rId60" Type="http://schemas.openxmlformats.org/officeDocument/2006/relationships/hyperlink" Target="https://login.consultant.ru/link/?req=doc&amp;base=LAW&amp;n=311791&amp;dst=100020&amp;field=134&amp;date=22.11.2024" TargetMode="External"/><Relationship Id="rId65" Type="http://schemas.openxmlformats.org/officeDocument/2006/relationships/hyperlink" Target="https://login.consultant.ru/link/?req=doc&amp;base=LAW&amp;n=480453&amp;dst=100352&amp;field=134&amp;date=22.11.2024" TargetMode="External"/><Relationship Id="rId73"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78"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1"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86"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94" Type="http://schemas.openxmlformats.org/officeDocument/2006/relationships/hyperlink" Target="https://login.consultant.ru/link/?req=doc&amp;base=LAW&amp;n=471068&amp;date=08.11.2024&amp;dst=100065&amp;field=134"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AppData\Local\Temp\uploader\26\&#1055;&#1086;&#1089;&#1090;.%20&#1040;&#1056;%20&#1086;&#1090;&#1085;&#1077;&#1089;&#1077;&#1085;&#1080;&#1077;%20&#1079;&#1091;%20&#1082;%20&#1086;&#1087;&#1088;&#1077;&#1076;.&#1082;&#1072;&#1090;&#1077;&#1075;&#1086;&#1088;&#1080;&#1080;.docx" TargetMode="External"/><Relationship Id="rId13" Type="http://schemas.openxmlformats.org/officeDocument/2006/relationships/hyperlink" Target="https://login.consultant.ru/link/?req=doc&amp;base=LAW&amp;n=454103&amp;date=22.11.2024" TargetMode="External"/><Relationship Id="rId18" Type="http://schemas.openxmlformats.org/officeDocument/2006/relationships/hyperlink" Target="https://login.consultant.ru/link/?req=doc&amp;base=RLAW123&amp;n=319773&amp;dst=100495&amp;field=134&amp;date=22.11.2024" TargetMode="External"/><Relationship Id="rId39" Type="http://schemas.openxmlformats.org/officeDocument/2006/relationships/hyperlink" Target="https://login.consultant.ru/link/?req=doc&amp;base=LAW&amp;n=480453&amp;dst=100352&amp;field=134&amp;date=22.1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1334</TotalTime>
  <Pages>1</Pages>
  <Words>16814</Words>
  <Characters>95840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13</cp:revision>
  <cp:lastPrinted>2024-11-26T02:09:00Z</cp:lastPrinted>
  <dcterms:created xsi:type="dcterms:W3CDTF">2024-11-08T07:11:00Z</dcterms:created>
  <dcterms:modified xsi:type="dcterms:W3CDTF">2024-12-19T01:38:00Z</dcterms:modified>
</cp:coreProperties>
</file>