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C2" w:rsidRDefault="004812C2" w:rsidP="004812C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2C2" w:rsidRDefault="004812C2" w:rsidP="004812C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812C2" w:rsidRDefault="004812C2" w:rsidP="004812C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812C2" w:rsidRDefault="004812C2" w:rsidP="004812C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812C2" w:rsidRDefault="004812C2" w:rsidP="004812C2">
      <w:pPr>
        <w:jc w:val="center"/>
        <w:rPr>
          <w:b/>
          <w:sz w:val="28"/>
        </w:rPr>
      </w:pPr>
    </w:p>
    <w:p w:rsidR="004812C2" w:rsidRDefault="004812C2" w:rsidP="004812C2">
      <w:pPr>
        <w:jc w:val="center"/>
        <w:rPr>
          <w:b/>
          <w:sz w:val="28"/>
        </w:rPr>
      </w:pPr>
    </w:p>
    <w:p w:rsidR="004812C2" w:rsidRDefault="004812C2" w:rsidP="004812C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812C2" w:rsidRDefault="004812C2" w:rsidP="004812C2">
      <w:pPr>
        <w:jc w:val="both"/>
        <w:rPr>
          <w:b/>
          <w:sz w:val="32"/>
        </w:rPr>
      </w:pPr>
    </w:p>
    <w:p w:rsidR="004812C2" w:rsidRDefault="004812C2" w:rsidP="004812C2">
      <w:pPr>
        <w:jc w:val="both"/>
        <w:rPr>
          <w:b/>
          <w:sz w:val="32"/>
        </w:rPr>
      </w:pPr>
    </w:p>
    <w:p w:rsidR="004812C2" w:rsidRDefault="004812C2" w:rsidP="004812C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0247AA">
        <w:rPr>
          <w:b/>
          <w:sz w:val="32"/>
        </w:rPr>
        <w:t>08</w:t>
      </w:r>
      <w:r>
        <w:rPr>
          <w:b/>
          <w:sz w:val="32"/>
        </w:rPr>
        <w:t xml:space="preserve"> » ___</w:t>
      </w:r>
      <w:r w:rsidR="000247AA" w:rsidRPr="000247AA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</w:t>
      </w:r>
      <w:r w:rsidR="000247AA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0247AA">
        <w:rPr>
          <w:b/>
          <w:sz w:val="32"/>
        </w:rPr>
        <w:t xml:space="preserve"> 0417-п</w:t>
      </w:r>
    </w:p>
    <w:p w:rsidR="004812C2" w:rsidRDefault="004812C2" w:rsidP="004812C2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812C2" w:rsidRDefault="004812C2" w:rsidP="004812C2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812C2" w:rsidRDefault="004812C2" w:rsidP="004812C2">
      <w:pPr>
        <w:shd w:val="clear" w:color="auto" w:fill="FFFFFF"/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 xml:space="preserve">Об утверждении состава муниципальной комиссии по приспособлению жилых помещений инвалидов и общего имущества в многоквартирных домах, в которых проживают инвалиды, с учетом потребности инвалидов и обеспечения условий их доступности для инвалидов, на территории муниципального образования город Боготол </w:t>
      </w:r>
    </w:p>
    <w:p w:rsidR="004812C2" w:rsidRDefault="004812C2" w:rsidP="004812C2">
      <w:pPr>
        <w:jc w:val="both"/>
        <w:rPr>
          <w:sz w:val="28"/>
          <w:szCs w:val="28"/>
        </w:rPr>
      </w:pPr>
    </w:p>
    <w:p w:rsidR="004812C2" w:rsidRDefault="004812C2" w:rsidP="004812C2">
      <w:pPr>
        <w:jc w:val="both"/>
        <w:rPr>
          <w:sz w:val="28"/>
          <w:szCs w:val="28"/>
        </w:rPr>
      </w:pPr>
    </w:p>
    <w:p w:rsidR="004812C2" w:rsidRDefault="004812C2" w:rsidP="0048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09.06.2016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города Боготола от 01.04.2024 № 0372-п «Об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 в которых проживают инвалиды, входящих в состав муниципального жилищного фонда, а также частного жилищного фонда на территории города Боготола», руководствуясь п. 10 ст. 41, ст. 71, ст. 72 Устава городского округа город Боготол Красноярского края, ПОСТАНОВЛЯЮ:</w:t>
      </w:r>
    </w:p>
    <w:p w:rsidR="004812C2" w:rsidRDefault="004812C2" w:rsidP="0048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состав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город Боготол </w:t>
      </w:r>
      <w:r>
        <w:rPr>
          <w:sz w:val="28"/>
          <w:szCs w:val="28"/>
        </w:rPr>
        <w:t>согласно приложению к настоящему постановлению.</w:t>
      </w:r>
    </w:p>
    <w:p w:rsidR="004812C2" w:rsidRDefault="004812C2" w:rsidP="004812C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bogotolcity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в сети Интернет</w:t>
      </w:r>
      <w:r>
        <w:rPr>
          <w:color w:val="000000" w:themeColor="text1"/>
          <w:sz w:val="28"/>
          <w:szCs w:val="28"/>
        </w:rPr>
        <w:t>.</w:t>
      </w:r>
    </w:p>
    <w:p w:rsidR="004812C2" w:rsidRDefault="004812C2" w:rsidP="00481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принятия.</w:t>
      </w: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</w:t>
      </w:r>
      <w:r>
        <w:rPr>
          <w:sz w:val="28"/>
          <w:szCs w:val="28"/>
        </w:rPr>
        <w:tab/>
        <w:t xml:space="preserve">                                                             Е.М. Деменкова</w:t>
      </w: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/>
    <w:p w:rsidR="004812C2" w:rsidRDefault="004812C2" w:rsidP="004812C2">
      <w:proofErr w:type="spellStart"/>
      <w:r>
        <w:t>Касатова</w:t>
      </w:r>
      <w:proofErr w:type="spellEnd"/>
      <w:r>
        <w:t xml:space="preserve"> Надежда Владимировна</w:t>
      </w:r>
    </w:p>
    <w:p w:rsidR="004812C2" w:rsidRDefault="004812C2" w:rsidP="004812C2">
      <w:proofErr w:type="spellStart"/>
      <w:r>
        <w:t>Грасюкова</w:t>
      </w:r>
      <w:proofErr w:type="spellEnd"/>
      <w:r>
        <w:t xml:space="preserve"> Юлия Владимировна</w:t>
      </w:r>
    </w:p>
    <w:p w:rsidR="004812C2" w:rsidRDefault="004812C2" w:rsidP="004812C2">
      <w:r>
        <w:t>6-34-06</w:t>
      </w:r>
    </w:p>
    <w:p w:rsidR="004812C2" w:rsidRDefault="004812C2" w:rsidP="004812C2">
      <w:r>
        <w:t>6 экз.</w:t>
      </w:r>
    </w:p>
    <w:p w:rsidR="004812C2" w:rsidRDefault="004812C2" w:rsidP="004812C2">
      <w:pPr>
        <w:widowControl w:val="0"/>
        <w:autoSpaceDE w:val="0"/>
        <w:autoSpaceDN w:val="0"/>
        <w:ind w:firstLine="482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12C2" w:rsidRDefault="004812C2" w:rsidP="004812C2">
      <w:pPr>
        <w:widowControl w:val="0"/>
        <w:autoSpaceDE w:val="0"/>
        <w:autoSpaceDN w:val="0"/>
        <w:ind w:firstLine="4820"/>
        <w:outlineLvl w:val="1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12C2" w:rsidRDefault="004812C2" w:rsidP="004812C2">
      <w:pPr>
        <w:widowControl w:val="0"/>
        <w:autoSpaceDE w:val="0"/>
        <w:autoSpaceDN w:val="0"/>
        <w:ind w:firstLine="4820"/>
        <w:rPr>
          <w:sz w:val="28"/>
          <w:szCs w:val="28"/>
        </w:rPr>
      </w:pPr>
      <w:r>
        <w:rPr>
          <w:sz w:val="28"/>
          <w:szCs w:val="28"/>
        </w:rPr>
        <w:t>города Боготола</w:t>
      </w:r>
    </w:p>
    <w:p w:rsidR="004812C2" w:rsidRPr="000247AA" w:rsidRDefault="004812C2" w:rsidP="004812C2">
      <w:pPr>
        <w:widowControl w:val="0"/>
        <w:autoSpaceDE w:val="0"/>
        <w:autoSpaceDN w:val="0"/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0247AA" w:rsidRPr="000247AA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>_» _</w:t>
      </w:r>
      <w:r w:rsidR="000247AA" w:rsidRPr="000247AA">
        <w:rPr>
          <w:sz w:val="28"/>
          <w:szCs w:val="28"/>
          <w:u w:val="single"/>
        </w:rPr>
        <w:t>04</w:t>
      </w:r>
      <w:r w:rsidRPr="000247AA">
        <w:rPr>
          <w:sz w:val="28"/>
          <w:szCs w:val="28"/>
          <w:u w:val="single"/>
        </w:rPr>
        <w:t>_</w:t>
      </w:r>
      <w:r>
        <w:rPr>
          <w:sz w:val="28"/>
          <w:szCs w:val="28"/>
        </w:rPr>
        <w:t xml:space="preserve"> 2024 г. № </w:t>
      </w:r>
      <w:bookmarkStart w:id="0" w:name="_GoBack"/>
      <w:r w:rsidR="000247AA" w:rsidRPr="000247AA">
        <w:rPr>
          <w:sz w:val="28"/>
          <w:szCs w:val="28"/>
          <w:u w:val="single"/>
        </w:rPr>
        <w:t>0417-п</w:t>
      </w:r>
    </w:p>
    <w:bookmarkEnd w:id="0"/>
    <w:p w:rsidR="004812C2" w:rsidRDefault="004812C2" w:rsidP="004812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12C2" w:rsidRDefault="004812C2" w:rsidP="004812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12C2" w:rsidRDefault="004812C2" w:rsidP="004812C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 МУНИЦИПАЛЬНОЙ КОМИССИИ</w:t>
      </w:r>
    </w:p>
    <w:p w:rsidR="004812C2" w:rsidRDefault="004812C2" w:rsidP="004812C2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 на территории </w:t>
      </w:r>
      <w:r>
        <w:rPr>
          <w:rFonts w:ascii="PT Astra Serif" w:hAnsi="PT Astra Serif"/>
          <w:bCs/>
          <w:color w:val="000000"/>
          <w:sz w:val="28"/>
          <w:szCs w:val="28"/>
        </w:rPr>
        <w:t>муниципального образования город Боготол</w:t>
      </w:r>
    </w:p>
    <w:p w:rsidR="004812C2" w:rsidRDefault="004812C2" w:rsidP="004812C2">
      <w:pPr>
        <w:jc w:val="both"/>
        <w:rPr>
          <w:rFonts w:ascii="PT Astra Serif" w:hAnsi="PT Astra Serif"/>
          <w:bCs/>
          <w:color w:val="000000"/>
          <w:sz w:val="28"/>
          <w:szCs w:val="28"/>
        </w:rPr>
      </w:pPr>
    </w:p>
    <w:p w:rsidR="004812C2" w:rsidRDefault="004812C2" w:rsidP="004812C2">
      <w:pPr>
        <w:jc w:val="both"/>
        <w:rPr>
          <w:sz w:val="28"/>
          <w:szCs w:val="28"/>
        </w:rPr>
      </w:pPr>
    </w:p>
    <w:tbl>
      <w:tblPr>
        <w:tblW w:w="9446" w:type="dxa"/>
        <w:jc w:val="center"/>
        <w:tblLook w:val="01E0" w:firstRow="1" w:lastRow="1" w:firstColumn="1" w:lastColumn="1" w:noHBand="0" w:noVBand="0"/>
      </w:tblPr>
      <w:tblGrid>
        <w:gridCol w:w="3510"/>
        <w:gridCol w:w="5936"/>
      </w:tblGrid>
      <w:tr w:rsidR="004812C2" w:rsidTr="004812C2">
        <w:trPr>
          <w:jc w:val="center"/>
        </w:trPr>
        <w:tc>
          <w:tcPr>
            <w:tcW w:w="3510" w:type="dxa"/>
            <w:hideMark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Николаева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Лариса Петровна</w:t>
            </w: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Главы города Боготола по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социальным вопросам, председатель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комиссии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  <w:hideMark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Шитиков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Анатолий Анатольевич</w:t>
            </w: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заместитель Главы города Боготола по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оперативным вопросам и вопросам ЖКХ,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заместитель председателя комиссии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  <w:hideMark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Грасюкова</w:t>
            </w:r>
            <w:proofErr w:type="spellEnd"/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Владимировна</w:t>
            </w: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ведущий специалист отдела архитектуры,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градостроительства, имущественных и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земельных отношений администрации города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Боготола, секретарь комиссии</w:t>
            </w:r>
          </w:p>
          <w:p w:rsidR="004812C2" w:rsidRDefault="004812C2">
            <w:pPr>
              <w:spacing w:line="256" w:lineRule="auto"/>
              <w:ind w:left="193" w:hanging="142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9446" w:type="dxa"/>
            <w:gridSpan w:val="2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межведомственной комиссии: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Авсюкевич</w:t>
            </w:r>
            <w:proofErr w:type="spellEnd"/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Владимировна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социальный координатор по г. Боготолу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Демина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Алексеевна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председатель местного отделения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Красноярской региональной организации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Всероссийского общества инвалидов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Касатова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Надежда Владимировна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архитектуры,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градостроительства, имущественных и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земельных отношений администрации города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Боготола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jc w:val="center"/>
        </w:trPr>
        <w:tc>
          <w:tcPr>
            <w:tcW w:w="3510" w:type="dxa"/>
            <w:hideMark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Лоськова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Галина Андреевна</w:t>
            </w: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главный архитектор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trHeight w:val="106"/>
          <w:jc w:val="center"/>
        </w:trPr>
        <w:tc>
          <w:tcPr>
            <w:tcW w:w="3510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Сазонова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Елена Анатольевна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предоставления мер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социальной поддержки территориального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отделения краевого государственного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казенного учреждения «Управление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социальной защиты населения» по городу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Боготолу и </w:t>
            </w:r>
            <w:proofErr w:type="spellStart"/>
            <w:r>
              <w:rPr>
                <w:sz w:val="28"/>
                <w:szCs w:val="28"/>
                <w:lang w:eastAsia="en-US"/>
              </w:rPr>
              <w:t>Боготольскому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району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(по согласованию)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trHeight w:val="106"/>
          <w:jc w:val="center"/>
        </w:trPr>
        <w:tc>
          <w:tcPr>
            <w:tcW w:w="3510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Чибисова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Вера Петровна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36" w:type="dxa"/>
          </w:tcPr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-</w:t>
            </w:r>
            <w:r>
              <w:rPr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руководитель МКУ Служба «Заказчика» 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ЖКУ и МЗ города Боготола</w:t>
            </w:r>
          </w:p>
          <w:p w:rsidR="004812C2" w:rsidRDefault="004812C2">
            <w:pPr>
              <w:spacing w:line="256" w:lineRule="auto"/>
              <w:ind w:left="193" w:hanging="142"/>
              <w:rPr>
                <w:sz w:val="28"/>
                <w:szCs w:val="28"/>
                <w:lang w:eastAsia="en-US"/>
              </w:rPr>
            </w:pPr>
          </w:p>
        </w:tc>
      </w:tr>
      <w:tr w:rsidR="004812C2" w:rsidTr="004812C2">
        <w:trPr>
          <w:trHeight w:val="106"/>
          <w:jc w:val="center"/>
        </w:trPr>
        <w:tc>
          <w:tcPr>
            <w:tcW w:w="9446" w:type="dxa"/>
            <w:gridSpan w:val="2"/>
            <w:hideMark/>
          </w:tcPr>
          <w:p w:rsidR="004812C2" w:rsidRDefault="004812C2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</w:t>
            </w:r>
          </w:p>
          <w:p w:rsidR="004812C2" w:rsidRDefault="004812C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:rsidR="004812C2" w:rsidRDefault="004812C2" w:rsidP="004812C2">
      <w:pPr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4812C2" w:rsidRDefault="004812C2" w:rsidP="004812C2">
      <w:pPr>
        <w:autoSpaceDE w:val="0"/>
        <w:autoSpaceDN w:val="0"/>
        <w:adjustRightInd w:val="0"/>
        <w:ind w:firstLine="4253"/>
        <w:rPr>
          <w:sz w:val="28"/>
          <w:szCs w:val="28"/>
        </w:rPr>
      </w:pPr>
    </w:p>
    <w:p w:rsidR="004812C2" w:rsidRDefault="004812C2" w:rsidP="004812C2">
      <w:pPr>
        <w:rPr>
          <w:sz w:val="28"/>
          <w:szCs w:val="28"/>
        </w:rPr>
      </w:pPr>
    </w:p>
    <w:p w:rsidR="004812C2" w:rsidRDefault="004812C2" w:rsidP="004812C2"/>
    <w:p w:rsidR="00513D96" w:rsidRPr="004812C2" w:rsidRDefault="00513D96" w:rsidP="004812C2"/>
    <w:sectPr w:rsidR="00513D96" w:rsidRPr="004812C2" w:rsidSect="004812C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96"/>
    <w:rsid w:val="000247AA"/>
    <w:rsid w:val="004812C2"/>
    <w:rsid w:val="00512895"/>
    <w:rsid w:val="00513D96"/>
    <w:rsid w:val="00CE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DC0A4-2964-4CBF-8404-B71DEBE3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D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D96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513D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gosuslug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2024-04-05T01:32:00Z</dcterms:created>
  <dcterms:modified xsi:type="dcterms:W3CDTF">2024-04-08T07:24:00Z</dcterms:modified>
</cp:coreProperties>
</file>