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3D" w:rsidRDefault="0040463D" w:rsidP="0040463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3D" w:rsidRDefault="0040463D" w:rsidP="0040463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0463D" w:rsidRDefault="0040463D" w:rsidP="0040463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0463D" w:rsidRDefault="0040463D" w:rsidP="0040463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0463D" w:rsidRDefault="0040463D" w:rsidP="0040463D">
      <w:pPr>
        <w:jc w:val="center"/>
        <w:rPr>
          <w:b/>
          <w:sz w:val="28"/>
        </w:rPr>
      </w:pPr>
    </w:p>
    <w:p w:rsidR="0040463D" w:rsidRDefault="0040463D" w:rsidP="0040463D">
      <w:pPr>
        <w:jc w:val="center"/>
        <w:rPr>
          <w:b/>
          <w:sz w:val="28"/>
        </w:rPr>
      </w:pPr>
    </w:p>
    <w:p w:rsidR="0040463D" w:rsidRDefault="0040463D" w:rsidP="0040463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0463D" w:rsidRDefault="0040463D" w:rsidP="0040463D">
      <w:pPr>
        <w:jc w:val="both"/>
        <w:rPr>
          <w:b/>
          <w:sz w:val="32"/>
        </w:rPr>
      </w:pPr>
    </w:p>
    <w:p w:rsidR="0040463D" w:rsidRDefault="0040463D" w:rsidP="0040463D">
      <w:pPr>
        <w:jc w:val="both"/>
        <w:rPr>
          <w:b/>
          <w:sz w:val="32"/>
        </w:rPr>
      </w:pPr>
    </w:p>
    <w:p w:rsidR="0040463D" w:rsidRDefault="0040463D" w:rsidP="0040463D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761A1">
        <w:rPr>
          <w:b/>
          <w:sz w:val="32"/>
        </w:rPr>
        <w:t>08</w:t>
      </w:r>
      <w:r>
        <w:rPr>
          <w:b/>
          <w:sz w:val="32"/>
        </w:rPr>
        <w:t xml:space="preserve"> » ___</w:t>
      </w:r>
      <w:r w:rsidR="006761A1" w:rsidRPr="006761A1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 </w:t>
      </w:r>
      <w:r w:rsidR="006761A1">
        <w:rPr>
          <w:b/>
          <w:sz w:val="32"/>
        </w:rPr>
        <w:t xml:space="preserve">  </w:t>
      </w:r>
      <w:r>
        <w:rPr>
          <w:b/>
          <w:sz w:val="32"/>
        </w:rPr>
        <w:t xml:space="preserve">  г. Боготол                             №</w:t>
      </w:r>
      <w:r w:rsidR="006761A1">
        <w:rPr>
          <w:b/>
          <w:sz w:val="32"/>
        </w:rPr>
        <w:t xml:space="preserve"> 0416-п</w:t>
      </w:r>
    </w:p>
    <w:p w:rsidR="0040463D" w:rsidRDefault="0040463D" w:rsidP="0040463D">
      <w:pPr>
        <w:shd w:val="clear" w:color="auto" w:fill="FFFFFF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40463D" w:rsidRDefault="0040463D" w:rsidP="0040463D">
      <w:pPr>
        <w:shd w:val="clear" w:color="auto" w:fill="FFFFFF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40463D" w:rsidRDefault="0040463D" w:rsidP="0040463D">
      <w:pPr>
        <w:shd w:val="clear" w:color="auto" w:fill="FFFFFF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потребности инвалидов и обеспечения условий их доступности для инвалидов, на территории муниципального образования город Боготол на 2024 год</w:t>
      </w:r>
    </w:p>
    <w:p w:rsidR="0040463D" w:rsidRDefault="0040463D" w:rsidP="0040463D">
      <w:pPr>
        <w:jc w:val="both"/>
        <w:rPr>
          <w:sz w:val="28"/>
          <w:szCs w:val="28"/>
        </w:rPr>
      </w:pPr>
    </w:p>
    <w:p w:rsidR="0040463D" w:rsidRDefault="0040463D" w:rsidP="0040463D">
      <w:pPr>
        <w:jc w:val="both"/>
        <w:rPr>
          <w:sz w:val="28"/>
          <w:szCs w:val="28"/>
        </w:rPr>
      </w:pPr>
    </w:p>
    <w:p w:rsidR="0040463D" w:rsidRDefault="0040463D" w:rsidP="00404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09.06.2016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города Боготола от 01.04.2024 № 0372-п «Об утверждении Порядка создания и работы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 в которых проживают инвалиды, входящих в состав муниципального жилищного фонда, а также частного жилищного фонда на территории города Боготола», руководствуясь п. 10 ст. 41, ст. 71, ст. 72 Устава городского округа город Боготол Красноярского края, ПОСТАНОВЛЯЮ:</w:t>
      </w:r>
    </w:p>
    <w:p w:rsidR="0040463D" w:rsidRDefault="0040463D" w:rsidP="00404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мероприятий по приспособлению </w:t>
      </w:r>
      <w:r>
        <w:rPr>
          <w:bCs/>
          <w:color w:val="000000"/>
          <w:sz w:val="28"/>
          <w:szCs w:val="28"/>
        </w:rPr>
        <w:t>жилых помещений инвалидов и общего имущества в многоквартирных домах, в которых проживают инвалиды, с учетом потребности инвалидов и обеспечения условий их доступности для инвалидов на территории муниципального образования город Боготол на 2024 год,</w:t>
      </w:r>
      <w:r>
        <w:rPr>
          <w:bCs/>
          <w:sz w:val="28"/>
          <w:szCs w:val="28"/>
        </w:rPr>
        <w:t xml:space="preserve"> согласно приложению к настоящему постановлению</w:t>
      </w:r>
      <w:r>
        <w:rPr>
          <w:sz w:val="28"/>
          <w:szCs w:val="28"/>
        </w:rPr>
        <w:t>.</w:t>
      </w:r>
    </w:p>
    <w:p w:rsidR="0040463D" w:rsidRDefault="0040463D" w:rsidP="0040463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color w:val="000000" w:themeColor="text1"/>
          <w:sz w:val="28"/>
          <w:szCs w:val="28"/>
        </w:rPr>
        <w:t xml:space="preserve"> Разместить настоящее постановление на официальном сайте администрации города Боготола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</w:t>
      </w:r>
      <w:r>
        <w:rPr>
          <w:color w:val="000000" w:themeColor="text1"/>
          <w:sz w:val="28"/>
          <w:szCs w:val="28"/>
        </w:rPr>
        <w:t>.</w:t>
      </w:r>
    </w:p>
    <w:p w:rsidR="0040463D" w:rsidRDefault="0040463D" w:rsidP="0040463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Контроль за исполнение настоящего постановления возложить на заместителя Главы города Боготола по социальным вопросам.</w:t>
      </w:r>
    </w:p>
    <w:p w:rsidR="0040463D" w:rsidRDefault="0040463D" w:rsidP="00404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принятия.</w:t>
      </w:r>
    </w:p>
    <w:p w:rsidR="0040463D" w:rsidRDefault="0040463D" w:rsidP="0040463D">
      <w:pPr>
        <w:rPr>
          <w:sz w:val="28"/>
          <w:szCs w:val="28"/>
        </w:rPr>
      </w:pPr>
    </w:p>
    <w:p w:rsidR="0040463D" w:rsidRDefault="0040463D" w:rsidP="0040463D">
      <w:pPr>
        <w:rPr>
          <w:sz w:val="28"/>
          <w:szCs w:val="28"/>
        </w:rPr>
      </w:pPr>
    </w:p>
    <w:p w:rsidR="0040463D" w:rsidRDefault="0040463D" w:rsidP="0040463D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</w:t>
      </w:r>
      <w:r>
        <w:rPr>
          <w:sz w:val="28"/>
          <w:szCs w:val="28"/>
        </w:rPr>
        <w:tab/>
        <w:t xml:space="preserve">                                                             Е.М. Деменкова</w:t>
      </w:r>
    </w:p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/>
    <w:p w:rsidR="0040463D" w:rsidRDefault="0040463D" w:rsidP="0040463D">
      <w:proofErr w:type="spellStart"/>
      <w:r>
        <w:t>Касатова</w:t>
      </w:r>
      <w:proofErr w:type="spellEnd"/>
      <w:r>
        <w:t xml:space="preserve"> Надежда Владимировна</w:t>
      </w:r>
    </w:p>
    <w:p w:rsidR="0040463D" w:rsidRDefault="0040463D" w:rsidP="0040463D">
      <w:proofErr w:type="spellStart"/>
      <w:r>
        <w:t>Грасюкова</w:t>
      </w:r>
      <w:proofErr w:type="spellEnd"/>
      <w:r>
        <w:t xml:space="preserve"> Юлия Владимировна</w:t>
      </w:r>
    </w:p>
    <w:p w:rsidR="0040463D" w:rsidRDefault="0040463D" w:rsidP="0040463D">
      <w:r>
        <w:t>6-34-06</w:t>
      </w:r>
    </w:p>
    <w:p w:rsidR="0040463D" w:rsidRDefault="0040463D" w:rsidP="0040463D">
      <w:r>
        <w:t>6 экз.</w:t>
      </w:r>
    </w:p>
    <w:p w:rsidR="0040463D" w:rsidRDefault="0040463D" w:rsidP="0040463D"/>
    <w:p w:rsidR="0040463D" w:rsidRDefault="0040463D" w:rsidP="0040463D">
      <w:pPr>
        <w:widowControl w:val="0"/>
        <w:autoSpaceDE w:val="0"/>
        <w:autoSpaceDN w:val="0"/>
        <w:ind w:firstLine="482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0463D" w:rsidRDefault="0040463D" w:rsidP="0040463D">
      <w:pPr>
        <w:widowControl w:val="0"/>
        <w:autoSpaceDE w:val="0"/>
        <w:autoSpaceDN w:val="0"/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0463D" w:rsidRDefault="0040463D" w:rsidP="0040463D">
      <w:pPr>
        <w:widowControl w:val="0"/>
        <w:autoSpaceDE w:val="0"/>
        <w:autoSpaceDN w:val="0"/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0463D" w:rsidRPr="006761A1" w:rsidRDefault="0040463D" w:rsidP="0040463D">
      <w:pPr>
        <w:widowControl w:val="0"/>
        <w:autoSpaceDE w:val="0"/>
        <w:autoSpaceDN w:val="0"/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6761A1" w:rsidRPr="006761A1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_» _</w:t>
      </w:r>
      <w:r w:rsidR="006761A1" w:rsidRPr="006761A1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_ 2024 г. № </w:t>
      </w:r>
      <w:bookmarkStart w:id="0" w:name="_GoBack"/>
      <w:r w:rsidR="006761A1" w:rsidRPr="006761A1">
        <w:rPr>
          <w:sz w:val="28"/>
          <w:szCs w:val="28"/>
          <w:u w:val="single"/>
        </w:rPr>
        <w:t>0416-п</w:t>
      </w:r>
    </w:p>
    <w:bookmarkEnd w:id="0"/>
    <w:p w:rsidR="0040463D" w:rsidRDefault="0040463D" w:rsidP="00404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63D" w:rsidRDefault="0040463D" w:rsidP="004046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40463D" w:rsidRDefault="0040463D" w:rsidP="00404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40463D" w:rsidRDefault="0040463D" w:rsidP="004046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4964"/>
        <w:gridCol w:w="2024"/>
        <w:gridCol w:w="2060"/>
      </w:tblGrid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 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РФ, а именно:</w:t>
            </w:r>
          </w:p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б) со стойкими расстройствами функции слуха, сопряженными 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необходимостью использования вспомогательных средств;</w:t>
            </w:r>
          </w:p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в) со стойкими расстройствами функции зрения, сопряженными с необходимостью использования собаки - проводника, иных вспомогательных средств;</w:t>
            </w:r>
          </w:p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г) с задержками в развитии и другими нарушениями функций организма человека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 15.04.2024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Специалист по социальной работе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15.05.2024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графика обследования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15.05.2024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16.05.2024-31.05.2024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Заседание муниципальной комиссии и подведение итогов обследования:</w:t>
            </w:r>
          </w:p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экономическая оценка целесообразности (нецелесообразности)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5 рабочих дней после проведения обследования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Предоставление заключения муниципальной комиссии Главе для принятия решений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10 дней после вынесения решения о проведении проверки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</w:t>
            </w:r>
          </w:p>
        </w:tc>
      </w:tr>
      <w:tr w:rsidR="0040463D" w:rsidTr="0040463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5 рабочих  дней после вынесения решения о проведении проверки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3D" w:rsidRDefault="004046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Комиссия</w:t>
            </w:r>
          </w:p>
        </w:tc>
      </w:tr>
    </w:tbl>
    <w:p w:rsidR="0040463D" w:rsidRDefault="0040463D" w:rsidP="0040463D">
      <w:pPr>
        <w:ind w:firstLine="708"/>
        <w:rPr>
          <w:sz w:val="28"/>
          <w:szCs w:val="28"/>
        </w:rPr>
      </w:pPr>
    </w:p>
    <w:p w:rsidR="0040463D" w:rsidRDefault="0040463D" w:rsidP="0040463D"/>
    <w:sectPr w:rsidR="0040463D" w:rsidSect="00C346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0B"/>
    <w:rsid w:val="00127199"/>
    <w:rsid w:val="001F5409"/>
    <w:rsid w:val="0040463D"/>
    <w:rsid w:val="00433636"/>
    <w:rsid w:val="004D1089"/>
    <w:rsid w:val="006761A1"/>
    <w:rsid w:val="00791A0B"/>
    <w:rsid w:val="00841122"/>
    <w:rsid w:val="00871DA0"/>
    <w:rsid w:val="00AA71F4"/>
    <w:rsid w:val="00AD37FC"/>
    <w:rsid w:val="00C07995"/>
    <w:rsid w:val="00C346E5"/>
    <w:rsid w:val="00C554EF"/>
    <w:rsid w:val="00E131ED"/>
    <w:rsid w:val="00F02666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2EB25-F786-4E1D-A637-D892FCF9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1A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1A0B"/>
    <w:rPr>
      <w:rFonts w:ascii="Calibri" w:eastAsiaTheme="minorEastAsia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91A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1A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131ED"/>
    <w:pPr>
      <w:ind w:left="720"/>
      <w:contextualSpacing/>
    </w:pPr>
  </w:style>
  <w:style w:type="paragraph" w:customStyle="1" w:styleId="ConsPlusNonformat">
    <w:name w:val="ConsPlusNonformat"/>
    <w:uiPriority w:val="99"/>
    <w:rsid w:val="00E13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city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Pavlovich UV</dc:creator>
  <cp:lastModifiedBy>Silina LA</cp:lastModifiedBy>
  <cp:revision>5</cp:revision>
  <dcterms:created xsi:type="dcterms:W3CDTF">2024-04-05T01:38:00Z</dcterms:created>
  <dcterms:modified xsi:type="dcterms:W3CDTF">2024-04-08T07:18:00Z</dcterms:modified>
</cp:coreProperties>
</file>