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70" w:rsidRDefault="00C15870" w:rsidP="00C15870">
      <w:pPr>
        <w:jc w:val="center"/>
        <w:rPr>
          <w:noProof w:val="0"/>
          <w:sz w:val="16"/>
          <w:lang w:val="ru-RU"/>
        </w:rPr>
      </w:pPr>
      <w:r>
        <w:rPr>
          <w:sz w:val="16"/>
          <w:lang w:val="ru-RU"/>
        </w:rPr>
        <w:drawing>
          <wp:inline distT="0" distB="0" distL="0" distR="0">
            <wp:extent cx="638175" cy="800100"/>
            <wp:effectExtent l="0" t="0" r="0" b="0"/>
            <wp:docPr id="28" name="Рисунок 28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70" w:rsidRDefault="00C15870" w:rsidP="00C15870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        </w:t>
      </w:r>
    </w:p>
    <w:p w:rsidR="00C15870" w:rsidRDefault="00C15870" w:rsidP="00C15870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АДМИНИСТРАЦИЯ ГОРОДА БОГОТОЛА</w:t>
      </w:r>
    </w:p>
    <w:p w:rsidR="00C15870" w:rsidRDefault="00C15870" w:rsidP="00C158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Красноярского края</w:t>
      </w:r>
    </w:p>
    <w:p w:rsidR="00C15870" w:rsidRDefault="00C15870" w:rsidP="00C15870">
      <w:pPr>
        <w:jc w:val="center"/>
        <w:rPr>
          <w:b/>
          <w:sz w:val="28"/>
          <w:lang w:val="ru-RU"/>
        </w:rPr>
      </w:pPr>
    </w:p>
    <w:p w:rsidR="00C15870" w:rsidRDefault="00C15870" w:rsidP="00C15870">
      <w:pPr>
        <w:jc w:val="center"/>
        <w:rPr>
          <w:b/>
          <w:sz w:val="28"/>
          <w:lang w:val="ru-RU"/>
        </w:rPr>
      </w:pPr>
    </w:p>
    <w:p w:rsidR="00C15870" w:rsidRDefault="00C15870" w:rsidP="00C15870">
      <w:pPr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ПОСТАНОВЛЕНИЕ</w:t>
      </w:r>
    </w:p>
    <w:p w:rsidR="00C15870" w:rsidRDefault="00C15870" w:rsidP="00C15870">
      <w:pPr>
        <w:jc w:val="both"/>
        <w:rPr>
          <w:b/>
          <w:sz w:val="32"/>
          <w:lang w:val="ru-RU"/>
        </w:rPr>
      </w:pPr>
    </w:p>
    <w:p w:rsidR="00C15870" w:rsidRDefault="00C15870" w:rsidP="00C15870">
      <w:pPr>
        <w:jc w:val="both"/>
        <w:rPr>
          <w:b/>
          <w:sz w:val="32"/>
          <w:lang w:val="ru-RU"/>
        </w:rPr>
      </w:pPr>
    </w:p>
    <w:p w:rsidR="00C15870" w:rsidRPr="00C15870" w:rsidRDefault="00C15870" w:rsidP="00C15870">
      <w:pPr>
        <w:rPr>
          <w:b/>
          <w:sz w:val="32"/>
          <w:lang w:val="ru-RU"/>
        </w:rPr>
      </w:pPr>
      <w:r w:rsidRPr="00C15870">
        <w:rPr>
          <w:b/>
          <w:sz w:val="32"/>
          <w:lang w:val="ru-RU"/>
        </w:rPr>
        <w:t xml:space="preserve">« </w:t>
      </w:r>
      <w:r w:rsidR="00B828AC">
        <w:rPr>
          <w:b/>
          <w:sz w:val="32"/>
          <w:lang w:val="ru-RU"/>
        </w:rPr>
        <w:t>07</w:t>
      </w:r>
      <w:r w:rsidRPr="00C15870">
        <w:rPr>
          <w:b/>
          <w:sz w:val="32"/>
          <w:lang w:val="ru-RU"/>
        </w:rPr>
        <w:t xml:space="preserve"> » ___</w:t>
      </w:r>
      <w:r w:rsidR="00B828AC" w:rsidRPr="00B828AC">
        <w:rPr>
          <w:b/>
          <w:sz w:val="32"/>
          <w:u w:val="single"/>
          <w:lang w:val="ru-RU"/>
        </w:rPr>
        <w:t>03</w:t>
      </w:r>
      <w:r w:rsidRPr="00C15870">
        <w:rPr>
          <w:b/>
          <w:sz w:val="32"/>
          <w:lang w:val="ru-RU"/>
        </w:rPr>
        <w:t xml:space="preserve">___2024   г.    </w:t>
      </w:r>
      <w:r w:rsidR="00B828AC">
        <w:rPr>
          <w:b/>
          <w:sz w:val="32"/>
          <w:lang w:val="ru-RU"/>
        </w:rPr>
        <w:t xml:space="preserve">   </w:t>
      </w:r>
      <w:r w:rsidRPr="00C15870">
        <w:rPr>
          <w:b/>
          <w:sz w:val="32"/>
          <w:lang w:val="ru-RU"/>
        </w:rPr>
        <w:t xml:space="preserve"> г. Боготол                             №</w:t>
      </w:r>
      <w:r w:rsidR="00B828AC">
        <w:rPr>
          <w:b/>
          <w:sz w:val="32"/>
          <w:lang w:val="ru-RU"/>
        </w:rPr>
        <w:t xml:space="preserve"> 0286-п</w:t>
      </w:r>
    </w:p>
    <w:p w:rsidR="00C15870" w:rsidRDefault="00C15870" w:rsidP="00C15870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C15870" w:rsidRDefault="00C15870" w:rsidP="00C15870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C15870" w:rsidRDefault="00C15870" w:rsidP="00C15870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C15870" w:rsidRDefault="00C15870" w:rsidP="00C15870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C15870" w:rsidRDefault="00C15870" w:rsidP="00C15870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В соответствии с Жилищным кодексом Российской Федерации, </w:t>
      </w:r>
      <w:hyperlink r:id="rId9" w:anchor="7D20K3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Федеральным законом от 21.12.1996 № 159-ФЗ «О дополнительных гарантиях по социальной поддержке детей-сирот и детей, оставшихся        без попечения родителей»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, </w:t>
      </w:r>
      <w:hyperlink r:id="rId10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ст. 17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-10 Закона Красноярского края                    от 02.11.2000 № 12-961 «О защите прав ребенка», </w:t>
      </w:r>
      <w:r>
        <w:rPr>
          <w:sz w:val="28"/>
          <w:szCs w:val="28"/>
          <w:lang w:val="ru-RU"/>
        </w:rPr>
        <w:t xml:space="preserve">Законом Красноярского края от 20.12.2007 № 4-1089 «О наделении органов местного самоуправления муниципальных районов, муниципальных округов               и городских округов края государственными полномочиями по организации и осуществлению деятельности по опеке и попечительству», руководствуясь п. 10 </w:t>
      </w:r>
      <w:hyperlink r:id="rId11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 xml:space="preserve">ст. </w:t>
        </w:r>
      </w:hyperlink>
      <w:r>
        <w:rPr>
          <w:sz w:val="28"/>
          <w:szCs w:val="28"/>
          <w:lang w:val="ru-RU"/>
        </w:rPr>
        <w:t xml:space="preserve">41, ст. </w:t>
      </w:r>
      <w:hyperlink r:id="rId12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>71</w:t>
        </w:r>
      </w:hyperlink>
      <w:r>
        <w:rPr>
          <w:sz w:val="28"/>
          <w:szCs w:val="28"/>
          <w:lang w:val="ru-RU"/>
        </w:rPr>
        <w:t>, ст. 72, ст. 73 Устава городского округа город Боготол Красноярского края, ПОСТАНОВЛЯЮ:</w:t>
      </w: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1. Утвердить Порядок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 </w:t>
      </w:r>
      <w:r>
        <w:rPr>
          <w:color w:val="000000"/>
          <w:sz w:val="28"/>
          <w:szCs w:val="28"/>
          <w:lang w:val="ru-RU"/>
        </w:rPr>
        <w:t>Признать</w:t>
      </w:r>
      <w:r>
        <w:rPr>
          <w:sz w:val="28"/>
          <w:szCs w:val="28"/>
          <w:lang w:val="ru-RU"/>
        </w:rPr>
        <w:t xml:space="preserve"> утратившими силу</w:t>
      </w:r>
      <w:r>
        <w:rPr>
          <w:bCs/>
          <w:sz w:val="28"/>
          <w:szCs w:val="28"/>
          <w:lang w:val="ru-RU"/>
        </w:rPr>
        <w:t xml:space="preserve"> следующие постановления администрации города Боготола:</w:t>
      </w: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- от 17.01.2023№ 0024-п «</w:t>
      </w:r>
      <w:r>
        <w:rPr>
          <w:noProof w:val="0"/>
          <w:sz w:val="28"/>
          <w:szCs w:val="28"/>
          <w:lang w:val="ru-RU" w:eastAsia="zh-TW"/>
        </w:rPr>
        <w:t>О создании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sz w:val="28"/>
          <w:szCs w:val="28"/>
          <w:lang w:val="ru-RU"/>
        </w:rPr>
        <w:t>»;</w:t>
      </w: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от </w:t>
      </w:r>
      <w:r>
        <w:rPr>
          <w:noProof w:val="0"/>
          <w:sz w:val="28"/>
          <w:szCs w:val="28"/>
          <w:lang w:val="ru-RU" w:eastAsia="zh-TW"/>
        </w:rPr>
        <w:t>25.01.2023 № 0052-п</w:t>
      </w:r>
      <w:r>
        <w:rPr>
          <w:bCs/>
          <w:sz w:val="28"/>
          <w:szCs w:val="28"/>
          <w:lang w:val="ru-RU"/>
        </w:rPr>
        <w:t xml:space="preserve"> «</w:t>
      </w:r>
      <w:r>
        <w:rPr>
          <w:color w:val="000000"/>
          <w:sz w:val="28"/>
          <w:szCs w:val="28"/>
          <w:lang w:val="ru-RU"/>
        </w:rPr>
        <w:t>О внесении изменений в постановление администрации города Боготолаот 17.01.2023 № 0024-п «</w:t>
      </w:r>
      <w:r>
        <w:rPr>
          <w:sz w:val="28"/>
          <w:szCs w:val="28"/>
          <w:lang w:val="ru-RU" w:eastAsia="zh-TW"/>
        </w:rPr>
        <w:t>О создании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color w:val="000000"/>
          <w:sz w:val="28"/>
          <w:szCs w:val="28"/>
          <w:lang w:val="ru-RU"/>
        </w:rPr>
        <w:t>».</w:t>
      </w: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3. Разместить настоящее постановление на официальном сайте администрации города Боготола </w:t>
      </w:r>
      <w:hyperlink r:id="rId13" w:history="1">
        <w:r>
          <w:rPr>
            <w:rStyle w:val="a3"/>
            <w:sz w:val="28"/>
            <w:szCs w:val="28"/>
          </w:rPr>
          <w:t>https</w:t>
        </w:r>
        <w:r>
          <w:rPr>
            <w:rStyle w:val="a3"/>
            <w:sz w:val="28"/>
            <w:szCs w:val="28"/>
            <w:lang w:val="ru-RU"/>
          </w:rPr>
          <w:t>://</w:t>
        </w:r>
        <w:r>
          <w:rPr>
            <w:rStyle w:val="a3"/>
            <w:sz w:val="28"/>
            <w:szCs w:val="28"/>
          </w:rPr>
          <w:t>bogotolcity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gosuslugi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ru</w:t>
        </w:r>
        <w:r>
          <w:rPr>
            <w:rStyle w:val="a3"/>
            <w:sz w:val="28"/>
            <w:szCs w:val="28"/>
            <w:lang w:val="ru-RU"/>
          </w:rPr>
          <w:t>/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>в сети Интернет и опубликовать в официальном печатном издании газете «Земля боготольская».</w:t>
      </w: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исполнением настоящего постановления возложить на заместителя Главы города Боготола по социальным вопросам.</w:t>
      </w: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Постановление вступает в силу в день, следующий за днем его официального опубликования.</w:t>
      </w:r>
    </w:p>
    <w:p w:rsidR="00C15870" w:rsidRDefault="00C15870" w:rsidP="00C15870">
      <w:pPr>
        <w:rPr>
          <w:sz w:val="28"/>
          <w:szCs w:val="28"/>
          <w:lang w:val="ru-RU"/>
        </w:rPr>
      </w:pPr>
    </w:p>
    <w:p w:rsidR="00C15870" w:rsidRDefault="00C15870" w:rsidP="00C15870">
      <w:pPr>
        <w:rPr>
          <w:sz w:val="28"/>
          <w:szCs w:val="28"/>
          <w:lang w:val="ru-RU"/>
        </w:rPr>
      </w:pPr>
    </w:p>
    <w:p w:rsidR="00C15870" w:rsidRDefault="00C15870" w:rsidP="00C15870">
      <w:pPr>
        <w:rPr>
          <w:lang w:val="ru-RU"/>
        </w:rPr>
      </w:pPr>
      <w:r>
        <w:rPr>
          <w:sz w:val="28"/>
          <w:szCs w:val="28"/>
          <w:lang w:val="ru-RU"/>
        </w:rPr>
        <w:t>Глава города Боготола                                                               Е.М. Деменкова</w:t>
      </w: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</w:p>
    <w:p w:rsidR="00C15870" w:rsidRDefault="00C15870" w:rsidP="00C15870">
      <w:pPr>
        <w:rPr>
          <w:lang w:val="ru-RU"/>
        </w:rPr>
      </w:pPr>
      <w:r>
        <w:rPr>
          <w:lang w:val="ru-RU"/>
        </w:rPr>
        <w:t>Федорович Елена Николаевна</w:t>
      </w:r>
    </w:p>
    <w:p w:rsidR="00C15870" w:rsidRDefault="00C15870" w:rsidP="00C15870">
      <w:pPr>
        <w:rPr>
          <w:lang w:val="ru-RU"/>
        </w:rPr>
      </w:pPr>
      <w:r>
        <w:rPr>
          <w:lang w:val="ru-RU"/>
        </w:rPr>
        <w:t>6-34-16</w:t>
      </w:r>
    </w:p>
    <w:p w:rsidR="00C15870" w:rsidRDefault="00C15870" w:rsidP="00C15870">
      <w:pPr>
        <w:rPr>
          <w:lang w:val="ru-RU"/>
        </w:rPr>
      </w:pPr>
      <w:r>
        <w:rPr>
          <w:lang w:val="ru-RU"/>
        </w:rPr>
        <w:t>2 экз.</w:t>
      </w:r>
    </w:p>
    <w:p w:rsidR="00C15870" w:rsidRDefault="00C15870" w:rsidP="00C15870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15870" w:rsidRDefault="00C15870" w:rsidP="00C15870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15870" w:rsidRDefault="00C15870" w:rsidP="00C15870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C15870" w:rsidRPr="00B828AC" w:rsidRDefault="00C15870" w:rsidP="00C15870">
      <w:pPr>
        <w:pStyle w:val="ConsPlusNormal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B828AC" w:rsidRPr="00B828AC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B828AC" w:rsidRPr="00B828AC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bookmarkStart w:id="0" w:name="_GoBack"/>
      <w:r w:rsidR="00B828AC" w:rsidRPr="00B828AC">
        <w:rPr>
          <w:rFonts w:ascii="Times New Roman" w:hAnsi="Times New Roman" w:cs="Times New Roman"/>
          <w:sz w:val="28"/>
          <w:szCs w:val="28"/>
          <w:u w:val="single"/>
        </w:rPr>
        <w:t>0286-п</w:t>
      </w:r>
    </w:p>
    <w:bookmarkEnd w:id="0"/>
    <w:p w:rsidR="00C15870" w:rsidRDefault="00C15870" w:rsidP="00C15870">
      <w:pPr>
        <w:jc w:val="center"/>
        <w:textAlignment w:val="baseline"/>
        <w:rPr>
          <w:color w:val="000000"/>
          <w:sz w:val="28"/>
          <w:szCs w:val="28"/>
          <w:lang w:val="ru-RU"/>
        </w:rPr>
      </w:pPr>
    </w:p>
    <w:p w:rsidR="00C15870" w:rsidRDefault="00C15870" w:rsidP="00C15870">
      <w:pPr>
        <w:jc w:val="center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ПОРЯДОК</w:t>
      </w:r>
    </w:p>
    <w:p w:rsidR="00C15870" w:rsidRDefault="00C15870" w:rsidP="00C15870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C15870" w:rsidRDefault="00C15870" w:rsidP="00C15870">
      <w:pPr>
        <w:jc w:val="center"/>
        <w:rPr>
          <w:sz w:val="28"/>
          <w:szCs w:val="28"/>
          <w:lang w:val="ru-RU"/>
        </w:rPr>
      </w:pPr>
    </w:p>
    <w:p w:rsidR="00C15870" w:rsidRDefault="00C15870" w:rsidP="00C1587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положения</w:t>
      </w:r>
    </w:p>
    <w:p w:rsidR="00C15870" w:rsidRDefault="00C15870" w:rsidP="00C15870">
      <w:pPr>
        <w:jc w:val="both"/>
        <w:textAlignment w:val="baseline"/>
        <w:rPr>
          <w:color w:val="FF0000"/>
          <w:sz w:val="28"/>
          <w:szCs w:val="28"/>
          <w:lang w:val="ru-RU"/>
        </w:rPr>
      </w:pP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>
        <w:rPr>
          <w:rFonts w:eastAsiaTheme="minorHAnsi"/>
          <w:noProof w:val="0"/>
          <w:sz w:val="28"/>
          <w:szCs w:val="28"/>
          <w:lang w:val="ru-RU" w:eastAsia="en-US"/>
        </w:rPr>
        <w:t>Настоящий Порядок регулирует процедуру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– Порядок).</w:t>
      </w:r>
    </w:p>
    <w:p w:rsidR="00C15870" w:rsidRDefault="00C15870" w:rsidP="00C15870">
      <w:pPr>
        <w:shd w:val="clear" w:color="auto" w:fill="FFFFFF"/>
        <w:spacing w:before="55" w:after="55"/>
        <w:ind w:firstLine="612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1.2.Факт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 (далее соответственно - дети-сироты, лица из числа детей-сирот),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соответственно - закрепленное жилое помещение, факт невозможности проживания), устанавливается отделом по опеке и попечительству а</w:t>
      </w:r>
      <w:r>
        <w:rPr>
          <w:rFonts w:eastAsiaTheme="minorHAnsi"/>
          <w:noProof w:val="0"/>
          <w:color w:val="000000" w:themeColor="text1"/>
          <w:sz w:val="28"/>
          <w:szCs w:val="28"/>
          <w:lang w:val="ru-RU" w:eastAsia="en-US"/>
        </w:rPr>
        <w:t>дминистрации города Боготола, наделённой полномочиями по опеке и попечительству над несовершеннолетними.</w:t>
      </w:r>
    </w:p>
    <w:p w:rsidR="00C15870" w:rsidRDefault="00C15870" w:rsidP="00C15870">
      <w:pPr>
        <w:shd w:val="clear" w:color="auto" w:fill="FFFFFF"/>
        <w:spacing w:before="55" w:after="55"/>
        <w:ind w:firstLine="612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C15870" w:rsidRDefault="00C15870" w:rsidP="00C15870">
      <w:pPr>
        <w:jc w:val="center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Полномочия отдела по опеке и попечительству</w:t>
      </w:r>
    </w:p>
    <w:p w:rsidR="00C15870" w:rsidRDefault="00C15870" w:rsidP="00C15870">
      <w:pPr>
        <w:jc w:val="center"/>
        <w:textAlignment w:val="baseline"/>
        <w:rPr>
          <w:sz w:val="28"/>
          <w:szCs w:val="28"/>
          <w:lang w:val="ru-RU"/>
        </w:rPr>
      </w:pPr>
    </w:p>
    <w:p w:rsidR="00C15870" w:rsidRDefault="00C15870" w:rsidP="00C15870">
      <w:pPr>
        <w:ind w:firstLine="708"/>
        <w:jc w:val="both"/>
        <w:textAlignment w:val="baseline"/>
        <w:rPr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2.1. </w:t>
      </w:r>
      <w:r>
        <w:rPr>
          <w:sz w:val="28"/>
          <w:szCs w:val="28"/>
          <w:lang w:val="ru-RU"/>
        </w:rPr>
        <w:t>Отдел по опеке и попечительству в соответствии с Порядком: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рассматривает представленные заявителем документы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нанимателя по договорам социального найма либо собственниками которых они являются. 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выносит мотивированное решение об установлении (отказе в установлении) факта невозможности проживания детей-сирот, лиц из числа детей-сирот и детей, оставшихся без попечения родителей, в ранее занимаемых жилых помещениях, нанимателями или членами семей </w:t>
      </w:r>
      <w:r>
        <w:rPr>
          <w:sz w:val="28"/>
          <w:szCs w:val="28"/>
          <w:lang w:val="ru-RU"/>
        </w:rPr>
        <w:lastRenderedPageBreak/>
        <w:t>нанимателей по договорам социального найма либо собственниками которых они являются (далее факт).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Решение об установлении факта невозможности проживания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принимается если это противоречит интересам указанных лиц в связи с наличием одного из следующих обстоятельств: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проживание на любом законном основании в таких жилых помещениях лиц: 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лишенных родительских прав в отношении этих детей-сирот, лиц из числа детей-сирот (при наличии вступившего в законную силу решения суда об отказе в принудительном обмене жилого помещения в соответствии с </w:t>
      </w:r>
      <w:hyperlink r:id="rId14" w:history="1">
        <w:r>
          <w:rPr>
            <w:rStyle w:val="a3"/>
            <w:sz w:val="28"/>
            <w:szCs w:val="28"/>
            <w:lang w:val="ru-RU"/>
          </w:rPr>
          <w:t>частью 3 статьи 72</w:t>
        </w:r>
      </w:hyperlink>
      <w:r>
        <w:rPr>
          <w:sz w:val="28"/>
          <w:szCs w:val="28"/>
          <w:lang w:val="ru-RU"/>
        </w:rPr>
        <w:t xml:space="preserve"> Жилищного кодекса Российской Федерации); 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страдающих тяжелой формой хронических заболеваний в соответствии с указанным в </w:t>
      </w:r>
      <w:hyperlink r:id="rId15" w:history="1">
        <w:r>
          <w:rPr>
            <w:rStyle w:val="a3"/>
            <w:sz w:val="28"/>
            <w:szCs w:val="28"/>
            <w:lang w:val="ru-RU"/>
          </w:rPr>
          <w:t>пункте 4 части 1 статьи 51</w:t>
        </w:r>
      </w:hyperlink>
      <w:r>
        <w:rPr>
          <w:sz w:val="28"/>
          <w:szCs w:val="28"/>
          <w:lang w:val="ru-RU"/>
        </w:rPr>
        <w:t xml:space="preserve"> Жилищного кодекса Российской Федерации перечнем, при которой совместное проживание с ними в одном жилом помещении невозможно; 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бывших усыновителей этих детей-сирот, лиц из числа детей-сирот, если усыновление (удочерение) отменено судом, за исключением отмены усыновления (удочерения) в случаях, предусмотренных </w:t>
      </w:r>
      <w:hyperlink r:id="rId16" w:history="1">
        <w:r>
          <w:rPr>
            <w:rStyle w:val="a3"/>
            <w:sz w:val="28"/>
            <w:szCs w:val="28"/>
            <w:lang w:val="ru-RU"/>
          </w:rPr>
          <w:t>статьей 144</w:t>
        </w:r>
      </w:hyperlink>
      <w:r>
        <w:rPr>
          <w:sz w:val="28"/>
          <w:szCs w:val="28"/>
          <w:lang w:val="ru-RU"/>
        </w:rPr>
        <w:t xml:space="preserve"> Семейного кодекса Российской Федерации; 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жилые помещения признаны непригодными для проживания по основаниям и в порядке, которые установлены жилищным законодательством; 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детей-сирот, лиц из числа детей-сирот. </w:t>
      </w:r>
    </w:p>
    <w:p w:rsidR="00C15870" w:rsidRDefault="00C15870" w:rsidP="00C15870">
      <w:pPr>
        <w:shd w:val="clear" w:color="auto" w:fill="FFFFFF"/>
        <w:spacing w:before="55" w:after="55"/>
        <w:textAlignment w:val="baseline"/>
        <w:rPr>
          <w:sz w:val="28"/>
          <w:szCs w:val="28"/>
          <w:lang w:val="ru-RU"/>
        </w:rPr>
      </w:pPr>
    </w:p>
    <w:p w:rsidR="00C15870" w:rsidRDefault="00C15870" w:rsidP="00C15870">
      <w:pPr>
        <w:shd w:val="clear" w:color="auto" w:fill="FFFFFF"/>
        <w:spacing w:before="55" w:after="55"/>
        <w:jc w:val="center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Порядок установления факта</w:t>
      </w:r>
    </w:p>
    <w:p w:rsidR="00C15870" w:rsidRDefault="00C15870" w:rsidP="00C15870">
      <w:pPr>
        <w:jc w:val="both"/>
        <w:textAlignment w:val="baseline"/>
        <w:rPr>
          <w:sz w:val="28"/>
          <w:szCs w:val="28"/>
          <w:lang w:val="ru-RU"/>
        </w:rPr>
      </w:pPr>
    </w:p>
    <w:p w:rsidR="00C15870" w:rsidRDefault="00C15870" w:rsidP="00C15870">
      <w:pPr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3.1.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При возникновении одного из обстоятельств, указанных в пункте 2.2. настоящего Порядка, законный представитель ребенка-сироты, достигшего возраста 14 лет и не являющегося полностью дееспособным, ребенок-сирота, в случае приобретения им полной дееспособности до достижения совершеннолетия, лицо из числа детей-сирот или их представитель по доверенности (далее - заявитель) представляют в отдел по опеке и попечительству либо в краевое государственное бюджетное учреждение "Многофункциональный центр предоставления государственных и муниципальных услуг" (далее - многофункциональный центр) </w:t>
      </w:r>
      <w:r>
        <w:rPr>
          <w:sz w:val="28"/>
          <w:szCs w:val="28"/>
          <w:lang w:val="ru-RU"/>
        </w:rPr>
        <w:t xml:space="preserve">заявление по форме, утвержденной приказом Министерства </w:t>
      </w:r>
      <w:r>
        <w:rPr>
          <w:sz w:val="28"/>
          <w:szCs w:val="28"/>
          <w:lang w:val="ru-RU"/>
        </w:rPr>
        <w:lastRenderedPageBreak/>
        <w:t>образования Красноярского края от 27.07.2020 № 34-11-04 (</w:t>
      </w:r>
      <w:r>
        <w:rPr>
          <w:rFonts w:eastAsiaTheme="minorHAnsi"/>
          <w:noProof w:val="0"/>
          <w:sz w:val="28"/>
          <w:szCs w:val="28"/>
          <w:lang w:val="ru-RU" w:eastAsia="en-US"/>
        </w:rPr>
        <w:t>Приложение     № 1 к настоящему Порядку) и документы в соответствии с п. 2 ст. 17-10 Закона Красноярского края от 02.11.2000 № 12-961 «О защите прав ребенка» Закона.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Отдел по опеке и попечительству в течение 10 рабочих дней со дня поступления заявления и прилагаемых к нему документов рассматривает представленные заявителем документы и направляет заявителю уведомление о принятии заявления либо об отказе в принятии заявления с указанием причин отказа.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Уведомление направляется отделом по опеке и попечительству заявителю способом, обеспечивающим подтверждение его получения.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Основаниями для отказа в принятии заявления являются непредставление или неполное представление заявителем документов, указанных в пункте 2 </w:t>
      </w:r>
      <w:r>
        <w:rPr>
          <w:rFonts w:eastAsiaTheme="minorHAnsi"/>
          <w:noProof w:val="0"/>
          <w:sz w:val="28"/>
          <w:szCs w:val="28"/>
          <w:lang w:val="ru-RU" w:eastAsia="en-US"/>
        </w:rPr>
        <w:t>статьи 17-10 Закона Красноярского края от 02.11.2000 № 12-961 «О защите прав ребенка»,</w:t>
      </w:r>
      <w:r>
        <w:rPr>
          <w:sz w:val="28"/>
          <w:szCs w:val="28"/>
          <w:lang w:val="ru-RU"/>
        </w:rPr>
        <w:t xml:space="preserve"> за исключением документов, представляемых по собственной инициативе.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 Отдел по опеке и попечительству в срок не позднее 20 рабочих дней со дня поступления заявления и прилагаемых к нему документов, указанных в пункте 2 настоящей статьи, принимает решение об установлении или отказе в установлении факта невозможности проживания.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Основанием для принятия решения об отказе в установлении факта невозможности проживания является неподтверждение обстоятельств, указанных в подпунктах "а" - "в" пункта 3 статьи 17 настоящего Закона.</w:t>
      </w:r>
    </w:p>
    <w:p w:rsidR="00C15870" w:rsidRDefault="00C15870" w:rsidP="00C15870">
      <w:pPr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3.4. Итоги работы оформляются решением, которое подписывается специалистами отдела по опеке и попечительству, юристом администрации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Боготола </w:t>
      </w:r>
      <w:r>
        <w:rPr>
          <w:rFonts w:eastAsiaTheme="minorHAnsi"/>
          <w:noProof w:val="0"/>
          <w:sz w:val="28"/>
          <w:szCs w:val="28"/>
          <w:lang w:val="ru-RU" w:eastAsia="en-US"/>
        </w:rPr>
        <w:t>(Приложение № 2 к настоящему Порядку).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 Решение об установлении или об отказе в установлении факта невозможности проживания оформляется распорядительным актом органа местного самоуправления, копия которого в срок не позднее 5 календарных дней со дня принятия направляется заявителю способом, обеспечивающим подтверждение ее получения.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 Копия решения об установлении или об отказе в установлении факта невозможности проживания с приложением документов, необходимых для установления факта невозможности проживания, приобщаются органом местного самоуправления к учетному делу ребенка-сироты, лица из числа детей-сирот в срок не позднее 5 календарных дней со дня принятия соответствующего решения.</w:t>
      </w:r>
    </w:p>
    <w:p w:rsidR="00C15870" w:rsidRDefault="00C15870" w:rsidP="00C15870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 Отдел по опеке и попечительству в срок не позднее 5 календарных дней со дня принятия решения об установлении или об отказе в установлении факта невозможности проживания направляет его в уполномоченный Правительством края орган исполнительной власти края в области образования с приложением копий документов, указанных в </w:t>
      </w:r>
      <w:r>
        <w:rPr>
          <w:sz w:val="28"/>
          <w:szCs w:val="28"/>
          <w:lang w:val="ru-RU"/>
        </w:rPr>
        <w:lastRenderedPageBreak/>
        <w:t>пункте 2 настоящей статьи, заверенных уполномоченным должностным лицом органа местного самоуправления.</w:t>
      </w: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lastRenderedPageBreak/>
        <w:t xml:space="preserve">Приложение № 1 </w:t>
      </w:r>
    </w:p>
    <w:p w:rsidR="00C15870" w:rsidRDefault="00C15870" w:rsidP="00C15870">
      <w:pPr>
        <w:ind w:left="3686"/>
        <w:textAlignment w:val="baseline"/>
        <w:rPr>
          <w:color w:val="000000"/>
          <w:sz w:val="24"/>
          <w:szCs w:val="24"/>
          <w:lang w:val="ru-RU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к Порядку </w:t>
      </w:r>
      <w:r>
        <w:rPr>
          <w:color w:val="000000"/>
          <w:sz w:val="24"/>
          <w:szCs w:val="24"/>
          <w:lang w:val="ru-RU"/>
        </w:rPr>
        <w:t>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C15870" w:rsidRDefault="00C15870" w:rsidP="00C15870">
      <w:pPr>
        <w:ind w:firstLine="3686"/>
        <w:textAlignment w:val="baseline"/>
        <w:rPr>
          <w:color w:val="000000"/>
          <w:sz w:val="24"/>
          <w:szCs w:val="24"/>
          <w:lang w:val="ru-RU"/>
        </w:rPr>
      </w:pPr>
    </w:p>
    <w:tbl>
      <w:tblPr>
        <w:tblStyle w:val="ad"/>
        <w:tblW w:w="0" w:type="auto"/>
        <w:tblInd w:w="3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C15870" w:rsidRPr="00B828AC" w:rsidTr="00C15870">
        <w:tc>
          <w:tcPr>
            <w:tcW w:w="4784" w:type="dxa"/>
            <w:hideMark/>
          </w:tcPr>
          <w:p w:rsidR="00C15870" w:rsidRDefault="00C1587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4"/>
                <w:szCs w:val="24"/>
                <w:lang w:val="ru-RU" w:eastAsia="en-US"/>
              </w:rPr>
              <w:br w:type="page"/>
            </w:r>
            <w:r>
              <w:rPr>
                <w:sz w:val="28"/>
                <w:szCs w:val="28"/>
                <w:lang w:val="ru-RU" w:eastAsia="en-US"/>
              </w:rPr>
              <w:t xml:space="preserve">В </w:t>
            </w:r>
            <w:r>
              <w:rPr>
                <w:sz w:val="28"/>
                <w:szCs w:val="28"/>
                <w:u w:val="single"/>
                <w:lang w:val="ru-RU" w:eastAsia="en-US"/>
              </w:rPr>
              <w:t>администрацию города Боготола</w:t>
            </w:r>
          </w:p>
          <w:p w:rsidR="00C15870" w:rsidRDefault="00C1587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lang w:val="ru-RU" w:eastAsia="en-US"/>
              </w:rPr>
              <w:t>(исполнительно-распорядительный орган местного самоуправления)</w:t>
            </w:r>
          </w:p>
          <w:p w:rsidR="00C15870" w:rsidRDefault="00C1587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 ________________________________</w:t>
            </w:r>
          </w:p>
          <w:p w:rsidR="00C15870" w:rsidRDefault="00C1587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_________________________________</w:t>
            </w:r>
          </w:p>
          <w:p w:rsidR="00C15870" w:rsidRDefault="00C1587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(фамилия, имя, отчество (при наличии)</w:t>
            </w:r>
          </w:p>
        </w:tc>
      </w:tr>
    </w:tbl>
    <w:p w:rsidR="00C15870" w:rsidRDefault="00C15870" w:rsidP="00C15870">
      <w:pPr>
        <w:rPr>
          <w:sz w:val="28"/>
          <w:szCs w:val="28"/>
          <w:lang w:val="ru-RU"/>
        </w:rPr>
      </w:pPr>
    </w:p>
    <w:p w:rsidR="00C15870" w:rsidRDefault="00C15870" w:rsidP="00C15870">
      <w:pPr>
        <w:jc w:val="center"/>
        <w:rPr>
          <w:sz w:val="28"/>
          <w:szCs w:val="28"/>
          <w:lang w:val="ru-RU"/>
        </w:rPr>
      </w:pPr>
    </w:p>
    <w:p w:rsidR="00C15870" w:rsidRDefault="00C15870" w:rsidP="00C15870">
      <w:pPr>
        <w:jc w:val="center"/>
        <w:rPr>
          <w:sz w:val="28"/>
          <w:szCs w:val="28"/>
          <w:lang w:val="ru-RU"/>
        </w:rPr>
      </w:pPr>
    </w:p>
    <w:p w:rsidR="00C15870" w:rsidRDefault="00C15870" w:rsidP="00C1587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установлении факта невозможности проживания детей-сирот</w:t>
      </w:r>
      <w:r>
        <w:rPr>
          <w:sz w:val="28"/>
          <w:szCs w:val="28"/>
          <w:lang w:val="ru-RU"/>
        </w:rPr>
        <w:br/>
        <w:t xml:space="preserve">и детей, оставшихся без попечения родителей, лиц из числа детей-сирот </w:t>
      </w:r>
      <w:r>
        <w:rPr>
          <w:sz w:val="28"/>
          <w:szCs w:val="28"/>
          <w:lang w:val="ru-RU"/>
        </w:rPr>
        <w:br/>
        <w:t>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C15870" w:rsidRDefault="00C15870" w:rsidP="00C15870">
      <w:pPr>
        <w:ind w:firstLine="708"/>
        <w:jc w:val="center"/>
        <w:rPr>
          <w:sz w:val="28"/>
          <w:szCs w:val="28"/>
          <w:lang w:val="ru-RU"/>
        </w:rPr>
      </w:pPr>
    </w:p>
    <w:p w:rsidR="00C15870" w:rsidRDefault="00C15870" w:rsidP="00C15870">
      <w:pPr>
        <w:ind w:firstLine="708"/>
        <w:rPr>
          <w:sz w:val="28"/>
          <w:szCs w:val="28"/>
          <w:lang w:val="ru-RU"/>
        </w:rPr>
      </w:pPr>
    </w:p>
    <w:p w:rsidR="00C15870" w:rsidRDefault="00C15870" w:rsidP="00C15870">
      <w:pPr>
        <w:ind w:firstLine="709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Прошу установить факт невозможности проживания</w:t>
      </w:r>
      <w:r>
        <w:rPr>
          <w:sz w:val="24"/>
          <w:szCs w:val="24"/>
          <w:lang w:val="ru-RU"/>
        </w:rPr>
        <w:t xml:space="preserve">________________ </w:t>
      </w:r>
    </w:p>
    <w:p w:rsidR="00C15870" w:rsidRDefault="00C15870" w:rsidP="00C15870">
      <w:pPr>
        <w:ind w:firstLine="709"/>
        <w:rPr>
          <w:sz w:val="24"/>
          <w:szCs w:val="24"/>
          <w:lang w:val="ru-RU"/>
        </w:rPr>
      </w:pPr>
    </w:p>
    <w:p w:rsidR="00C15870" w:rsidRDefault="00C15870" w:rsidP="00C1587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:rsidR="00C15870" w:rsidRDefault="00C15870" w:rsidP="00C15870">
      <w:pPr>
        <w:jc w:val="center"/>
        <w:rPr>
          <w:lang w:val="ru-RU"/>
        </w:rPr>
      </w:pPr>
      <w:r>
        <w:rPr>
          <w:lang w:val="ru-RU"/>
        </w:rPr>
        <w:t xml:space="preserve">(Ф.И.О. ребенка-сироты и ребенка, оставшегося без попечения родителей, лица из числа детей-сирот </w:t>
      </w:r>
      <w:r>
        <w:rPr>
          <w:lang w:val="ru-RU"/>
        </w:rPr>
        <w:br/>
        <w:t>и детей, оставшихся без попечения родителей)</w:t>
      </w:r>
    </w:p>
    <w:p w:rsidR="00C15870" w:rsidRDefault="00C15870" w:rsidP="00C15870">
      <w:pPr>
        <w:rPr>
          <w:rFonts w:eastAsiaTheme="minorHAnsi"/>
          <w:sz w:val="28"/>
          <w:szCs w:val="28"/>
          <w:lang w:val="ru-RU" w:eastAsia="en-US"/>
        </w:rPr>
      </w:pPr>
    </w:p>
    <w:p w:rsidR="00C15870" w:rsidRDefault="00C15870" w:rsidP="00C15870">
      <w:pPr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в ранее занимаемом жилом помещении, расположенном по адресу</w:t>
      </w:r>
      <w:r>
        <w:rPr>
          <w:sz w:val="24"/>
          <w:szCs w:val="24"/>
          <w:lang w:val="ru-RU"/>
        </w:rPr>
        <w:t>:</w:t>
      </w:r>
    </w:p>
    <w:p w:rsidR="00C15870" w:rsidRDefault="00C15870" w:rsidP="00C15870">
      <w:pPr>
        <w:jc w:val="both"/>
        <w:rPr>
          <w:sz w:val="24"/>
          <w:szCs w:val="24"/>
          <w:lang w:val="ru-RU"/>
        </w:rPr>
      </w:pPr>
    </w:p>
    <w:p w:rsidR="00C15870" w:rsidRDefault="00C15870" w:rsidP="00C1587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:rsidR="00C15870" w:rsidRDefault="00C15870" w:rsidP="00C15870">
      <w:pPr>
        <w:jc w:val="both"/>
        <w:rPr>
          <w:sz w:val="24"/>
          <w:szCs w:val="24"/>
          <w:lang w:val="ru-RU"/>
        </w:rPr>
      </w:pPr>
    </w:p>
    <w:p w:rsidR="00C15870" w:rsidRDefault="00C15870" w:rsidP="00C1587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:rsidR="00C15870" w:rsidRDefault="00C15870" w:rsidP="00C15870">
      <w:pPr>
        <w:jc w:val="center"/>
        <w:rPr>
          <w:lang w:val="ru-RU"/>
        </w:rPr>
      </w:pPr>
      <w:r>
        <w:rPr>
          <w:lang w:val="ru-RU"/>
        </w:rPr>
        <w:t>(адрес жилого помещения)</w:t>
      </w:r>
    </w:p>
    <w:p w:rsidR="00C15870" w:rsidRDefault="00C15870" w:rsidP="00C15870">
      <w:pPr>
        <w:tabs>
          <w:tab w:val="left" w:pos="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drawing>
          <wp:inline distT="0" distB="0" distL="0" distR="0">
            <wp:extent cx="247650" cy="333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нанимателем или членом семьи нанимателя по договору социального найма,которого является ребенок-сирота и ребенок, оставшийся </w:t>
      </w:r>
      <w:r>
        <w:rPr>
          <w:sz w:val="28"/>
          <w:szCs w:val="28"/>
          <w:lang w:val="ru-RU"/>
        </w:rPr>
        <w:br/>
        <w:t xml:space="preserve">без попечения родителей, лицо из числа детей-сирот и детей, оставшихся </w:t>
      </w:r>
      <w:r>
        <w:rPr>
          <w:sz w:val="28"/>
          <w:szCs w:val="28"/>
          <w:lang w:val="ru-RU"/>
        </w:rPr>
        <w:br/>
        <w:t>без попечения родителей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  <w:r>
        <w:rPr>
          <w:rFonts w:eastAsiaTheme="minorHAnsi"/>
          <w:position w:val="-12"/>
          <w:sz w:val="28"/>
          <w:szCs w:val="28"/>
          <w:lang w:val="ru-RU"/>
        </w:rPr>
        <w:drawing>
          <wp:inline distT="0" distB="0" distL="0" distR="0">
            <wp:extent cx="247650" cy="3333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собственником которого является ребенок-сирота и ребенок, оставшийся </w:t>
      </w:r>
      <w:r>
        <w:rPr>
          <w:sz w:val="28"/>
          <w:szCs w:val="28"/>
          <w:lang w:val="ru-RU"/>
        </w:rPr>
        <w:br/>
        <w:t>без попечения родителей, лицо из числа детей-сирот и детей, оставшихся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без попечения родителейна основании_______________________________________________________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C15870" w:rsidRDefault="00C15870" w:rsidP="00C15870">
      <w:pPr>
        <w:ind w:firstLine="709"/>
        <w:jc w:val="center"/>
        <w:rPr>
          <w:lang w:val="ru-RU"/>
        </w:rPr>
      </w:pPr>
      <w:r>
        <w:rPr>
          <w:lang w:val="ru-RU"/>
        </w:rPr>
        <w:t xml:space="preserve">(реквизиты правоустанавливающего документа на жилое помещение, </w:t>
      </w:r>
      <w:r>
        <w:rPr>
          <w:lang w:val="ru-RU"/>
        </w:rPr>
        <w:br/>
        <w:t>номер, дата выдачи, наименование выдавшего органа)</w:t>
      </w:r>
    </w:p>
    <w:p w:rsidR="00C15870" w:rsidRDefault="00C15870" w:rsidP="00C15870">
      <w:pPr>
        <w:rPr>
          <w:sz w:val="28"/>
          <w:szCs w:val="28"/>
          <w:lang w:val="ru-RU"/>
        </w:rPr>
      </w:pPr>
    </w:p>
    <w:p w:rsidR="00C15870" w:rsidRDefault="00C15870" w:rsidP="00C1587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Обстоятельства, при которых устанавливается невозможность проживания: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  <w:r>
        <w:rPr>
          <w:rFonts w:eastAsiaTheme="minorHAnsi"/>
          <w:position w:val="-12"/>
          <w:sz w:val="28"/>
          <w:szCs w:val="28"/>
          <w:lang w:val="ru-RU"/>
        </w:rPr>
        <w:drawing>
          <wp:inline distT="0" distB="0" distL="0" distR="0">
            <wp:extent cx="247650" cy="333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проживание на любом законном основании в жилом помещении лиц,лишенных родительских прав в отношении этих детей-сирот и детей, оставшихся без попечения родителей, лиц из числа детей-сирот </w:t>
      </w:r>
      <w:r>
        <w:rPr>
          <w:sz w:val="28"/>
          <w:szCs w:val="28"/>
          <w:lang w:val="ru-RU"/>
        </w:rPr>
        <w:br/>
        <w:t xml:space="preserve">и детей, оставшихся без попечения родителей (при наличии вступившего </w:t>
      </w:r>
      <w:r>
        <w:rPr>
          <w:sz w:val="28"/>
          <w:szCs w:val="28"/>
          <w:lang w:val="ru-RU"/>
        </w:rPr>
        <w:br/>
        <w:t>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Федерации);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  <w:r>
        <w:rPr>
          <w:rFonts w:eastAsiaTheme="minorHAnsi"/>
          <w:position w:val="-12"/>
          <w:sz w:val="28"/>
          <w:szCs w:val="28"/>
          <w:lang w:val="ru-RU"/>
        </w:rPr>
        <w:drawing>
          <wp:inline distT="0" distB="0" distL="0" distR="0">
            <wp:extent cx="247650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проживание на любом законном основании в жилом помещении лиц,страдающих тяжелой формой хронических заболеваний в соответствии </w:t>
      </w:r>
      <w:r>
        <w:rPr>
          <w:sz w:val="28"/>
          <w:szCs w:val="28"/>
          <w:lang w:val="ru-RU"/>
        </w:rPr>
        <w:br/>
        <w:t>с указанным в пункте 4 части 1 статьи 51 Жилищного кодекса Российской Федерации перечнем, при которой совместное проживание с ними в одном жилом помещении невозможно;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  <w:r>
        <w:rPr>
          <w:rFonts w:eastAsiaTheme="minorHAnsi"/>
          <w:position w:val="-12"/>
          <w:sz w:val="28"/>
          <w:szCs w:val="28"/>
          <w:lang w:val="ru-RU"/>
        </w:rPr>
        <w:drawing>
          <wp:inline distT="0" distB="0" distL="0" distR="0">
            <wp:extent cx="247650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жилое помещение признано непригодным для проживания </w:t>
      </w:r>
      <w:r>
        <w:rPr>
          <w:sz w:val="28"/>
          <w:szCs w:val="28"/>
          <w:lang w:val="ru-RU"/>
        </w:rPr>
        <w:br/>
        <w:t>по основаниям и в порядке, которые установлены жилищным законодательством;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  <w:r>
        <w:rPr>
          <w:rFonts w:eastAsiaTheme="minorHAnsi"/>
          <w:position w:val="-12"/>
          <w:sz w:val="28"/>
          <w:szCs w:val="28"/>
          <w:lang w:val="ru-RU"/>
        </w:rPr>
        <w:drawing>
          <wp:inline distT="0" distB="0" distL="0" distR="0">
            <wp:extent cx="247650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</w:t>
      </w:r>
      <w:r>
        <w:rPr>
          <w:sz w:val="28"/>
          <w:szCs w:val="28"/>
          <w:lang w:val="ru-RU"/>
        </w:rPr>
        <w:br/>
        <w:t xml:space="preserve">в результате вселения в данное жилое помещение детей-сирот и детей, оставшихся без попечения родителей, лиц из числа детей-сирот </w:t>
      </w:r>
      <w:r>
        <w:rPr>
          <w:sz w:val="28"/>
          <w:szCs w:val="28"/>
          <w:lang w:val="ru-RU"/>
        </w:rPr>
        <w:br/>
        <w:t>и детей, оставшихся без попечения родителей.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</w:p>
    <w:p w:rsidR="00C15870" w:rsidRDefault="00C15870" w:rsidP="00C1587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Являюсь:</w:t>
      </w:r>
    </w:p>
    <w:p w:rsidR="00C15870" w:rsidRDefault="00C15870" w:rsidP="00C15870">
      <w:pPr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position w:val="-12"/>
          <w:sz w:val="28"/>
          <w:szCs w:val="28"/>
          <w:lang w:val="ru-RU"/>
        </w:rPr>
        <w:drawing>
          <wp:inline distT="0" distB="0" distL="0" distR="0">
            <wp:extent cx="247650" cy="333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val="ru-RU" w:eastAsia="en-US"/>
        </w:rPr>
        <w:t>законным представителем ребенка-сироты, ребенка, оставшегося без попечения родителей, достигшего возраста 14 лет и не являющегося полностью дееспособным;</w:t>
      </w:r>
    </w:p>
    <w:p w:rsidR="00C15870" w:rsidRDefault="00C15870" w:rsidP="00C15870">
      <w:pPr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position w:val="-12"/>
          <w:sz w:val="28"/>
          <w:szCs w:val="28"/>
          <w:lang w:val="ru-RU"/>
        </w:rPr>
        <w:drawing>
          <wp:inline distT="0" distB="0" distL="0" distR="0">
            <wp:extent cx="247650" cy="333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val="ru-RU" w:eastAsia="en-US"/>
        </w:rPr>
        <w:t xml:space="preserve">ребенком-сиротой или ребенком, оставшимся без попечения родителей, приобретшим полную дееспособность до достижения совершеннолетия, </w:t>
      </w:r>
      <w:r>
        <w:rPr>
          <w:rFonts w:eastAsiaTheme="minorHAnsi"/>
          <w:sz w:val="28"/>
          <w:szCs w:val="28"/>
          <w:lang w:val="ru-RU" w:eastAsia="en-US"/>
        </w:rPr>
        <w:br/>
        <w:t>на основании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________________________________________________________________;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93"/>
      </w:tblGrid>
      <w:tr w:rsidR="00C15870" w:rsidRPr="00B828AC" w:rsidTr="00C15870">
        <w:tc>
          <w:tcPr>
            <w:tcW w:w="8993" w:type="dxa"/>
            <w:hideMark/>
          </w:tcPr>
          <w:p w:rsidR="00C15870" w:rsidRDefault="00C1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(указываются реквизиты документа о приобретении полной дееспособности </w:t>
            </w:r>
            <w:r>
              <w:rPr>
                <w:rFonts w:eastAsiaTheme="minorHAnsi"/>
                <w:lang w:val="ru-RU" w:eastAsia="en-US"/>
              </w:rPr>
              <w:br/>
              <w:t>до достижения совершеннолетия)</w:t>
            </w:r>
          </w:p>
        </w:tc>
      </w:tr>
    </w:tbl>
    <w:p w:rsidR="00C15870" w:rsidRDefault="00C15870" w:rsidP="00C15870">
      <w:pPr>
        <w:autoSpaceDE w:val="0"/>
        <w:autoSpaceDN w:val="0"/>
        <w:adjustRightInd w:val="0"/>
        <w:rPr>
          <w:rFonts w:eastAsiaTheme="minorHAnsi"/>
          <w:sz w:val="16"/>
          <w:szCs w:val="16"/>
          <w:lang w:val="ru-RU" w:eastAsia="en-US"/>
        </w:rPr>
      </w:pPr>
    </w:p>
    <w:p w:rsidR="00C15870" w:rsidRDefault="00C15870" w:rsidP="00C15870">
      <w:pPr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position w:val="-12"/>
          <w:sz w:val="28"/>
          <w:szCs w:val="28"/>
          <w:lang w:val="ru-RU"/>
        </w:rPr>
        <w:lastRenderedPageBreak/>
        <w:drawing>
          <wp:inline distT="0" distB="0" distL="0" distR="0">
            <wp:extent cx="247650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val="ru-RU" w:eastAsia="en-US"/>
        </w:rPr>
        <w:t>лицом из числа детей-сирот и детей, оставшихся без попечения родителей;</w:t>
      </w:r>
    </w:p>
    <w:p w:rsidR="00C15870" w:rsidRDefault="00C15870" w:rsidP="00C15870">
      <w:pPr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position w:val="-12"/>
          <w:sz w:val="28"/>
          <w:szCs w:val="28"/>
          <w:lang w:val="ru-RU"/>
        </w:rPr>
        <w:drawing>
          <wp:inline distT="0" distB="0" distL="0" distR="0">
            <wp:extent cx="24765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val="ru-RU" w:eastAsia="en-US"/>
        </w:rPr>
        <w:t>представителемпо доверенности лица из числа детей-сирот и детей,оставшихся без попечения родителей.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</w:p>
    <w:p w:rsidR="00C15870" w:rsidRDefault="00C15870" w:rsidP="00C158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Уведомление </w:t>
      </w:r>
      <w:r>
        <w:rPr>
          <w:sz w:val="28"/>
          <w:szCs w:val="28"/>
          <w:lang w:val="ru-RU"/>
        </w:rPr>
        <w:t xml:space="preserve">о принятии заявления (об отказе в принятии заявления </w:t>
      </w:r>
      <w:r>
        <w:rPr>
          <w:sz w:val="28"/>
          <w:szCs w:val="28"/>
          <w:lang w:val="ru-RU"/>
        </w:rPr>
        <w:br/>
        <w:t>с указанием причин отказа)</w:t>
      </w:r>
      <w:r>
        <w:rPr>
          <w:rFonts w:eastAsiaTheme="minorHAnsi"/>
          <w:sz w:val="28"/>
          <w:szCs w:val="28"/>
          <w:lang w:val="ru-RU" w:eastAsia="en-US"/>
        </w:rPr>
        <w:t xml:space="preserve"> прошу направить:</w:t>
      </w:r>
    </w:p>
    <w:p w:rsidR="00C15870" w:rsidRDefault="00C15870" w:rsidP="00C15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20"/>
      </w:tblGrid>
      <w:tr w:rsidR="00C15870" w:rsidRPr="00B828AC" w:rsidTr="00C15870">
        <w:tc>
          <w:tcPr>
            <w:tcW w:w="9418" w:type="dxa"/>
            <w:hideMark/>
          </w:tcPr>
          <w:p w:rsidR="00C15870" w:rsidRDefault="00C1587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position w:val="-12"/>
                <w:sz w:val="28"/>
                <w:szCs w:val="28"/>
                <w:lang w:val="ru-RU"/>
              </w:rPr>
              <w:drawing>
                <wp:inline distT="0" distB="0" distL="0" distR="0">
                  <wp:extent cx="247650" cy="3333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по почтовому адресу: ___________________________________________;</w:t>
            </w:r>
          </w:p>
          <w:p w:rsidR="00C15870" w:rsidRDefault="00C1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(почтовый адрес)</w:t>
            </w:r>
          </w:p>
        </w:tc>
      </w:tr>
      <w:tr w:rsidR="00C15870" w:rsidRPr="00B828AC" w:rsidTr="00C15870">
        <w:tc>
          <w:tcPr>
            <w:tcW w:w="9418" w:type="dxa"/>
            <w:hideMark/>
          </w:tcPr>
          <w:p w:rsidR="00C15870" w:rsidRDefault="00C1587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position w:val="-12"/>
                <w:sz w:val="28"/>
                <w:szCs w:val="28"/>
                <w:lang w:val="ru-RU"/>
              </w:rPr>
              <w:drawing>
                <wp:inline distT="0" distB="0" distL="0" distR="0">
                  <wp:extent cx="247650" cy="3333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на адрес электронной почты: _____________________________________;</w:t>
            </w:r>
          </w:p>
          <w:p w:rsidR="00C15870" w:rsidRDefault="00C1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(адрес электронной почты)</w:t>
            </w:r>
          </w:p>
        </w:tc>
      </w:tr>
      <w:tr w:rsidR="00C15870" w:rsidRPr="00B828AC" w:rsidTr="00C15870">
        <w:tc>
          <w:tcPr>
            <w:tcW w:w="9418" w:type="dxa"/>
            <w:hideMark/>
          </w:tcPr>
          <w:p w:rsidR="00C15870" w:rsidRDefault="00C158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position w:val="-12"/>
                <w:sz w:val="28"/>
                <w:szCs w:val="28"/>
                <w:lang w:val="ru-RU" w:eastAsia="zh-TW"/>
              </w:rPr>
            </w:pPr>
            <w:r>
              <w:rPr>
                <w:rFonts w:eastAsiaTheme="minorHAnsi"/>
                <w:position w:val="-12"/>
                <w:sz w:val="28"/>
                <w:szCs w:val="28"/>
                <w:lang w:val="ru-RU"/>
              </w:rPr>
              <w:drawing>
                <wp:inline distT="0" distB="0" distL="0" distR="0">
                  <wp:extent cx="24765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 w:eastAsia="zh-TW"/>
              </w:rPr>
              <w:t xml:space="preserve"> в личный кабинет в федеральной государственной информационной системе «Единый портал государственных и муниципальных услуг (функций) или на краевом портале государственных и муниципальных услуг».</w:t>
            </w:r>
          </w:p>
        </w:tc>
      </w:tr>
    </w:tbl>
    <w:p w:rsidR="00C15870" w:rsidRDefault="00C15870" w:rsidP="00C15870">
      <w:pPr>
        <w:jc w:val="both"/>
        <w:rPr>
          <w:sz w:val="28"/>
          <w:szCs w:val="28"/>
          <w:lang w:val="ru-RU"/>
        </w:rPr>
      </w:pP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________________________________________________________________,</w:t>
      </w:r>
    </w:p>
    <w:p w:rsidR="00C15870" w:rsidRDefault="00C15870" w:rsidP="00C15870">
      <w:pPr>
        <w:autoSpaceDE w:val="0"/>
        <w:autoSpaceDN w:val="0"/>
        <w:adjustRightInd w:val="0"/>
        <w:ind w:firstLine="709"/>
        <w:jc w:val="center"/>
        <w:rPr>
          <w:lang w:val="ru-RU"/>
        </w:rPr>
      </w:pPr>
      <w:r>
        <w:rPr>
          <w:lang w:val="ru-RU"/>
        </w:rPr>
        <w:t>(указываются фамилия, имя, отчество (при наличии)</w:t>
      </w:r>
    </w:p>
    <w:p w:rsidR="00C15870" w:rsidRDefault="00C15870" w:rsidP="00C15870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даю 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:rsidR="00C15870" w:rsidRDefault="00C15870" w:rsidP="00C158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 предупрежден(а) об  ответственности за представление недостоверных либо искаженных сведений.</w:t>
      </w:r>
    </w:p>
    <w:p w:rsidR="00C15870" w:rsidRDefault="00C15870" w:rsidP="00C15870">
      <w:pPr>
        <w:jc w:val="both"/>
        <w:rPr>
          <w:sz w:val="28"/>
          <w:szCs w:val="28"/>
          <w:lang w:val="ru-RU"/>
        </w:rPr>
      </w:pPr>
    </w:p>
    <w:p w:rsidR="00C15870" w:rsidRDefault="00C15870" w:rsidP="00C1587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  </w:t>
      </w:r>
    </w:p>
    <w:p w:rsidR="00C15870" w:rsidRDefault="00C15870" w:rsidP="00C15870">
      <w:pPr>
        <w:jc w:val="right"/>
        <w:rPr>
          <w:lang w:val="ru-RU"/>
        </w:rPr>
      </w:pPr>
      <w:r>
        <w:rPr>
          <w:lang w:val="ru-RU"/>
        </w:rPr>
        <w:t>(подпись, дата)</w:t>
      </w:r>
    </w:p>
    <w:p w:rsidR="00C15870" w:rsidRDefault="00C15870" w:rsidP="00C15870">
      <w:pPr>
        <w:jc w:val="both"/>
        <w:rPr>
          <w:lang w:val="ru-RU"/>
        </w:rPr>
      </w:pPr>
    </w:p>
    <w:p w:rsidR="00C15870" w:rsidRDefault="00C15870" w:rsidP="00C158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заявлению прилагаю следующие документы:</w:t>
      </w:r>
    </w:p>
    <w:p w:rsidR="00C15870" w:rsidRDefault="00C15870" w:rsidP="00C1587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C15870" w:rsidRDefault="00C15870" w:rsidP="00C1587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C15870" w:rsidRDefault="00C15870" w:rsidP="00C1587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C15870" w:rsidRDefault="00C15870" w:rsidP="00C1587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C15870" w:rsidRDefault="00C15870" w:rsidP="00C1587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C15870" w:rsidRDefault="00C15870" w:rsidP="00C1587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C15870" w:rsidRDefault="00C15870" w:rsidP="00C1587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C15870" w:rsidRDefault="00C15870" w:rsidP="00C1587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C15870" w:rsidRDefault="00C15870" w:rsidP="00C15870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C15870" w:rsidRDefault="00C15870" w:rsidP="00C15870">
      <w:pPr>
        <w:pStyle w:val="a8"/>
        <w:numPr>
          <w:ilvl w:val="0"/>
          <w:numId w:val="5"/>
        </w:numPr>
        <w:spacing w:after="200" w:line="276" w:lineRule="auto"/>
        <w:ind w:left="0" w:firstLine="0"/>
        <w:jc w:val="both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sz w:val="28"/>
          <w:szCs w:val="28"/>
        </w:rPr>
        <w:lastRenderedPageBreak/>
        <w:t>________________________________________________________</w:t>
      </w:r>
      <w:r>
        <w:rPr>
          <w:rFonts w:eastAsiaTheme="minorHAnsi"/>
          <w:noProof w:val="0"/>
          <w:sz w:val="24"/>
          <w:szCs w:val="24"/>
          <w:lang w:val="ru-RU" w:eastAsia="en-US"/>
        </w:rPr>
        <w:br w:type="page"/>
      </w:r>
    </w:p>
    <w:p w:rsidR="00C15870" w:rsidRDefault="00C15870" w:rsidP="00C15870">
      <w:pPr>
        <w:spacing w:line="276" w:lineRule="auto"/>
        <w:ind w:left="3686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lastRenderedPageBreak/>
        <w:t>Приложение № 2</w:t>
      </w:r>
    </w:p>
    <w:p w:rsidR="00C15870" w:rsidRDefault="00C15870" w:rsidP="00C15870">
      <w:pPr>
        <w:ind w:left="3686"/>
        <w:textAlignment w:val="baseline"/>
        <w:rPr>
          <w:color w:val="000000"/>
          <w:sz w:val="24"/>
          <w:szCs w:val="24"/>
          <w:lang w:val="ru-RU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к Порядку </w:t>
      </w:r>
      <w:r>
        <w:rPr>
          <w:color w:val="000000"/>
          <w:sz w:val="24"/>
          <w:szCs w:val="24"/>
          <w:lang w:val="ru-RU"/>
        </w:rPr>
        <w:t>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C15870" w:rsidRDefault="00C15870" w:rsidP="00C15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15870" w:rsidRDefault="00C15870" w:rsidP="00C15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 отдела по опеке и попечительству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</w:r>
    </w:p>
    <w:p w:rsidR="00C15870" w:rsidRDefault="00C15870" w:rsidP="00C1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 2024 г.                                                                          г. Боготол                                                                                                                                 </w:t>
      </w:r>
    </w:p>
    <w:p w:rsidR="00C15870" w:rsidRDefault="00C15870" w:rsidP="00C1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Мы, ниже подписавшиеся, рассмотрев заявление</w:t>
      </w:r>
    </w:p>
    <w:p w:rsidR="00C15870" w:rsidRDefault="00C15870" w:rsidP="00C158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C15870" w:rsidRDefault="00C15870" w:rsidP="00C158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заявителя, дата рождения, дата регистрации заявления)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факта невозможности проживания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5870" w:rsidRDefault="00C15870" w:rsidP="00C158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дата рождения лица, в отношении которого устанавливается факт)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ранее занимаемом жилом помещении, расположенном по адресу: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5870" w:rsidRDefault="00C15870" w:rsidP="00C158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муниципальное образование, улица, дом, квартира)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принадлежащем/право пользования которым установлено на основании: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5870" w:rsidRDefault="00C15870" w:rsidP="00C158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реквизиты правоустанавливающего документа/договора социального  найма, в т.ч. номер и дата выдачи, полное (без сокращений) наименование выдавшего органа)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приложенные к нему документы, установили: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и замечания: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принято решение: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┌─┐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└─┘установить  факт  невозможности  проживания  в  ранее  занимаемом  жилом помещении;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┌─┐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└─┘отказать   в   установлении   факта  невозможности  проживания  в  ранее занимаемом жилом помещении.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  (указание   на   норму закона,  правового  акта):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специалистов: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______________________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______________________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______________________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______________________</w:t>
      </w:r>
    </w:p>
    <w:p w:rsidR="00C15870" w:rsidRDefault="00C15870" w:rsidP="00C158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5870" w:rsidRDefault="00C15870" w:rsidP="00C15870">
      <w:pPr>
        <w:spacing w:after="200" w:line="276" w:lineRule="auto"/>
        <w:rPr>
          <w:sz w:val="28"/>
          <w:szCs w:val="28"/>
        </w:rPr>
      </w:pPr>
    </w:p>
    <w:p w:rsidR="00287009" w:rsidRPr="00C15870" w:rsidRDefault="00287009" w:rsidP="00C15870"/>
    <w:sectPr w:rsidR="00287009" w:rsidRPr="00C15870" w:rsidSect="00C158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F2" w:rsidRDefault="002C41F2" w:rsidP="00BC72EA">
      <w:r>
        <w:separator/>
      </w:r>
    </w:p>
  </w:endnote>
  <w:endnote w:type="continuationSeparator" w:id="0">
    <w:p w:rsidR="002C41F2" w:rsidRDefault="002C41F2" w:rsidP="00BC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F2" w:rsidRDefault="002C41F2" w:rsidP="00BC72EA">
      <w:r>
        <w:separator/>
      </w:r>
    </w:p>
  </w:footnote>
  <w:footnote w:type="continuationSeparator" w:id="0">
    <w:p w:rsidR="002C41F2" w:rsidRDefault="002C41F2" w:rsidP="00BC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C07"/>
    <w:multiLevelType w:val="hybridMultilevel"/>
    <w:tmpl w:val="12EADA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617B3"/>
    <w:multiLevelType w:val="hybridMultilevel"/>
    <w:tmpl w:val="0EB21EF0"/>
    <w:lvl w:ilvl="0" w:tplc="3FA27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3C253D"/>
    <w:multiLevelType w:val="hybridMultilevel"/>
    <w:tmpl w:val="5672C4D6"/>
    <w:lvl w:ilvl="0" w:tplc="CAE404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417CE0"/>
    <w:multiLevelType w:val="hybridMultilevel"/>
    <w:tmpl w:val="6C02F53C"/>
    <w:lvl w:ilvl="0" w:tplc="E98AD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89B"/>
    <w:rsid w:val="00021DD3"/>
    <w:rsid w:val="00024E3C"/>
    <w:rsid w:val="00045218"/>
    <w:rsid w:val="00047A23"/>
    <w:rsid w:val="00060B03"/>
    <w:rsid w:val="00076950"/>
    <w:rsid w:val="0009367B"/>
    <w:rsid w:val="000B772D"/>
    <w:rsid w:val="000B7B61"/>
    <w:rsid w:val="000C6A52"/>
    <w:rsid w:val="000D1F38"/>
    <w:rsid w:val="000E4FDE"/>
    <w:rsid w:val="000F2564"/>
    <w:rsid w:val="000F7888"/>
    <w:rsid w:val="001039C8"/>
    <w:rsid w:val="00114927"/>
    <w:rsid w:val="001174FE"/>
    <w:rsid w:val="001204BE"/>
    <w:rsid w:val="00132A9B"/>
    <w:rsid w:val="00135E58"/>
    <w:rsid w:val="001428BC"/>
    <w:rsid w:val="001467B4"/>
    <w:rsid w:val="00147135"/>
    <w:rsid w:val="00157C07"/>
    <w:rsid w:val="00162198"/>
    <w:rsid w:val="001633BA"/>
    <w:rsid w:val="001705A9"/>
    <w:rsid w:val="00170ACA"/>
    <w:rsid w:val="00184D8E"/>
    <w:rsid w:val="00193507"/>
    <w:rsid w:val="001B20B5"/>
    <w:rsid w:val="001C0236"/>
    <w:rsid w:val="001C15B0"/>
    <w:rsid w:val="001C274D"/>
    <w:rsid w:val="001C64A8"/>
    <w:rsid w:val="001D29E1"/>
    <w:rsid w:val="001D2F57"/>
    <w:rsid w:val="001E1445"/>
    <w:rsid w:val="001F3A9E"/>
    <w:rsid w:val="00205189"/>
    <w:rsid w:val="002064F2"/>
    <w:rsid w:val="00217B6C"/>
    <w:rsid w:val="002302E4"/>
    <w:rsid w:val="00242E09"/>
    <w:rsid w:val="0024378B"/>
    <w:rsid w:val="00254319"/>
    <w:rsid w:val="00277EC7"/>
    <w:rsid w:val="00287009"/>
    <w:rsid w:val="00294807"/>
    <w:rsid w:val="002A4D8C"/>
    <w:rsid w:val="002C41F2"/>
    <w:rsid w:val="002C6C1A"/>
    <w:rsid w:val="002E0BE2"/>
    <w:rsid w:val="002E18B5"/>
    <w:rsid w:val="002E5729"/>
    <w:rsid w:val="00304DC8"/>
    <w:rsid w:val="00317D75"/>
    <w:rsid w:val="00324227"/>
    <w:rsid w:val="00352018"/>
    <w:rsid w:val="003549BC"/>
    <w:rsid w:val="00362CAD"/>
    <w:rsid w:val="00366C97"/>
    <w:rsid w:val="003711F1"/>
    <w:rsid w:val="00386091"/>
    <w:rsid w:val="003B2CD4"/>
    <w:rsid w:val="003B55E9"/>
    <w:rsid w:val="003B6C6E"/>
    <w:rsid w:val="003B7CCF"/>
    <w:rsid w:val="003C296F"/>
    <w:rsid w:val="00401F5F"/>
    <w:rsid w:val="00407318"/>
    <w:rsid w:val="00413B6E"/>
    <w:rsid w:val="00420091"/>
    <w:rsid w:val="00436B50"/>
    <w:rsid w:val="0045439B"/>
    <w:rsid w:val="00457147"/>
    <w:rsid w:val="00471C0D"/>
    <w:rsid w:val="00482130"/>
    <w:rsid w:val="00482258"/>
    <w:rsid w:val="00495534"/>
    <w:rsid w:val="004A5C0E"/>
    <w:rsid w:val="004C61A5"/>
    <w:rsid w:val="00506C95"/>
    <w:rsid w:val="00524F10"/>
    <w:rsid w:val="00525789"/>
    <w:rsid w:val="005569C0"/>
    <w:rsid w:val="00565ABA"/>
    <w:rsid w:val="005835AD"/>
    <w:rsid w:val="00585D0B"/>
    <w:rsid w:val="00586563"/>
    <w:rsid w:val="005910C0"/>
    <w:rsid w:val="00592F70"/>
    <w:rsid w:val="005A6E42"/>
    <w:rsid w:val="005C222A"/>
    <w:rsid w:val="006111D8"/>
    <w:rsid w:val="00616EF3"/>
    <w:rsid w:val="00620C82"/>
    <w:rsid w:val="00626A78"/>
    <w:rsid w:val="0063213F"/>
    <w:rsid w:val="0065670D"/>
    <w:rsid w:val="00660BA3"/>
    <w:rsid w:val="00697415"/>
    <w:rsid w:val="006A396D"/>
    <w:rsid w:val="006A4FD9"/>
    <w:rsid w:val="006B36F4"/>
    <w:rsid w:val="006B71DC"/>
    <w:rsid w:val="006C20D2"/>
    <w:rsid w:val="006D697F"/>
    <w:rsid w:val="006D7576"/>
    <w:rsid w:val="006E0297"/>
    <w:rsid w:val="006E1BF0"/>
    <w:rsid w:val="006E3144"/>
    <w:rsid w:val="006E331B"/>
    <w:rsid w:val="0073591B"/>
    <w:rsid w:val="00741B5E"/>
    <w:rsid w:val="0078699C"/>
    <w:rsid w:val="0079354C"/>
    <w:rsid w:val="0079546B"/>
    <w:rsid w:val="007A1911"/>
    <w:rsid w:val="007A25EF"/>
    <w:rsid w:val="007A6548"/>
    <w:rsid w:val="007C2EE2"/>
    <w:rsid w:val="007C3FD2"/>
    <w:rsid w:val="007E02A6"/>
    <w:rsid w:val="00802DA4"/>
    <w:rsid w:val="00837BA5"/>
    <w:rsid w:val="00850828"/>
    <w:rsid w:val="00851D04"/>
    <w:rsid w:val="00852EF2"/>
    <w:rsid w:val="00855311"/>
    <w:rsid w:val="00860B11"/>
    <w:rsid w:val="00875BC8"/>
    <w:rsid w:val="008808DC"/>
    <w:rsid w:val="0088330A"/>
    <w:rsid w:val="00885990"/>
    <w:rsid w:val="0088694D"/>
    <w:rsid w:val="008A7A22"/>
    <w:rsid w:val="008D25B5"/>
    <w:rsid w:val="008D40F8"/>
    <w:rsid w:val="008F11F8"/>
    <w:rsid w:val="008F4612"/>
    <w:rsid w:val="0092357F"/>
    <w:rsid w:val="009375B6"/>
    <w:rsid w:val="00967FE1"/>
    <w:rsid w:val="009737A9"/>
    <w:rsid w:val="0098573A"/>
    <w:rsid w:val="009A3304"/>
    <w:rsid w:val="009A336C"/>
    <w:rsid w:val="009A6BBE"/>
    <w:rsid w:val="009B60A6"/>
    <w:rsid w:val="009C6136"/>
    <w:rsid w:val="009D2E97"/>
    <w:rsid w:val="009D4050"/>
    <w:rsid w:val="009E20CB"/>
    <w:rsid w:val="009E5C14"/>
    <w:rsid w:val="009F2647"/>
    <w:rsid w:val="00A014B8"/>
    <w:rsid w:val="00A30076"/>
    <w:rsid w:val="00A31988"/>
    <w:rsid w:val="00A3211F"/>
    <w:rsid w:val="00A32679"/>
    <w:rsid w:val="00A56E60"/>
    <w:rsid w:val="00A60BAC"/>
    <w:rsid w:val="00A62DAD"/>
    <w:rsid w:val="00A65EE9"/>
    <w:rsid w:val="00A74C6D"/>
    <w:rsid w:val="00A801B7"/>
    <w:rsid w:val="00A81530"/>
    <w:rsid w:val="00A83854"/>
    <w:rsid w:val="00A9163D"/>
    <w:rsid w:val="00AA3C23"/>
    <w:rsid w:val="00AB1EAF"/>
    <w:rsid w:val="00AB2741"/>
    <w:rsid w:val="00AC1B68"/>
    <w:rsid w:val="00AD66E7"/>
    <w:rsid w:val="00AD69DE"/>
    <w:rsid w:val="00B02EED"/>
    <w:rsid w:val="00B035A0"/>
    <w:rsid w:val="00B04BB3"/>
    <w:rsid w:val="00B0548D"/>
    <w:rsid w:val="00B05F99"/>
    <w:rsid w:val="00B35640"/>
    <w:rsid w:val="00B40DF1"/>
    <w:rsid w:val="00B43F45"/>
    <w:rsid w:val="00B53A9C"/>
    <w:rsid w:val="00B828AC"/>
    <w:rsid w:val="00B85611"/>
    <w:rsid w:val="00B876CE"/>
    <w:rsid w:val="00B9492B"/>
    <w:rsid w:val="00B96372"/>
    <w:rsid w:val="00BC72EA"/>
    <w:rsid w:val="00BD2AF0"/>
    <w:rsid w:val="00BD57F4"/>
    <w:rsid w:val="00BE2A90"/>
    <w:rsid w:val="00BF0764"/>
    <w:rsid w:val="00BF3675"/>
    <w:rsid w:val="00BF682E"/>
    <w:rsid w:val="00BF6C07"/>
    <w:rsid w:val="00BF7632"/>
    <w:rsid w:val="00C06B4E"/>
    <w:rsid w:val="00C11F65"/>
    <w:rsid w:val="00C15812"/>
    <w:rsid w:val="00C15870"/>
    <w:rsid w:val="00C230F1"/>
    <w:rsid w:val="00C32428"/>
    <w:rsid w:val="00C32D24"/>
    <w:rsid w:val="00C3376D"/>
    <w:rsid w:val="00C358E5"/>
    <w:rsid w:val="00C372CB"/>
    <w:rsid w:val="00C37A31"/>
    <w:rsid w:val="00C40DD5"/>
    <w:rsid w:val="00C4557D"/>
    <w:rsid w:val="00C52B5A"/>
    <w:rsid w:val="00C53F89"/>
    <w:rsid w:val="00C628D4"/>
    <w:rsid w:val="00C63DE2"/>
    <w:rsid w:val="00C755D1"/>
    <w:rsid w:val="00C82731"/>
    <w:rsid w:val="00CA4543"/>
    <w:rsid w:val="00CB76F4"/>
    <w:rsid w:val="00CD247F"/>
    <w:rsid w:val="00CD3322"/>
    <w:rsid w:val="00CE0686"/>
    <w:rsid w:val="00CF446C"/>
    <w:rsid w:val="00D0419A"/>
    <w:rsid w:val="00D0696F"/>
    <w:rsid w:val="00D074C6"/>
    <w:rsid w:val="00D1151F"/>
    <w:rsid w:val="00D1236F"/>
    <w:rsid w:val="00D13010"/>
    <w:rsid w:val="00D14D6A"/>
    <w:rsid w:val="00D17740"/>
    <w:rsid w:val="00D2312C"/>
    <w:rsid w:val="00D31AA0"/>
    <w:rsid w:val="00D34E97"/>
    <w:rsid w:val="00D36586"/>
    <w:rsid w:val="00D4079C"/>
    <w:rsid w:val="00D425A8"/>
    <w:rsid w:val="00D46ECD"/>
    <w:rsid w:val="00D76EB8"/>
    <w:rsid w:val="00D96994"/>
    <w:rsid w:val="00DB72E8"/>
    <w:rsid w:val="00DC2B55"/>
    <w:rsid w:val="00DC2C54"/>
    <w:rsid w:val="00DC5526"/>
    <w:rsid w:val="00DD2DCF"/>
    <w:rsid w:val="00DD30FD"/>
    <w:rsid w:val="00DD480C"/>
    <w:rsid w:val="00DE5064"/>
    <w:rsid w:val="00DE6562"/>
    <w:rsid w:val="00DF0B3A"/>
    <w:rsid w:val="00E007C1"/>
    <w:rsid w:val="00E03E03"/>
    <w:rsid w:val="00E134F6"/>
    <w:rsid w:val="00E2356A"/>
    <w:rsid w:val="00E37140"/>
    <w:rsid w:val="00E419A1"/>
    <w:rsid w:val="00E42571"/>
    <w:rsid w:val="00E462E3"/>
    <w:rsid w:val="00E5263B"/>
    <w:rsid w:val="00E642B0"/>
    <w:rsid w:val="00E702E3"/>
    <w:rsid w:val="00E7336B"/>
    <w:rsid w:val="00E82E29"/>
    <w:rsid w:val="00E8589B"/>
    <w:rsid w:val="00E86657"/>
    <w:rsid w:val="00E86F8C"/>
    <w:rsid w:val="00E90568"/>
    <w:rsid w:val="00E94C1B"/>
    <w:rsid w:val="00EA598B"/>
    <w:rsid w:val="00EB2DD3"/>
    <w:rsid w:val="00EC67F6"/>
    <w:rsid w:val="00ED2A3B"/>
    <w:rsid w:val="00ED61FD"/>
    <w:rsid w:val="00EF0CC3"/>
    <w:rsid w:val="00EF3813"/>
    <w:rsid w:val="00EF7A85"/>
    <w:rsid w:val="00F134F2"/>
    <w:rsid w:val="00F35F73"/>
    <w:rsid w:val="00F459B6"/>
    <w:rsid w:val="00F53D91"/>
    <w:rsid w:val="00F55AED"/>
    <w:rsid w:val="00F55D75"/>
    <w:rsid w:val="00F60D58"/>
    <w:rsid w:val="00F650DC"/>
    <w:rsid w:val="00F84D51"/>
    <w:rsid w:val="00F9420C"/>
    <w:rsid w:val="00F960D9"/>
    <w:rsid w:val="00F96B10"/>
    <w:rsid w:val="00FA3BE9"/>
    <w:rsid w:val="00FB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D18FC-5F19-409C-AD33-D6D93BD3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9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89B"/>
    <w:rPr>
      <w:color w:val="0000FF"/>
      <w:u w:val="single"/>
    </w:rPr>
  </w:style>
  <w:style w:type="paragraph" w:customStyle="1" w:styleId="ConsPlusTitle">
    <w:name w:val="ConsPlusTitle"/>
    <w:uiPriority w:val="99"/>
    <w:rsid w:val="00E85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85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9B"/>
    <w:rPr>
      <w:rFonts w:ascii="Segoe UI" w:eastAsia="Times New Roman" w:hAnsi="Segoe UI" w:cs="Segoe UI"/>
      <w:noProof/>
      <w:sz w:val="18"/>
      <w:szCs w:val="18"/>
      <w:lang w:val="en-US" w:eastAsia="ru-RU"/>
    </w:rPr>
  </w:style>
  <w:style w:type="character" w:styleId="a6">
    <w:name w:val="Strong"/>
    <w:basedOn w:val="a0"/>
    <w:uiPriority w:val="22"/>
    <w:qFormat/>
    <w:rsid w:val="00E8589B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C6A5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007C1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BC72EA"/>
  </w:style>
  <w:style w:type="character" w:customStyle="1" w:styleId="aa">
    <w:name w:val="Текст сноски Знак"/>
    <w:basedOn w:val="a0"/>
    <w:link w:val="a9"/>
    <w:uiPriority w:val="99"/>
    <w:semiHidden/>
    <w:rsid w:val="00BC72EA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unhideWhenUsed/>
    <w:rsid w:val="00BC72EA"/>
    <w:rPr>
      <w:vertAlign w:val="superscript"/>
    </w:rPr>
  </w:style>
  <w:style w:type="paragraph" w:styleId="ac">
    <w:name w:val="Normal (Web)"/>
    <w:basedOn w:val="a"/>
    <w:uiPriority w:val="99"/>
    <w:rsid w:val="00B02EED"/>
    <w:pPr>
      <w:spacing w:before="100" w:beforeAutospacing="1" w:after="100" w:afterAutospacing="1"/>
    </w:pPr>
    <w:rPr>
      <w:noProof w:val="0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C11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3860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gotolcity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7DA8386D8928D3AD6A03EDC4D0B2F6D329A4AC6219BD0D1BB8652F1493F325E51F1730C7EE9DD897AECCFACE4D419879A30DAB9605CDCD36D0662B48UBH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3483&amp;dst=100669&amp;field=134&amp;date=05.03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7DA8386D8928D3AD6A03EDC4D0B2F6D329A4AC6219BD0D1BB8652F1493F325E51F1730C7EE9DD897AECCF7CE4D419879A30DAB9605CDCD36D0662B48U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908&amp;dst=101287&amp;field=134&amp;date=05.03.2024" TargetMode="External"/><Relationship Id="rId10" Type="http://schemas.openxmlformats.org/officeDocument/2006/relationships/hyperlink" Target="consultantplus://offline/ref=849945851A5D8C85880E696D902A6C204961307186F9D32DFE7330F9A62C230E03BD3C64A05F25AA790665C5A284C8D2BEF42A294230BFCBFACD6ACEtB3B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43973" TargetMode="External"/><Relationship Id="rId14" Type="http://schemas.openxmlformats.org/officeDocument/2006/relationships/hyperlink" Target="https://login.consultant.ru/link/?req=doc&amp;base=LAW&amp;n=469908&amp;dst=786&amp;field=134&amp;date=05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EBE2-5272-4D87-BDA9-33145C80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Krivcova NO</dc:creator>
  <cp:lastModifiedBy>Silina LA</cp:lastModifiedBy>
  <cp:revision>132</cp:revision>
  <cp:lastPrinted>2019-11-13T04:14:00Z</cp:lastPrinted>
  <dcterms:created xsi:type="dcterms:W3CDTF">2022-09-28T04:45:00Z</dcterms:created>
  <dcterms:modified xsi:type="dcterms:W3CDTF">2024-03-07T02:30:00Z</dcterms:modified>
</cp:coreProperties>
</file>