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89E" w:rsidRDefault="0014289E" w:rsidP="0014289E">
      <w:pPr>
        <w:spacing w:after="0" w:line="240" w:lineRule="auto"/>
        <w:jc w:val="center"/>
        <w:rPr>
          <w:rFonts w:ascii="Times New Roman" w:hAnsi="Times New Roman"/>
          <w:sz w:val="16"/>
        </w:rPr>
      </w:pPr>
      <w:r>
        <w:rPr>
          <w:rFonts w:ascii="Times New Roman" w:hAnsi="Times New Roman"/>
          <w:noProof/>
          <w:sz w:val="16"/>
          <w:lang w:eastAsia="ru-RU"/>
        </w:rPr>
        <w:drawing>
          <wp:inline distT="0" distB="0" distL="0" distR="0">
            <wp:extent cx="638175" cy="800100"/>
            <wp:effectExtent l="0" t="0" r="0" b="0"/>
            <wp:docPr id="1" name="Рисунок 1"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оготол-(герб)приложение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14289E" w:rsidRDefault="0014289E" w:rsidP="0014289E">
      <w:pPr>
        <w:spacing w:after="0" w:line="240" w:lineRule="auto"/>
        <w:rPr>
          <w:rFonts w:ascii="Times New Roman" w:hAnsi="Times New Roman"/>
          <w:b/>
          <w:sz w:val="36"/>
        </w:rPr>
      </w:pPr>
      <w:r>
        <w:rPr>
          <w:rFonts w:ascii="Times New Roman" w:hAnsi="Times New Roman"/>
          <w:b/>
          <w:sz w:val="36"/>
        </w:rPr>
        <w:t xml:space="preserve">          </w:t>
      </w:r>
    </w:p>
    <w:p w:rsidR="0014289E" w:rsidRDefault="0014289E" w:rsidP="0014289E">
      <w:pPr>
        <w:spacing w:after="0" w:line="240" w:lineRule="auto"/>
        <w:jc w:val="center"/>
        <w:rPr>
          <w:rFonts w:ascii="Times New Roman" w:hAnsi="Times New Roman"/>
          <w:b/>
          <w:sz w:val="36"/>
        </w:rPr>
      </w:pPr>
      <w:r>
        <w:rPr>
          <w:rFonts w:ascii="Times New Roman" w:hAnsi="Times New Roman"/>
          <w:b/>
          <w:sz w:val="36"/>
        </w:rPr>
        <w:t>АДМИНИСТРАЦИЯ ГОРОДА БОГОТОЛА</w:t>
      </w:r>
    </w:p>
    <w:p w:rsidR="0014289E" w:rsidRDefault="0014289E" w:rsidP="0014289E">
      <w:pPr>
        <w:spacing w:after="0" w:line="240" w:lineRule="auto"/>
        <w:jc w:val="center"/>
        <w:rPr>
          <w:rFonts w:ascii="Times New Roman" w:hAnsi="Times New Roman"/>
          <w:b/>
          <w:sz w:val="28"/>
        </w:rPr>
      </w:pPr>
      <w:r>
        <w:rPr>
          <w:rFonts w:ascii="Times New Roman" w:hAnsi="Times New Roman"/>
          <w:b/>
          <w:sz w:val="28"/>
        </w:rPr>
        <w:t>Красноярского края</w:t>
      </w:r>
    </w:p>
    <w:p w:rsidR="0014289E" w:rsidRDefault="0014289E" w:rsidP="0014289E">
      <w:pPr>
        <w:spacing w:after="0" w:line="240" w:lineRule="auto"/>
        <w:jc w:val="center"/>
        <w:rPr>
          <w:rFonts w:ascii="Times New Roman" w:hAnsi="Times New Roman"/>
          <w:b/>
          <w:sz w:val="28"/>
        </w:rPr>
      </w:pPr>
    </w:p>
    <w:p w:rsidR="0014289E" w:rsidRDefault="0014289E" w:rsidP="0014289E">
      <w:pPr>
        <w:spacing w:after="0" w:line="240" w:lineRule="auto"/>
        <w:jc w:val="center"/>
        <w:rPr>
          <w:rFonts w:ascii="Times New Roman" w:hAnsi="Times New Roman"/>
          <w:b/>
          <w:sz w:val="28"/>
        </w:rPr>
      </w:pPr>
    </w:p>
    <w:p w:rsidR="0014289E" w:rsidRDefault="0014289E" w:rsidP="0014289E">
      <w:pPr>
        <w:spacing w:after="0" w:line="240" w:lineRule="auto"/>
        <w:jc w:val="center"/>
        <w:rPr>
          <w:rFonts w:ascii="Times New Roman" w:hAnsi="Times New Roman"/>
          <w:b/>
          <w:sz w:val="48"/>
        </w:rPr>
      </w:pPr>
      <w:r>
        <w:rPr>
          <w:rFonts w:ascii="Times New Roman" w:hAnsi="Times New Roman"/>
          <w:b/>
          <w:sz w:val="48"/>
        </w:rPr>
        <w:t>ПОСТАНОВЛЕНИЕ</w:t>
      </w:r>
    </w:p>
    <w:p w:rsidR="0014289E" w:rsidRDefault="0014289E" w:rsidP="0014289E">
      <w:pPr>
        <w:spacing w:after="0" w:line="240" w:lineRule="auto"/>
        <w:jc w:val="both"/>
        <w:rPr>
          <w:rFonts w:ascii="Times New Roman" w:hAnsi="Times New Roman"/>
          <w:b/>
          <w:sz w:val="32"/>
        </w:rPr>
      </w:pPr>
    </w:p>
    <w:p w:rsidR="0014289E" w:rsidRDefault="0014289E" w:rsidP="0014289E">
      <w:pPr>
        <w:spacing w:after="0" w:line="240" w:lineRule="auto"/>
        <w:jc w:val="both"/>
        <w:rPr>
          <w:rFonts w:ascii="Times New Roman" w:hAnsi="Times New Roman"/>
          <w:b/>
          <w:sz w:val="32"/>
        </w:rPr>
      </w:pPr>
    </w:p>
    <w:p w:rsidR="0014289E" w:rsidRDefault="0014289E" w:rsidP="0014289E">
      <w:pPr>
        <w:spacing w:after="0" w:line="240" w:lineRule="auto"/>
        <w:rPr>
          <w:rFonts w:ascii="Times New Roman" w:hAnsi="Times New Roman"/>
          <w:b/>
          <w:sz w:val="32"/>
        </w:rPr>
      </w:pPr>
      <w:r>
        <w:rPr>
          <w:rFonts w:ascii="Times New Roman" w:hAnsi="Times New Roman"/>
          <w:b/>
          <w:sz w:val="32"/>
        </w:rPr>
        <w:t xml:space="preserve">« </w:t>
      </w:r>
      <w:r w:rsidR="000546C2">
        <w:rPr>
          <w:rFonts w:ascii="Times New Roman" w:hAnsi="Times New Roman"/>
          <w:b/>
          <w:sz w:val="32"/>
        </w:rPr>
        <w:t>19</w:t>
      </w:r>
      <w:r>
        <w:rPr>
          <w:rFonts w:ascii="Times New Roman" w:hAnsi="Times New Roman"/>
          <w:b/>
          <w:sz w:val="32"/>
        </w:rPr>
        <w:t xml:space="preserve"> » ___</w:t>
      </w:r>
      <w:r w:rsidR="000546C2" w:rsidRPr="000546C2">
        <w:rPr>
          <w:rFonts w:ascii="Times New Roman" w:hAnsi="Times New Roman"/>
          <w:b/>
          <w:sz w:val="32"/>
          <w:u w:val="single"/>
        </w:rPr>
        <w:t>02</w:t>
      </w:r>
      <w:r>
        <w:rPr>
          <w:rFonts w:ascii="Times New Roman" w:hAnsi="Times New Roman"/>
          <w:b/>
          <w:sz w:val="32"/>
        </w:rPr>
        <w:t xml:space="preserve">___2024   г.   </w:t>
      </w:r>
      <w:r w:rsidR="000546C2">
        <w:rPr>
          <w:rFonts w:ascii="Times New Roman" w:hAnsi="Times New Roman"/>
          <w:b/>
          <w:sz w:val="32"/>
        </w:rPr>
        <w:t xml:space="preserve">   </w:t>
      </w:r>
      <w:r>
        <w:rPr>
          <w:rFonts w:ascii="Times New Roman" w:hAnsi="Times New Roman"/>
          <w:b/>
          <w:sz w:val="32"/>
        </w:rPr>
        <w:t xml:space="preserve">  г. Боготол                             №</w:t>
      </w:r>
      <w:r w:rsidR="000546C2">
        <w:rPr>
          <w:rFonts w:ascii="Times New Roman" w:hAnsi="Times New Roman"/>
          <w:b/>
          <w:sz w:val="32"/>
        </w:rPr>
        <w:t xml:space="preserve"> 0225-п</w:t>
      </w:r>
    </w:p>
    <w:p w:rsidR="0014289E" w:rsidRDefault="0014289E" w:rsidP="0014289E">
      <w:pPr>
        <w:autoSpaceDE w:val="0"/>
        <w:autoSpaceDN w:val="0"/>
        <w:adjustRightInd w:val="0"/>
        <w:spacing w:after="0" w:line="240" w:lineRule="auto"/>
        <w:jc w:val="both"/>
        <w:outlineLvl w:val="0"/>
        <w:rPr>
          <w:rFonts w:ascii="Times New Roman" w:eastAsia="Calibri" w:hAnsi="Times New Roman"/>
          <w:sz w:val="28"/>
          <w:szCs w:val="28"/>
        </w:rPr>
      </w:pPr>
    </w:p>
    <w:p w:rsidR="0014289E" w:rsidRDefault="0014289E" w:rsidP="0014289E">
      <w:pPr>
        <w:autoSpaceDE w:val="0"/>
        <w:autoSpaceDN w:val="0"/>
        <w:adjustRightInd w:val="0"/>
        <w:spacing w:after="0" w:line="240" w:lineRule="auto"/>
        <w:jc w:val="both"/>
        <w:outlineLvl w:val="0"/>
        <w:rPr>
          <w:rFonts w:ascii="Times New Roman" w:eastAsia="Calibri" w:hAnsi="Times New Roman"/>
          <w:sz w:val="28"/>
          <w:szCs w:val="28"/>
        </w:rPr>
      </w:pPr>
    </w:p>
    <w:p w:rsidR="0014289E" w:rsidRDefault="0014289E" w:rsidP="0014289E">
      <w:pPr>
        <w:autoSpaceDE w:val="0"/>
        <w:autoSpaceDN w:val="0"/>
        <w:adjustRightInd w:val="0"/>
        <w:spacing w:after="0" w:line="240" w:lineRule="auto"/>
        <w:jc w:val="both"/>
        <w:outlineLvl w:val="0"/>
        <w:rPr>
          <w:rFonts w:ascii="Times New Roman" w:eastAsia="Calibri" w:hAnsi="Times New Roman"/>
          <w:sz w:val="28"/>
          <w:szCs w:val="28"/>
        </w:rPr>
      </w:pPr>
      <w:r>
        <w:rPr>
          <w:rFonts w:ascii="Times New Roman" w:eastAsia="Calibri" w:hAnsi="Times New Roman"/>
          <w:sz w:val="28"/>
          <w:szCs w:val="28"/>
        </w:rPr>
        <w:t>О внесении изменений в постановление администрации города Боготола от 24.02.2022 № 0195-п «Об утверждении Порядка предоставления и возврата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rsidR="0014289E" w:rsidRDefault="0014289E" w:rsidP="0014289E">
      <w:pPr>
        <w:autoSpaceDE w:val="0"/>
        <w:autoSpaceDN w:val="0"/>
        <w:adjustRightInd w:val="0"/>
        <w:spacing w:after="0" w:line="240" w:lineRule="auto"/>
        <w:jc w:val="both"/>
        <w:outlineLvl w:val="0"/>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outlineLvl w:val="0"/>
        <w:rPr>
          <w:rFonts w:ascii="Times New Roman" w:hAnsi="Times New Roman"/>
          <w:sz w:val="28"/>
          <w:szCs w:val="28"/>
          <w:lang w:eastAsia="ru-RU"/>
        </w:rPr>
      </w:pPr>
    </w:p>
    <w:p w:rsidR="0014289E" w:rsidRDefault="0014289E" w:rsidP="0014289E">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В целях поддержки и развития малого и среднего предпринимательства на территории города Боготола, в рамках реализации Федерального закона от 24.07.2007 № 209-ФЗ «О развитии малого и среднего предпринимательства в Российской Федерации», в соответствии с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Красноярского края от 30.09.2013 № 505-п «Об утверждении государственной программы Красноярского края «Развитие малого и среднего предпринимательства и инновационной деятельности», постановлением администрации города Боготола от 30.09.2013 № 1247-п «Об утверждении муниципальной программы города Боготола «Развитие инвестиционной деятельности, малого и среднего предпринимательства», руководствуясь п. 10 ст. 41, ст. 71, ст. 72, ст. 73 Устава городского округа город Боготол Красноярского края, ПОСТАНОВЛЯЮ:</w:t>
      </w:r>
    </w:p>
    <w:p w:rsidR="0014289E" w:rsidRDefault="0014289E" w:rsidP="0014289E">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lastRenderedPageBreak/>
        <w:t>1. Внести в постановление администрации города Боготола               от 24.02.2022 № 0195-п «Об утверждении Порядка предоставления и возврата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 следующие изменения:</w:t>
      </w:r>
    </w:p>
    <w:p w:rsidR="0014289E" w:rsidRDefault="0014289E" w:rsidP="0014289E">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1.1. В преамбуле слова «в соответствии с Постановлением Правительства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заменить словами «в соответствии с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14289E" w:rsidRDefault="0014289E" w:rsidP="0014289E">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1.2. Приложение к постановлению изложить в новой редакции согласно приложению к настоящему постановлению.</w:t>
      </w:r>
    </w:p>
    <w:p w:rsidR="0014289E" w:rsidRDefault="0014289E" w:rsidP="0014289E">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 xml:space="preserve">2. Разместить настоящее постановление на официальном сайте администрации города Боготола </w:t>
      </w:r>
      <w:hyperlink r:id="rId9" w:history="1">
        <w:r>
          <w:rPr>
            <w:rStyle w:val="aa"/>
            <w:rFonts w:ascii="Times New Roman" w:hAnsi="Times New Roman"/>
            <w:sz w:val="28"/>
            <w:szCs w:val="28"/>
            <w:lang w:eastAsia="ru-RU"/>
          </w:rPr>
          <w:t>https://bogotolcity.gosuslugi.ru/</w:t>
        </w:r>
      </w:hyperlink>
      <w:r>
        <w:rPr>
          <w:rFonts w:ascii="Times New Roman" w:hAnsi="Times New Roman"/>
          <w:sz w:val="28"/>
          <w:szCs w:val="28"/>
          <w:lang w:eastAsia="ru-RU"/>
        </w:rPr>
        <w:t xml:space="preserve"> в сети Интернет и опубликовать в официальном печатном издании газете «Земля боготольская».</w:t>
      </w:r>
    </w:p>
    <w:p w:rsidR="0014289E" w:rsidRDefault="0014289E" w:rsidP="0014289E">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3. Контроль за исполнением настоящего постановления оставляю за собой.</w:t>
      </w:r>
    </w:p>
    <w:p w:rsidR="0014289E" w:rsidRDefault="0014289E" w:rsidP="0014289E">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4. Постановление вступает в силу в день, следующий за днем его официального опубликования.</w:t>
      </w:r>
    </w:p>
    <w:p w:rsidR="0014289E" w:rsidRDefault="0014289E" w:rsidP="0014289E">
      <w:pPr>
        <w:spacing w:after="0" w:line="240" w:lineRule="auto"/>
        <w:jc w:val="both"/>
        <w:rPr>
          <w:rFonts w:ascii="Times New Roman" w:hAnsi="Times New Roman"/>
          <w:sz w:val="28"/>
          <w:szCs w:val="28"/>
          <w:lang w:eastAsia="ru-RU"/>
        </w:rPr>
      </w:pPr>
    </w:p>
    <w:p w:rsidR="0014289E" w:rsidRDefault="0014289E" w:rsidP="0014289E">
      <w:pPr>
        <w:spacing w:after="0" w:line="240" w:lineRule="auto"/>
        <w:jc w:val="both"/>
        <w:rPr>
          <w:rFonts w:ascii="Times New Roman" w:hAnsi="Times New Roman"/>
          <w:sz w:val="28"/>
          <w:szCs w:val="28"/>
          <w:lang w:eastAsia="ru-RU"/>
        </w:rPr>
      </w:pPr>
    </w:p>
    <w:p w:rsidR="0014289E" w:rsidRDefault="0014289E" w:rsidP="0014289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Глава города Боготола                                                               Е.М. Деменкова</w:t>
      </w:r>
    </w:p>
    <w:p w:rsidR="0014289E" w:rsidRDefault="0014289E" w:rsidP="0014289E">
      <w:pPr>
        <w:shd w:val="clear" w:color="auto" w:fill="FFFFFF"/>
        <w:spacing w:after="0" w:line="240" w:lineRule="auto"/>
        <w:jc w:val="both"/>
        <w:rPr>
          <w:rFonts w:ascii="Times New Roman" w:hAnsi="Times New Roman"/>
          <w:color w:val="000000"/>
          <w:spacing w:val="-11"/>
          <w:sz w:val="28"/>
          <w:szCs w:val="28"/>
          <w:lang w:eastAsia="ru-RU"/>
        </w:rPr>
      </w:pPr>
    </w:p>
    <w:p w:rsidR="0014289E" w:rsidRDefault="0014289E" w:rsidP="0014289E">
      <w:pPr>
        <w:shd w:val="clear" w:color="auto" w:fill="FFFFFF"/>
        <w:spacing w:after="0" w:line="240" w:lineRule="auto"/>
        <w:jc w:val="both"/>
        <w:rPr>
          <w:rFonts w:ascii="Times New Roman" w:hAnsi="Times New Roman"/>
          <w:color w:val="000000"/>
          <w:spacing w:val="-11"/>
          <w:sz w:val="28"/>
          <w:szCs w:val="28"/>
          <w:lang w:eastAsia="ru-RU"/>
        </w:rPr>
      </w:pPr>
    </w:p>
    <w:p w:rsidR="0014289E" w:rsidRDefault="0014289E" w:rsidP="0014289E">
      <w:pPr>
        <w:shd w:val="clear" w:color="auto" w:fill="FFFFFF"/>
        <w:spacing w:after="0" w:line="240" w:lineRule="auto"/>
        <w:jc w:val="both"/>
        <w:rPr>
          <w:rFonts w:ascii="Times New Roman" w:hAnsi="Times New Roman"/>
          <w:color w:val="000000"/>
          <w:spacing w:val="-11"/>
          <w:sz w:val="28"/>
          <w:szCs w:val="28"/>
          <w:lang w:eastAsia="ru-RU"/>
        </w:rPr>
      </w:pPr>
    </w:p>
    <w:p w:rsidR="0014289E" w:rsidRDefault="0014289E" w:rsidP="0014289E">
      <w:pPr>
        <w:shd w:val="clear" w:color="auto" w:fill="FFFFFF"/>
        <w:spacing w:after="0" w:line="240" w:lineRule="auto"/>
        <w:jc w:val="both"/>
        <w:rPr>
          <w:rFonts w:ascii="Times New Roman" w:hAnsi="Times New Roman"/>
          <w:color w:val="000000"/>
          <w:spacing w:val="-11"/>
          <w:sz w:val="28"/>
          <w:szCs w:val="28"/>
          <w:lang w:eastAsia="ru-RU"/>
        </w:rPr>
      </w:pPr>
    </w:p>
    <w:p w:rsidR="0014289E" w:rsidRDefault="0014289E" w:rsidP="0014289E">
      <w:pPr>
        <w:shd w:val="clear" w:color="auto" w:fill="FFFFFF"/>
        <w:spacing w:after="0" w:line="240" w:lineRule="auto"/>
        <w:jc w:val="both"/>
        <w:rPr>
          <w:rFonts w:ascii="Times New Roman" w:hAnsi="Times New Roman"/>
          <w:color w:val="000000"/>
          <w:spacing w:val="-11"/>
          <w:sz w:val="28"/>
          <w:szCs w:val="28"/>
          <w:lang w:eastAsia="ru-RU"/>
        </w:rPr>
      </w:pPr>
    </w:p>
    <w:p w:rsidR="0014289E" w:rsidRDefault="0014289E" w:rsidP="0014289E">
      <w:pPr>
        <w:shd w:val="clear" w:color="auto" w:fill="FFFFFF"/>
        <w:spacing w:after="0" w:line="240" w:lineRule="auto"/>
        <w:jc w:val="both"/>
        <w:rPr>
          <w:rFonts w:ascii="Times New Roman" w:hAnsi="Times New Roman"/>
          <w:color w:val="000000"/>
          <w:spacing w:val="-11"/>
          <w:sz w:val="20"/>
          <w:szCs w:val="20"/>
          <w:lang w:eastAsia="ru-RU"/>
        </w:rPr>
      </w:pPr>
    </w:p>
    <w:p w:rsidR="0014289E" w:rsidRDefault="0014289E" w:rsidP="0014289E">
      <w:pPr>
        <w:shd w:val="clear" w:color="auto" w:fill="FFFFFF"/>
        <w:spacing w:after="0" w:line="240" w:lineRule="auto"/>
        <w:jc w:val="both"/>
        <w:rPr>
          <w:rFonts w:ascii="Times New Roman" w:hAnsi="Times New Roman"/>
          <w:color w:val="000000"/>
          <w:spacing w:val="-11"/>
          <w:sz w:val="20"/>
          <w:szCs w:val="20"/>
          <w:lang w:eastAsia="ru-RU"/>
        </w:rPr>
      </w:pPr>
    </w:p>
    <w:p w:rsidR="0014289E" w:rsidRDefault="0014289E" w:rsidP="0014289E">
      <w:pPr>
        <w:shd w:val="clear" w:color="auto" w:fill="FFFFFF"/>
        <w:spacing w:after="0" w:line="240" w:lineRule="auto"/>
        <w:jc w:val="both"/>
        <w:rPr>
          <w:rFonts w:ascii="Times New Roman" w:hAnsi="Times New Roman"/>
          <w:color w:val="000000"/>
          <w:spacing w:val="-11"/>
          <w:sz w:val="20"/>
          <w:szCs w:val="20"/>
          <w:lang w:eastAsia="ru-RU"/>
        </w:rPr>
      </w:pPr>
    </w:p>
    <w:p w:rsidR="0014289E" w:rsidRDefault="0014289E" w:rsidP="0014289E">
      <w:pPr>
        <w:shd w:val="clear" w:color="auto" w:fill="FFFFFF"/>
        <w:spacing w:after="0" w:line="240" w:lineRule="auto"/>
        <w:rPr>
          <w:rFonts w:ascii="Times New Roman" w:hAnsi="Times New Roman"/>
          <w:color w:val="000000"/>
          <w:spacing w:val="-11"/>
          <w:sz w:val="20"/>
          <w:szCs w:val="20"/>
          <w:lang w:eastAsia="ru-RU"/>
        </w:rPr>
      </w:pPr>
      <w:r>
        <w:rPr>
          <w:rFonts w:ascii="Times New Roman" w:hAnsi="Times New Roman"/>
          <w:color w:val="000000"/>
          <w:spacing w:val="-11"/>
          <w:sz w:val="20"/>
          <w:szCs w:val="20"/>
          <w:lang w:eastAsia="ru-RU"/>
        </w:rPr>
        <w:t>Бухарова Елена Николаевна</w:t>
      </w:r>
    </w:p>
    <w:p w:rsidR="0014289E" w:rsidRDefault="0014289E" w:rsidP="0014289E">
      <w:pPr>
        <w:shd w:val="clear" w:color="auto" w:fill="FFFFFF"/>
        <w:spacing w:after="0" w:line="240" w:lineRule="auto"/>
        <w:rPr>
          <w:rFonts w:ascii="Times New Roman" w:hAnsi="Times New Roman"/>
          <w:color w:val="000000"/>
          <w:spacing w:val="-11"/>
          <w:sz w:val="20"/>
          <w:szCs w:val="20"/>
          <w:lang w:eastAsia="ru-RU"/>
        </w:rPr>
      </w:pPr>
      <w:r>
        <w:rPr>
          <w:rFonts w:ascii="Times New Roman" w:hAnsi="Times New Roman"/>
          <w:color w:val="000000"/>
          <w:spacing w:val="-11"/>
          <w:sz w:val="20"/>
          <w:szCs w:val="20"/>
          <w:lang w:eastAsia="ru-RU"/>
        </w:rPr>
        <w:t>Дмитроченко Ольга Анатольевна</w:t>
      </w:r>
    </w:p>
    <w:p w:rsidR="0014289E" w:rsidRDefault="0014289E" w:rsidP="0014289E">
      <w:pPr>
        <w:shd w:val="clear" w:color="auto" w:fill="FFFFFF"/>
        <w:spacing w:after="0" w:line="240" w:lineRule="auto"/>
        <w:rPr>
          <w:rFonts w:ascii="Times New Roman" w:hAnsi="Times New Roman"/>
          <w:color w:val="000000"/>
          <w:spacing w:val="-11"/>
          <w:sz w:val="20"/>
          <w:szCs w:val="20"/>
          <w:lang w:eastAsia="ru-RU"/>
        </w:rPr>
      </w:pPr>
      <w:r>
        <w:rPr>
          <w:rFonts w:ascii="Times New Roman" w:hAnsi="Times New Roman"/>
          <w:color w:val="000000"/>
          <w:spacing w:val="-11"/>
          <w:sz w:val="20"/>
          <w:szCs w:val="20"/>
          <w:lang w:eastAsia="ru-RU"/>
        </w:rPr>
        <w:t>6-34-28</w:t>
      </w:r>
    </w:p>
    <w:p w:rsidR="0014289E" w:rsidRDefault="0014289E" w:rsidP="0014289E">
      <w:pPr>
        <w:shd w:val="clear" w:color="auto" w:fill="FFFFFF"/>
        <w:spacing w:after="0" w:line="240" w:lineRule="auto"/>
        <w:rPr>
          <w:rFonts w:ascii="Times New Roman" w:hAnsi="Times New Roman"/>
          <w:color w:val="000000"/>
          <w:spacing w:val="-11"/>
          <w:sz w:val="20"/>
          <w:szCs w:val="20"/>
          <w:lang w:eastAsia="ru-RU"/>
        </w:rPr>
      </w:pPr>
      <w:r>
        <w:rPr>
          <w:rFonts w:ascii="Times New Roman" w:hAnsi="Times New Roman"/>
          <w:color w:val="000000"/>
          <w:spacing w:val="-11"/>
          <w:sz w:val="20"/>
          <w:szCs w:val="20"/>
          <w:lang w:eastAsia="ru-RU"/>
        </w:rPr>
        <w:t>3 экз.</w:t>
      </w:r>
    </w:p>
    <w:p w:rsidR="0014289E" w:rsidRDefault="0014289E" w:rsidP="0014289E">
      <w:pPr>
        <w:autoSpaceDE w:val="0"/>
        <w:autoSpaceDN w:val="0"/>
        <w:adjustRightInd w:val="0"/>
        <w:spacing w:after="0" w:line="240" w:lineRule="auto"/>
        <w:ind w:left="4820"/>
        <w:outlineLvl w:val="0"/>
        <w:rPr>
          <w:rFonts w:ascii="Times New Roman" w:hAnsi="Times New Roman"/>
          <w:sz w:val="28"/>
          <w:szCs w:val="28"/>
          <w:lang w:eastAsia="ru-RU"/>
        </w:rPr>
      </w:pPr>
      <w:r>
        <w:rPr>
          <w:rFonts w:ascii="Times New Roman" w:hAnsi="Times New Roman"/>
          <w:sz w:val="28"/>
          <w:szCs w:val="28"/>
          <w:lang w:eastAsia="ru-RU"/>
        </w:rPr>
        <w:lastRenderedPageBreak/>
        <w:t>Приложение</w:t>
      </w:r>
    </w:p>
    <w:p w:rsidR="0014289E" w:rsidRDefault="0014289E" w:rsidP="0014289E">
      <w:pPr>
        <w:autoSpaceDE w:val="0"/>
        <w:autoSpaceDN w:val="0"/>
        <w:adjustRightInd w:val="0"/>
        <w:spacing w:after="0" w:line="240" w:lineRule="auto"/>
        <w:ind w:left="4820"/>
        <w:rPr>
          <w:rFonts w:ascii="Times New Roman" w:hAnsi="Times New Roman"/>
          <w:sz w:val="28"/>
          <w:szCs w:val="28"/>
          <w:lang w:eastAsia="ru-RU"/>
        </w:rPr>
      </w:pPr>
      <w:r>
        <w:rPr>
          <w:rFonts w:ascii="Times New Roman" w:hAnsi="Times New Roman"/>
          <w:sz w:val="28"/>
          <w:szCs w:val="28"/>
          <w:lang w:eastAsia="ru-RU"/>
        </w:rPr>
        <w:t>к постановлению администрации города Боготола</w:t>
      </w:r>
    </w:p>
    <w:p w:rsidR="0014289E" w:rsidRPr="000546C2" w:rsidRDefault="0014289E" w:rsidP="0014289E">
      <w:pPr>
        <w:autoSpaceDE w:val="0"/>
        <w:autoSpaceDN w:val="0"/>
        <w:adjustRightInd w:val="0"/>
        <w:spacing w:after="0" w:line="240" w:lineRule="auto"/>
        <w:ind w:left="4820"/>
        <w:rPr>
          <w:rFonts w:ascii="Times New Roman" w:hAnsi="Times New Roman"/>
          <w:b/>
          <w:bCs/>
          <w:sz w:val="28"/>
          <w:szCs w:val="28"/>
          <w:u w:val="single"/>
          <w:lang w:eastAsia="ru-RU"/>
        </w:rPr>
      </w:pPr>
      <w:r>
        <w:rPr>
          <w:rFonts w:ascii="Times New Roman" w:hAnsi="Times New Roman"/>
          <w:sz w:val="28"/>
          <w:szCs w:val="28"/>
          <w:lang w:eastAsia="ru-RU"/>
        </w:rPr>
        <w:t>от «_</w:t>
      </w:r>
      <w:r w:rsidR="000546C2" w:rsidRPr="000546C2">
        <w:rPr>
          <w:rFonts w:ascii="Times New Roman" w:hAnsi="Times New Roman"/>
          <w:sz w:val="28"/>
          <w:szCs w:val="28"/>
          <w:u w:val="single"/>
          <w:lang w:eastAsia="ru-RU"/>
        </w:rPr>
        <w:t>19</w:t>
      </w:r>
      <w:r>
        <w:rPr>
          <w:rFonts w:ascii="Times New Roman" w:hAnsi="Times New Roman"/>
          <w:sz w:val="28"/>
          <w:szCs w:val="28"/>
          <w:lang w:eastAsia="ru-RU"/>
        </w:rPr>
        <w:t>_» _</w:t>
      </w:r>
      <w:r w:rsidR="000546C2" w:rsidRPr="000546C2">
        <w:rPr>
          <w:rFonts w:ascii="Times New Roman" w:hAnsi="Times New Roman"/>
          <w:sz w:val="28"/>
          <w:szCs w:val="28"/>
          <w:u w:val="single"/>
          <w:lang w:eastAsia="ru-RU"/>
        </w:rPr>
        <w:t>02</w:t>
      </w:r>
      <w:r>
        <w:rPr>
          <w:rFonts w:ascii="Times New Roman" w:hAnsi="Times New Roman"/>
          <w:sz w:val="28"/>
          <w:szCs w:val="28"/>
          <w:lang w:eastAsia="ru-RU"/>
        </w:rPr>
        <w:t xml:space="preserve">_ 2024 г. № </w:t>
      </w:r>
      <w:bookmarkStart w:id="0" w:name="_GoBack"/>
      <w:r w:rsidR="000546C2" w:rsidRPr="000546C2">
        <w:rPr>
          <w:rFonts w:ascii="Times New Roman" w:hAnsi="Times New Roman"/>
          <w:sz w:val="28"/>
          <w:szCs w:val="28"/>
          <w:u w:val="single"/>
          <w:lang w:eastAsia="ru-RU"/>
        </w:rPr>
        <w:t>0225-п</w:t>
      </w:r>
    </w:p>
    <w:p w:rsidR="0014289E" w:rsidRPr="000546C2" w:rsidRDefault="0014289E" w:rsidP="0014289E">
      <w:pPr>
        <w:pStyle w:val="ConsPlusTitle"/>
        <w:jc w:val="center"/>
        <w:outlineLvl w:val="1"/>
        <w:rPr>
          <w:rFonts w:ascii="Times New Roman" w:hAnsi="Times New Roman" w:cs="Times New Roman"/>
          <w:b w:val="0"/>
          <w:sz w:val="28"/>
          <w:szCs w:val="28"/>
          <w:u w:val="single"/>
        </w:rPr>
      </w:pPr>
    </w:p>
    <w:bookmarkEnd w:id="0"/>
    <w:p w:rsidR="0014289E" w:rsidRDefault="0014289E" w:rsidP="0014289E">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ПОРЯДОК</w:t>
      </w:r>
    </w:p>
    <w:p w:rsidR="0014289E" w:rsidRDefault="0014289E" w:rsidP="0014289E">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предоставления и возврата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rsidR="0014289E" w:rsidRDefault="0014289E" w:rsidP="0014289E">
      <w:pPr>
        <w:pStyle w:val="ConsPlusTitle"/>
        <w:jc w:val="center"/>
        <w:outlineLvl w:val="1"/>
        <w:rPr>
          <w:rFonts w:ascii="Times New Roman" w:hAnsi="Times New Roman" w:cs="Times New Roman"/>
          <w:b w:val="0"/>
          <w:sz w:val="28"/>
          <w:szCs w:val="28"/>
        </w:rPr>
      </w:pPr>
    </w:p>
    <w:p w:rsidR="0014289E" w:rsidRDefault="0014289E" w:rsidP="0014289E">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1. Общие положения</w:t>
      </w:r>
    </w:p>
    <w:p w:rsidR="0014289E" w:rsidRDefault="0014289E" w:rsidP="0014289E">
      <w:pPr>
        <w:pStyle w:val="ConsPlusTitle"/>
        <w:ind w:firstLine="709"/>
        <w:jc w:val="center"/>
        <w:outlineLvl w:val="1"/>
        <w:rPr>
          <w:rFonts w:ascii="Times New Roman" w:hAnsi="Times New Roman" w:cs="Times New Roman"/>
          <w:b w:val="0"/>
          <w:sz w:val="28"/>
          <w:szCs w:val="28"/>
        </w:rPr>
      </w:pP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Настоящий Порядок предоставления и возврата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 (далее - Порядок) определяет целевое назначение, условия и порядок предоставления субсидий, требования к предоставляемой отчетности, осуществления контроля за соблюдением условий и порядка предоставления субсидии и ответственность за их нарушение.</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В настоящем Порядке используются следующие понятия:</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понятия «субъект малого предпринимательства» и «субъект среднего предпринимательства»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понятие «физические лица, применяющие специальный налоговый режим «Налог на профессиональный доход» понимается в том значении, в котором оно используется в Федеральном законе от 27.11.2018 № 422-ФЗ «О проведении эксперимента по установлению специального налогового режима «Налог на профессиональный доход»;</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 - субъект малого или среднего предпринимательства, а также физическое лицо, применяющее специальный налоговый режим «Налог на профессиональный доход»</w:t>
      </w:r>
      <w:r>
        <w:rPr>
          <w:rFonts w:ascii="Times New Roman" w:hAnsi="Times New Roman" w:cs="Times New Roman"/>
        </w:rPr>
        <w:t xml:space="preserve"> </w:t>
      </w:r>
      <w:r>
        <w:rPr>
          <w:rFonts w:ascii="Times New Roman" w:hAnsi="Times New Roman" w:cs="Times New Roman"/>
          <w:sz w:val="28"/>
          <w:szCs w:val="28"/>
        </w:rPr>
        <w:t>(далее - самозанятые граждане), обратившиеся с заявлением о предоставлении субсидии;</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отбор - организуемый администрацией города Боготола запрос предложений участников отбора в целях определения получателей для предоставления субсидий и размеров предоставляемых субсидий, исходя из соответствия участника отбора критериям отбора и очередности поступления предложений на участие в отборе в соответствии с порядком проведения отбора, установленным разделом 2 настоящего Порядка;</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получатель субсидии - заявитель, в отношении которого принято решение о предоставлении субсидии и с которым заключено соглашение </w:t>
      </w:r>
      <w:r>
        <w:rPr>
          <w:rFonts w:ascii="Times New Roman" w:hAnsi="Times New Roman" w:cs="Times New Roman"/>
          <w:sz w:val="28"/>
          <w:szCs w:val="28"/>
        </w:rPr>
        <w:br/>
        <w:t>о предоставлении субсидии;</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оборудование - новые, не бывшие в эксплуатации: оборудование, устройства, механизмы, станки, приборы, аппараты, агрегаты, установки, </w:t>
      </w:r>
      <w:r>
        <w:rPr>
          <w:rFonts w:ascii="Times New Roman" w:hAnsi="Times New Roman" w:cs="Times New Roman"/>
          <w:sz w:val="28"/>
          <w:szCs w:val="28"/>
        </w:rPr>
        <w:lastRenderedPageBreak/>
        <w:t xml:space="preserve">машины, транспортные средства (за исключением легковых автомобилей </w:t>
      </w:r>
      <w:r>
        <w:rPr>
          <w:rFonts w:ascii="Times New Roman" w:hAnsi="Times New Roman" w:cs="Times New Roman"/>
          <w:sz w:val="28"/>
          <w:szCs w:val="28"/>
        </w:rPr>
        <w:br/>
        <w:t>и воздушных судов), относящиеся по сроку полезного использования к первой - десятой амортизационным группам, согласно требованиям Налогового кодекса Российской Федерации;</w:t>
      </w:r>
    </w:p>
    <w:p w:rsidR="0014289E" w:rsidRDefault="0014289E" w:rsidP="0014289E">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sz w:val="28"/>
          <w:szCs w:val="28"/>
          <w:lang w:eastAsia="ru-RU"/>
        </w:rPr>
        <w:t xml:space="preserve">Программа - </w:t>
      </w:r>
      <w:r>
        <w:rPr>
          <w:rFonts w:ascii="Times New Roman" w:hAnsi="Times New Roman"/>
          <w:color w:val="000000"/>
          <w:sz w:val="28"/>
          <w:szCs w:val="28"/>
          <w:lang w:eastAsia="ru-RU"/>
        </w:rPr>
        <w:t xml:space="preserve">подпрограмма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 утвержденной постановлением администрации города Боготола от 30.09.2013 № 1247-п «Об утверждении муниципальной программы города Боготола </w:t>
      </w:r>
      <w:r>
        <w:rPr>
          <w:rFonts w:ascii="Times New Roman" w:hAnsi="Times New Roman"/>
          <w:bCs/>
          <w:color w:val="000000"/>
          <w:sz w:val="28"/>
          <w:szCs w:val="28"/>
          <w:lang w:eastAsia="ru-RU"/>
        </w:rPr>
        <w:t>«Развитие инвестиционной деятельности, малого и среднего предпринимательства</w:t>
      </w:r>
      <w:r>
        <w:rPr>
          <w:rFonts w:ascii="Times New Roman" w:hAnsi="Times New Roman"/>
          <w:color w:val="000000"/>
          <w:sz w:val="28"/>
          <w:szCs w:val="28"/>
          <w:lang w:eastAsia="ru-RU"/>
        </w:rPr>
        <w:t>» (в действующей редакции);</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первый взнос (аванс) - первый лизинговый платеж в соответствии </w:t>
      </w:r>
      <w:r>
        <w:rPr>
          <w:rFonts w:ascii="Times New Roman" w:hAnsi="Times New Roman" w:cs="Times New Roman"/>
          <w:sz w:val="28"/>
          <w:szCs w:val="28"/>
        </w:rPr>
        <w:br/>
        <w:t>с заключенным договором лизинга оборудования;</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лизинговые платежи - общая сумма платежей по договору лизинга оборудования за весь срок действия договора лизинга оборудования, </w:t>
      </w:r>
      <w:r>
        <w:rPr>
          <w:rFonts w:ascii="Times New Roman" w:hAnsi="Times New Roman" w:cs="Times New Roman"/>
          <w:sz w:val="28"/>
          <w:szCs w:val="28"/>
        </w:rPr>
        <w:br/>
        <w:t xml:space="preserve">в которую входит возмещение затрат лизингодателя, связанных </w:t>
      </w:r>
      <w:r>
        <w:rPr>
          <w:rFonts w:ascii="Times New Roman" w:hAnsi="Times New Roman" w:cs="Times New Roman"/>
          <w:sz w:val="28"/>
          <w:szCs w:val="28"/>
        </w:rPr>
        <w:br/>
        <w:t xml:space="preserve">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Pr>
          <w:rFonts w:ascii="Times New Roman" w:hAnsi="Times New Roman" w:cs="Times New Roman"/>
          <w:sz w:val="28"/>
          <w:szCs w:val="28"/>
        </w:rPr>
        <w:b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аналогичная поддержка - это государственная и (или) муниципальная финансовая поддержка, оказанная в отношении субъекта малого или среднего предпринимательства на возмещение части одних и тех же затрат, совпадающая по форме, виду, срокам.</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Целью предоставления субсидии является создание благоприятных условий для субъектов малого и среднего предпринимательства и самозанятых граждан, направленных на возмещение затрат при осуществлении предпринимательской деятельности, что в конечном итоге обеспечит достижение целей, показателей и результатов Программы.</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Органом местного самоуправления, уполномоченным </w:t>
      </w:r>
      <w:r>
        <w:rPr>
          <w:rFonts w:ascii="Times New Roman" w:hAnsi="Times New Roman" w:cs="Times New Roman"/>
          <w:sz w:val="28"/>
          <w:szCs w:val="28"/>
        </w:rPr>
        <w:br/>
        <w:t>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города Боготола (далее - главный распорядитель бюджетных средств).</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Субсидии предоставляются в пределах бюджетных ассигнований, предусмотренных на указанные цели в бюджете </w:t>
      </w:r>
      <w:r>
        <w:rPr>
          <w:rFonts w:ascii="Times New Roman" w:hAnsi="Times New Roman" w:cs="Times New Roman"/>
          <w:sz w:val="28"/>
          <w:szCs w:val="28"/>
        </w:rPr>
        <w:lastRenderedPageBreak/>
        <w:t>муниципального образования город Боготол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Субсидии предоставляются в целях возмещения затрат, понесенных субъектом малого и среднего предпринимательства и самозанятыми гражданами.</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а также на официальном сайте администрации города Боготола сети «Интернет» (</w:t>
      </w:r>
      <w:hyperlink r:id="rId10" w:history="1">
        <w:r>
          <w:rPr>
            <w:rStyle w:val="aa"/>
            <w:rFonts w:ascii="Times New Roman" w:hAnsi="Times New Roman" w:cs="Times New Roman"/>
            <w:sz w:val="28"/>
            <w:szCs w:val="28"/>
          </w:rPr>
          <w:t>https://bogotolcity.gosuslugi.ru/</w:t>
        </w:r>
      </w:hyperlink>
      <w:r>
        <w:rPr>
          <w:rFonts w:ascii="Times New Roman" w:hAnsi="Times New Roman" w:cs="Times New Roman"/>
          <w:sz w:val="28"/>
          <w:szCs w:val="28"/>
        </w:rPr>
        <w:t>).</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 Категории получателей субсидии, имеющих право на получение субсидии, - субъекты малого и среднего предпринимательства, а также самозанятые граждане.</w:t>
      </w:r>
    </w:p>
    <w:p w:rsidR="0014289E" w:rsidRDefault="0014289E" w:rsidP="0014289E">
      <w:pPr>
        <w:pStyle w:val="ConsPlusNormal"/>
        <w:ind w:firstLine="709"/>
        <w:jc w:val="both"/>
        <w:rPr>
          <w:rFonts w:ascii="Times New Roman" w:hAnsi="Times New Roman" w:cs="Times New Roman"/>
          <w:sz w:val="28"/>
          <w:szCs w:val="28"/>
        </w:rPr>
      </w:pPr>
    </w:p>
    <w:p w:rsidR="0014289E" w:rsidRDefault="0014289E" w:rsidP="0014289E">
      <w:pPr>
        <w:pStyle w:val="ConsPlusNormal"/>
        <w:jc w:val="center"/>
        <w:rPr>
          <w:rFonts w:ascii="Times New Roman" w:hAnsi="Times New Roman" w:cs="Times New Roman"/>
          <w:sz w:val="28"/>
          <w:szCs w:val="28"/>
        </w:rPr>
      </w:pPr>
      <w:r>
        <w:rPr>
          <w:rFonts w:ascii="Times New Roman" w:hAnsi="Times New Roman" w:cs="Times New Roman"/>
          <w:sz w:val="28"/>
          <w:szCs w:val="28"/>
        </w:rPr>
        <w:t>2. Порядок проведения отбора получателей субсидий</w:t>
      </w:r>
    </w:p>
    <w:p w:rsidR="0014289E" w:rsidRDefault="0014289E" w:rsidP="0014289E">
      <w:pPr>
        <w:pStyle w:val="ConsPlusNormal"/>
        <w:ind w:firstLine="709"/>
        <w:jc w:val="center"/>
        <w:rPr>
          <w:rFonts w:ascii="Times New Roman" w:hAnsi="Times New Roman" w:cs="Times New Roman"/>
          <w:sz w:val="28"/>
          <w:szCs w:val="28"/>
        </w:rPr>
      </w:pP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Отбор субъектов малого и среднего предпринимательства и самозанятых граждан на предоставление субсидий (далее - отбор) проводится путем запроса предложений на основании заявок, поступивших от субъектов малого и среднего предпринимательства и самозанятых граждан на участие в отборе (далее - заявка).</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Главный распорядитель бюджетных средств организует проведение отбора не реже одного раза в текущем финансовом году в случае наличия в бюджете города средств, предусмотренных для предоставления субсидий в текущем финансовом году.</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 Главный распорядитель бюджетных средств не позднее </w:t>
      </w:r>
      <w:r>
        <w:rPr>
          <w:rFonts w:ascii="Times New Roman" w:hAnsi="Times New Roman" w:cs="Times New Roman"/>
          <w:color w:val="000000" w:themeColor="text1"/>
          <w:sz w:val="28"/>
          <w:szCs w:val="28"/>
        </w:rPr>
        <w:t xml:space="preserve">1 марта года предоставления субсидии </w:t>
      </w:r>
      <w:r>
        <w:rPr>
          <w:rFonts w:ascii="Times New Roman" w:hAnsi="Times New Roman" w:cs="Times New Roman"/>
          <w:sz w:val="28"/>
          <w:szCs w:val="28"/>
        </w:rPr>
        <w:t>размещает объявление о проведении отбора</w:t>
      </w:r>
      <w:r>
        <w:rPr>
          <w:rFonts w:ascii="Times New Roman" w:hAnsi="Times New Roman" w:cs="Times New Roman"/>
          <w:sz w:val="28"/>
          <w:szCs w:val="28"/>
        </w:rPr>
        <w:br/>
        <w:t xml:space="preserve">на едином портале при наличии технической возможности и на сайте администрации города Боготола в информационно-телекоммуникационной сети Интернет по адресу: </w:t>
      </w:r>
      <w:hyperlink r:id="rId11" w:history="1">
        <w:r>
          <w:rPr>
            <w:rStyle w:val="aa"/>
            <w:rFonts w:ascii="Times New Roman" w:hAnsi="Times New Roman" w:cs="Times New Roman"/>
            <w:sz w:val="28"/>
            <w:szCs w:val="28"/>
          </w:rPr>
          <w:t>https://bogotolcity.gosuslugi.ru/</w:t>
        </w:r>
      </w:hyperlink>
      <w:r>
        <w:rPr>
          <w:rFonts w:ascii="Times New Roman" w:hAnsi="Times New Roman" w:cs="Times New Roman"/>
          <w:sz w:val="28"/>
          <w:szCs w:val="28"/>
        </w:rPr>
        <w:t xml:space="preserve">, раздел «Бизнес, предпринимательство» (далее - Сайт). </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Объявление размещается на Сайте не позднее чем за 1 рабочий день до начала срока приема предложений (заявок), и включает:</w:t>
      </w:r>
    </w:p>
    <w:p w:rsidR="0014289E" w:rsidRDefault="0014289E" w:rsidP="0014289E">
      <w:pPr>
        <w:pStyle w:val="ab"/>
        <w:widowControl w:val="0"/>
        <w:numPr>
          <w:ilvl w:val="0"/>
          <w:numId w:val="6"/>
        </w:numPr>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сроки проведения отбора (даты и время начала и окончания приема предложений (заявок) на участие в отборе), которые не могут быть меньше 10 календарных дней, следующих за днем размещения объявления о проведении отбора;</w:t>
      </w:r>
    </w:p>
    <w:p w:rsidR="0014289E" w:rsidRDefault="0014289E" w:rsidP="0014289E">
      <w:pPr>
        <w:pStyle w:val="ab"/>
        <w:widowControl w:val="0"/>
        <w:numPr>
          <w:ilvl w:val="0"/>
          <w:numId w:val="6"/>
        </w:numPr>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наименование, место нахождения, почтовый адрес, адрес электронной почты главного распорядителя бюджетных средств, а также номер телефона для получения разъяснений положений объявления о проведении отбора;</w:t>
      </w:r>
    </w:p>
    <w:p w:rsidR="0014289E" w:rsidRDefault="0014289E" w:rsidP="0014289E">
      <w:pPr>
        <w:pStyle w:val="ab"/>
        <w:widowControl w:val="0"/>
        <w:numPr>
          <w:ilvl w:val="0"/>
          <w:numId w:val="6"/>
        </w:numPr>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результат предоставления субсидии в соответствии с пунктом 3.8 настоящего Порядка;</w:t>
      </w:r>
    </w:p>
    <w:p w:rsidR="0014289E" w:rsidRDefault="0014289E" w:rsidP="0014289E">
      <w:pPr>
        <w:pStyle w:val="ab"/>
        <w:widowControl w:val="0"/>
        <w:numPr>
          <w:ilvl w:val="0"/>
          <w:numId w:val="6"/>
        </w:numPr>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lastRenderedPageBreak/>
        <w:t>доменное имя и (или) указатели страницы Сайта, на котором обеспечивается проведение отбора;</w:t>
      </w:r>
    </w:p>
    <w:p w:rsidR="0014289E" w:rsidRDefault="0014289E" w:rsidP="0014289E">
      <w:pPr>
        <w:pStyle w:val="ab"/>
        <w:widowControl w:val="0"/>
        <w:numPr>
          <w:ilvl w:val="0"/>
          <w:numId w:val="6"/>
        </w:numPr>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требования к участникам отбора в соответствии с пунктами 2.4, 2.6, 2.7 настоящего Порядка и перечня документов в соответствии с пунктами 2.14, 2.15 настоящего Порядка, представляемых участниками отбора для подтверждения их соответствия указанным критериям и требованиям;</w:t>
      </w:r>
    </w:p>
    <w:p w:rsidR="0014289E" w:rsidRDefault="0014289E" w:rsidP="0014289E">
      <w:pPr>
        <w:pStyle w:val="ab"/>
        <w:widowControl w:val="0"/>
        <w:numPr>
          <w:ilvl w:val="0"/>
          <w:numId w:val="6"/>
        </w:numPr>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категории и (или) критерии отбора в соответствии с пунктами 1.8, 2,5 настоящего Порядка;                         </w:t>
      </w:r>
    </w:p>
    <w:p w:rsidR="0014289E" w:rsidRDefault="0014289E" w:rsidP="0014289E">
      <w:pPr>
        <w:pStyle w:val="ab"/>
        <w:widowControl w:val="0"/>
        <w:numPr>
          <w:ilvl w:val="0"/>
          <w:numId w:val="6"/>
        </w:numPr>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порядок подачи заявителями предложений (заявок) на участие в отборе в соответствии с пунктом 2.8 настоящего Порядка и требования, предъявляемые к форме и содержанию предложений (заявок), установленного пунктами 2.14, 2.15, 2.16 настоящего Порядка, которые включают в том числе согласие на публикацию (размещение) на едином портале и на Сайте информации о заявителе, о подаваемом заявителем заявлении по форме, установленной приложением 1 к настоящему Порядку, иной информации о заявителе, связанной с отбором, а также согласие на обработку персональных данных (для физического лица);</w:t>
      </w:r>
    </w:p>
    <w:p w:rsidR="0014289E" w:rsidRDefault="0014289E" w:rsidP="0014289E">
      <w:pPr>
        <w:pStyle w:val="ab"/>
        <w:widowControl w:val="0"/>
        <w:numPr>
          <w:ilvl w:val="0"/>
          <w:numId w:val="6"/>
        </w:numPr>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в соответствии с пунктом 2.10 настоящего Порядка; порядок отзыва заявителями предложений (заявок) в соответствии с пунктом 2.11 настоящего Порядка, порядок внесения изменений в предложения (заявки) участников отбора в соответствии с пунктом 2.9 настоящего Порядка;</w:t>
      </w:r>
    </w:p>
    <w:p w:rsidR="0014289E" w:rsidRDefault="0014289E" w:rsidP="0014289E">
      <w:pPr>
        <w:pStyle w:val="ab"/>
        <w:widowControl w:val="0"/>
        <w:numPr>
          <w:ilvl w:val="0"/>
          <w:numId w:val="6"/>
        </w:numPr>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правила рассмотрения и оценки предложений (заявок) участников отбора в соответствии с пунктом 2.18, 2.19 настоящего Порядка;</w:t>
      </w:r>
    </w:p>
    <w:p w:rsidR="0014289E" w:rsidRDefault="0014289E" w:rsidP="0014289E">
      <w:pPr>
        <w:pStyle w:val="ab"/>
        <w:widowControl w:val="0"/>
        <w:numPr>
          <w:ilvl w:val="0"/>
          <w:numId w:val="6"/>
        </w:numPr>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порядок возврата предложений (заявок) на доработку в соответствии с пунктом 2.9 настоящего Порядка;</w:t>
      </w:r>
    </w:p>
    <w:p w:rsidR="0014289E" w:rsidRDefault="0014289E" w:rsidP="0014289E">
      <w:pPr>
        <w:pStyle w:val="ab"/>
        <w:widowControl w:val="0"/>
        <w:numPr>
          <w:ilvl w:val="0"/>
          <w:numId w:val="6"/>
        </w:numPr>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порядок отклонения предложений (заявок), а также информацию об основаниях их отклонения в соответствии с пунктом 2.21 настоящего Порядка;</w:t>
      </w:r>
    </w:p>
    <w:p w:rsidR="0014289E" w:rsidRDefault="0014289E" w:rsidP="0014289E">
      <w:pPr>
        <w:pStyle w:val="ab"/>
        <w:widowControl w:val="0"/>
        <w:numPr>
          <w:ilvl w:val="0"/>
          <w:numId w:val="6"/>
        </w:numPr>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объем распределяемой субсидии в рамках отбора, порядок расчета размера субсидии в соответствии с пунктом 3.6 настоящего Порядка, правила распределения субсидии в соответствии с пунктом 2.20 настоящего Порядка;</w:t>
      </w:r>
    </w:p>
    <w:p w:rsidR="0014289E" w:rsidRDefault="0014289E" w:rsidP="0014289E">
      <w:pPr>
        <w:pStyle w:val="ab"/>
        <w:widowControl w:val="0"/>
        <w:numPr>
          <w:ilvl w:val="0"/>
          <w:numId w:val="6"/>
        </w:numPr>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порядок предоставления заявителям разъяснений положений объявления о проведении отбора, даты начала и окончания срока такого предоставления;</w:t>
      </w:r>
    </w:p>
    <w:p w:rsidR="0014289E" w:rsidRDefault="0014289E" w:rsidP="0014289E">
      <w:pPr>
        <w:pStyle w:val="ab"/>
        <w:widowControl w:val="0"/>
        <w:numPr>
          <w:ilvl w:val="0"/>
          <w:numId w:val="6"/>
        </w:numPr>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 срок, в течение которого победители отбора должны подписать соглашение о предоставлении субсидии в соответствии с подпунктом 2 пункта 2.23 настоящего Порядка;</w:t>
      </w:r>
    </w:p>
    <w:p w:rsidR="0014289E" w:rsidRDefault="0014289E" w:rsidP="0014289E">
      <w:pPr>
        <w:pStyle w:val="ab"/>
        <w:widowControl w:val="0"/>
        <w:numPr>
          <w:ilvl w:val="0"/>
          <w:numId w:val="6"/>
        </w:numPr>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условия признания победителя отбора уклонившимся от заключения соглашения о предоставлении субсидии в соответствии с </w:t>
      </w:r>
      <w:r>
        <w:rPr>
          <w:rFonts w:ascii="Times New Roman" w:hAnsi="Times New Roman"/>
          <w:sz w:val="28"/>
          <w:szCs w:val="28"/>
          <w:lang w:eastAsia="ru-RU"/>
        </w:rPr>
        <w:lastRenderedPageBreak/>
        <w:t>пунктом 2.24 настоящего Порядка;</w:t>
      </w:r>
    </w:p>
    <w:p w:rsidR="0014289E" w:rsidRDefault="0014289E" w:rsidP="0014289E">
      <w:pPr>
        <w:pStyle w:val="ab"/>
        <w:widowControl w:val="0"/>
        <w:numPr>
          <w:ilvl w:val="0"/>
          <w:numId w:val="6"/>
        </w:numPr>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сроки размещения результатов отбора в соответствии с пунктом 2.25 настоящего Порядка.</w:t>
      </w:r>
    </w:p>
    <w:p w:rsidR="0014289E" w:rsidRDefault="0014289E" w:rsidP="0014289E">
      <w:pPr>
        <w:pStyle w:val="ab"/>
        <w:widowControl w:val="0"/>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2.4. В отборе принимают участие заявители, которые на дату проведения отбора соответствуют следующим требованиям:</w:t>
      </w:r>
    </w:p>
    <w:p w:rsidR="0014289E" w:rsidRDefault="0014289E" w:rsidP="0014289E">
      <w:pPr>
        <w:pStyle w:val="ab"/>
        <w:widowControl w:val="0"/>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1) у заявителя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14289E" w:rsidRDefault="0014289E" w:rsidP="0014289E">
      <w:pPr>
        <w:pStyle w:val="ab"/>
        <w:widowControl w:val="0"/>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2) у заявителя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 Боготола;</w:t>
      </w:r>
    </w:p>
    <w:p w:rsidR="0014289E" w:rsidRDefault="0014289E" w:rsidP="0014289E">
      <w:pPr>
        <w:pStyle w:val="ab"/>
        <w:widowControl w:val="0"/>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участников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14289E" w:rsidRDefault="0014289E" w:rsidP="0014289E">
      <w:pPr>
        <w:pStyle w:val="ab"/>
        <w:widowControl w:val="0"/>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заявителя, являющегося юридическим лицом, об индивидуальном предпринимателе и о физическом лице - производителе товаров, работ, услуг, являющихся заявителями;</w:t>
      </w:r>
    </w:p>
    <w:p w:rsidR="0014289E" w:rsidRDefault="0014289E" w:rsidP="0014289E">
      <w:pPr>
        <w:pStyle w:val="ab"/>
        <w:widowControl w:val="0"/>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5) заявитель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w:t>
      </w:r>
      <w:r>
        <w:rPr>
          <w:rFonts w:ascii="Times New Roman" w:hAnsi="Times New Roman"/>
          <w:sz w:val="28"/>
          <w:szCs w:val="28"/>
          <w:lang w:eastAsia="ru-RU"/>
        </w:rPr>
        <w:lastRenderedPageBreak/>
        <w:t>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4289E" w:rsidRDefault="0014289E" w:rsidP="0014289E">
      <w:pPr>
        <w:pStyle w:val="ab"/>
        <w:widowControl w:val="0"/>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6) заявитель не получает средства из местного бюджета на основании иных муниципальных правовых актов на цели, указанные в пункте 1.3 настоящего Порядка;</w:t>
      </w:r>
    </w:p>
    <w:p w:rsidR="0014289E" w:rsidRDefault="0014289E" w:rsidP="0014289E">
      <w:pPr>
        <w:pStyle w:val="ab"/>
        <w:widowControl w:val="0"/>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7)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4289E" w:rsidRDefault="0014289E" w:rsidP="0014289E">
      <w:pPr>
        <w:pStyle w:val="ab"/>
        <w:widowControl w:val="0"/>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8) заявитель не находится в составляемых в рамках реализации полномочий, предусмотренных главой </w:t>
      </w:r>
      <w:r>
        <w:rPr>
          <w:rFonts w:ascii="Times New Roman" w:hAnsi="Times New Roman"/>
          <w:sz w:val="28"/>
          <w:szCs w:val="28"/>
          <w:lang w:val="en-US" w:eastAsia="ru-RU"/>
        </w:rPr>
        <w:t>VII</w:t>
      </w:r>
      <w:r>
        <w:rPr>
          <w:rFonts w:ascii="Times New Roman" w:hAnsi="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4289E" w:rsidRDefault="0014289E" w:rsidP="0014289E">
      <w:pPr>
        <w:pStyle w:val="ab"/>
        <w:widowControl w:val="0"/>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9) заявитель не является иностранным агентом в соответствии с Федеральным законом «О контроле за деятельностью лиц, находящихся под иностранным влиянием».</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В отборе принимают участие заявители, которые соответствуют следующим критериям:</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зарегистрированы на территории Красноярского края и осуществляют деятельность на территории города Боготола;</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осуществляют виды предпринимательской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 за исключением видов деятельности, включенных в класс 12 раздела С, класс 92 раздела </w:t>
      </w:r>
      <w:r>
        <w:rPr>
          <w:rFonts w:ascii="Times New Roman" w:hAnsi="Times New Roman" w:cs="Times New Roman"/>
          <w:sz w:val="28"/>
          <w:szCs w:val="28"/>
          <w:lang w:val="en-US"/>
        </w:rPr>
        <w:t>R</w:t>
      </w:r>
      <w:r>
        <w:rPr>
          <w:rFonts w:ascii="Times New Roman" w:hAnsi="Times New Roman" w:cs="Times New Roman"/>
          <w:sz w:val="28"/>
          <w:szCs w:val="28"/>
        </w:rPr>
        <w:t>, разделы B, D, E (за исключением классов 38, 39), G (за исключением группы 45.20, класса 47 (для субъектов МСП осуществляющих деятельность в территориях Красноярского края, включенных в перечень удаленных и труднодоступных территорий Красноярского края, утвержденный Законом Красноярского края от 29.09.2005 № 16-3747 «О труднодоступных и отдаленных местностях Красноярского края»), K, L, M (за исключением групп 70.21, 71.11, 71.12, 73.11, 74.10, 74.20, 74.30, класса 75), N (за исключением группы 77.22), O, S (за исключением класса 95, групп 96.01, 96.02, 96.04, 96.09), T, U;</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в предшествующем календарном году и в текущем году до даты подачи заявки в отношении заявителя не было принято решение об оказании аналогичной поддержки; </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заявители - субъекты малого и среднего предпринимательства:</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включены в Единый реестр субъектов малого и среднего предпринимательства;</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соответствуют требованию по уровню заработной платы работников субъектов малого и среднего предпринимательства, который должен быть не менее минимального размера оплаты труда с учетом районного коэффициента и северной надбавки (для субъектов малого и среднего </w:t>
      </w:r>
      <w:r>
        <w:rPr>
          <w:rFonts w:ascii="Times New Roman" w:hAnsi="Times New Roman" w:cs="Times New Roman"/>
          <w:sz w:val="28"/>
          <w:szCs w:val="28"/>
        </w:rPr>
        <w:lastRenderedPageBreak/>
        <w:t>предпринимательства, имеющих работников);</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представили обязательство о сохранении получателем поддержки численности занятых и заработной платы на уровне не менее минимального размера оплаты труда с учетом районного коэффициента и северной надбавки (для субъектов малого и среднего предпринимательства, имеющих работников);</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заявители - самозанятые граждане: </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осуществляют деятельность в качестве налогоплательщика «Налог на профессиональный доход» в течение периода не менее трех месяцев до даты подачи заявки.</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 Поддержка не может оказываться в отношении заявителей - субъектов малого и среднего предпринимательства:</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являющихся участниками соглашений о разделе продукции;</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осуществляющих предпринимательскую деятельность в сфере игорного бизнеса;</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не включенным в Единый реестр субъектов малого и среднего предпринимательства;</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получившим иные финансовые выплаты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w:t>
      </w:r>
      <w:r>
        <w:rPr>
          <w:rFonts w:ascii="Times New Roman" w:hAnsi="Times New Roman" w:cs="Times New Roman"/>
          <w:sz w:val="28"/>
          <w:szCs w:val="28"/>
        </w:rPr>
        <w:lastRenderedPageBreak/>
        <w:t>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 Поддержка не может оказываться в отношении заявителей - самозанятых граждан:</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не подтвердивших статус самозанятого гражданина;</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зарегистрированным и осуществляющим деятельность не на территории Красноярского края;</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Наклогового кодекса Российской Федерации;</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получившим иные финансовые выплаты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w:t>
      </w:r>
      <w:r>
        <w:rPr>
          <w:rFonts w:ascii="Times New Roman" w:hAnsi="Times New Roman" w:cs="Times New Roman"/>
          <w:sz w:val="28"/>
          <w:szCs w:val="28"/>
        </w:rPr>
        <w:lastRenderedPageBreak/>
        <w:t>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rsidR="0014289E" w:rsidRDefault="0014289E" w:rsidP="0014289E">
      <w:pPr>
        <w:pStyle w:val="ab"/>
        <w:widowControl w:val="0"/>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2.8. Заявитель для участия в отборе и получения субсидии представляет в отдел по работе с обращениями граждан и служебной корреспонденции администрации города Боготола пакет документов, установленный пунктами 2.14, 2.15 настоящего Порядка, в сроки, указанные в объявлении о проведении отбора.</w:t>
      </w:r>
    </w:p>
    <w:p w:rsidR="0014289E" w:rsidRDefault="0014289E" w:rsidP="0014289E">
      <w:pPr>
        <w:pStyle w:val="ab"/>
        <w:widowControl w:val="0"/>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Регистрация пакета документов заявителя в отделе по работе с обращениями граждан и служебной корреспонденции администрации города Боготола осуществляется в течение одного рабочего дня.</w:t>
      </w:r>
    </w:p>
    <w:p w:rsidR="0014289E" w:rsidRDefault="0014289E" w:rsidP="0014289E">
      <w:pPr>
        <w:pStyle w:val="ab"/>
        <w:widowControl w:val="0"/>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2.9. Заявитель несет ответственность за достоверность документов, представляемых для участия в отборе и получения субсидии, в соответствии с действующим законодательством Российской Федерации.</w:t>
      </w:r>
    </w:p>
    <w:p w:rsidR="0014289E" w:rsidRDefault="0014289E" w:rsidP="0014289E">
      <w:pPr>
        <w:pStyle w:val="ab"/>
        <w:widowControl w:val="0"/>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Заявитель несет ответственность за достоверность реквизитов своего расчетного счета или корреспондентского счета, указанных в заявлении по форме, установленной приложением № 1 к настоящему Порядку.</w:t>
      </w:r>
    </w:p>
    <w:p w:rsidR="0014289E" w:rsidRDefault="0014289E" w:rsidP="0014289E">
      <w:pPr>
        <w:pStyle w:val="ab"/>
        <w:widowControl w:val="0"/>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Внесение изменений в предоставляемый пакет документов, установленный пунктами 2.14, 2.15 настоящего Порядка не допускается.</w:t>
      </w:r>
    </w:p>
    <w:p w:rsidR="0014289E" w:rsidRDefault="0014289E" w:rsidP="0014289E">
      <w:pPr>
        <w:pStyle w:val="ab"/>
        <w:widowControl w:val="0"/>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2.10. Заявителям, пакеты документов которых зарегистрированы после окончания срока приема заявок, установленного в объявлении о проведении отбора, главный распорядитель бюджетных средств в течение 3 рабочих дней с даты их поступления направляет уведомления об отказе в предоставлении субсидий по основанию, установленному подпунктом 5 пункта 2.21 настоящего Порядка.</w:t>
      </w:r>
    </w:p>
    <w:p w:rsidR="0014289E" w:rsidRDefault="0014289E" w:rsidP="0014289E">
      <w:pPr>
        <w:pStyle w:val="ab"/>
        <w:widowControl w:val="0"/>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2.11. Заявитель вправе отозвать заявку, установленную пунктами 2.14, 2.15 настоящего Порядка, путем письменного обращения к главному распорядителю бюджетных средств в любое время, но не позднее даты заключения соглашения о предоставлении субсидии.</w:t>
      </w:r>
    </w:p>
    <w:p w:rsidR="0014289E" w:rsidRDefault="0014289E" w:rsidP="0014289E">
      <w:pPr>
        <w:pStyle w:val="ab"/>
        <w:widowControl w:val="0"/>
        <w:autoSpaceDE w:val="0"/>
        <w:autoSpaceDN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Документы, представленные для участия в отборе и получения субсидии, заявителю не возвращаются.</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 В целях получения субсидии заявитель, в сроки, указанные</w:t>
      </w:r>
      <w:r>
        <w:rPr>
          <w:rFonts w:ascii="Times New Roman" w:hAnsi="Times New Roman" w:cs="Times New Roman"/>
          <w:sz w:val="28"/>
          <w:szCs w:val="28"/>
        </w:rPr>
        <w:br/>
        <w:t xml:space="preserve">в объявлении о приеме заявок, представляет главному распорядителю бюджетных средств на бумажном носителе нарочным или посредством почтовой связи по адресу: г.Боготол, ул.Шикунова, д.1,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r>
        <w:rPr>
          <w:rFonts w:ascii="Times New Roman" w:hAnsi="Times New Roman" w:cs="Times New Roman"/>
          <w:sz w:val="28"/>
          <w:szCs w:val="28"/>
          <w:lang w:val="en-US"/>
        </w:rPr>
        <w:t>glava</w:t>
      </w:r>
      <w:r>
        <w:rPr>
          <w:rFonts w:ascii="Times New Roman" w:hAnsi="Times New Roman" w:cs="Times New Roman"/>
          <w:sz w:val="28"/>
          <w:szCs w:val="28"/>
        </w:rPr>
        <w:t>@</w:t>
      </w:r>
      <w:r>
        <w:rPr>
          <w:rFonts w:ascii="Times New Roman" w:hAnsi="Times New Roman" w:cs="Times New Roman"/>
          <w:sz w:val="28"/>
          <w:szCs w:val="28"/>
          <w:lang w:val="en-US"/>
        </w:rPr>
        <w:t>bogotolcity</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или нарочным на электронном </w:t>
      </w:r>
      <w:r>
        <w:rPr>
          <w:rFonts w:ascii="Times New Roman" w:hAnsi="Times New Roman" w:cs="Times New Roman"/>
          <w:sz w:val="28"/>
          <w:szCs w:val="28"/>
        </w:rPr>
        <w:lastRenderedPageBreak/>
        <w:t>носителе по указанному адресу заявку, содержащую документы, указанные в пунктах 2.14 или 2.15. настоящего Порядка (далее - заявка) .</w:t>
      </w:r>
    </w:p>
    <w:p w:rsidR="0014289E" w:rsidRDefault="0014289E" w:rsidP="0014289E">
      <w:pPr>
        <w:autoSpaceDE w:val="0"/>
        <w:autoSpaceDN w:val="0"/>
        <w:adjustRightInd w:val="0"/>
        <w:spacing w:after="0" w:line="240" w:lineRule="auto"/>
        <w:ind w:firstLine="709"/>
        <w:jc w:val="both"/>
        <w:rPr>
          <w:rFonts w:ascii="Times New Roman" w:eastAsia="Calibri" w:hAnsi="Times New Roman"/>
          <w:sz w:val="28"/>
          <w:szCs w:val="28"/>
          <w:lang w:eastAsia="ru-RU"/>
        </w:rPr>
      </w:pPr>
      <w:r>
        <w:rPr>
          <w:rFonts w:ascii="Times New Roman" w:hAnsi="Times New Roman"/>
          <w:sz w:val="28"/>
          <w:szCs w:val="28"/>
        </w:rPr>
        <w:t xml:space="preserve">2.13. </w:t>
      </w:r>
      <w:r>
        <w:rPr>
          <w:rFonts w:ascii="Times New Roman" w:eastAsia="Calibri" w:hAnsi="Times New Roman"/>
          <w:sz w:val="28"/>
          <w:szCs w:val="28"/>
          <w:lang w:eastAsia="ru-RU"/>
        </w:rPr>
        <w:t>Участник отбора может подать не более одного предложения.</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 Субъекты малого и среднего предпринимательства представляют следующие документы:</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заявление на предоставление субсидии по форме согласно приложению № 1 к настоящему Порядку;</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заявителем в период проведения отбора (предоставляется по инициативе заявителя);</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копию документа, удостоверяющего личность (для индивидуальных предпринимателей);</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выписку из Единого реестра субъектов малого и среднего предпринимательства (предоставляется по инициативе заявителя);</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копию штатного расписания заявителя и список работников, осуществляющих трудовую деятельность у заявителя, по состоянию на 1 января года подачи заявки по форме согласно приложению № 2 к настоящему Порядку</w:t>
      </w:r>
      <w:r>
        <w:rPr>
          <w:rFonts w:ascii="Times New Roman" w:hAnsi="Times New Roman" w:cs="Times New Roman"/>
          <w:sz w:val="28"/>
          <w:szCs w:val="28"/>
          <w:lang w:eastAsia="en-US"/>
        </w:rPr>
        <w:t xml:space="preserve"> </w:t>
      </w:r>
      <w:r>
        <w:rPr>
          <w:rFonts w:ascii="Times New Roman" w:hAnsi="Times New Roman" w:cs="Times New Roman"/>
          <w:sz w:val="28"/>
          <w:szCs w:val="28"/>
        </w:rPr>
        <w:t>(для субъектов малого и среднего предпринимательства, имеющих работников);</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обязательство заявителя о сохранении получателем поддержки численности занятых и заработной платы на уровне не менее минимального размера оплаты труда с учетом районного коэффициента и северной надбавки через 12 месяцев после получения субсидии (для субъектов малого и среднего предпринимательства, имеющих работников);</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справку о среднемесячной заработной плате за месяц, предшествующий дате подачи заявления на получение субсидии, подписанную руководителем организации и главным бухгалтером (индивидуальным предпринимателем в случае отсутствия у него в штате главного бухгалтера) (для субъектов малого и среднего предпринимательства, имеющих работников);</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справку инспекции Федеральной налоговой службы России об исполнении налогоплательщиком обязанности по уплате налогов, сборов, страховых взносов, пеней, штрафов, процентов, выданная в период проведения отбора (предоставляется по инициативе заявителя);</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справку об отсутствии просроченной задолженности по возврату в бюджет города Боготола субсидий, бюджетных инвестиций, предоставленных в том числе в соответствии с иными правовыми актами города Боготола, и иной просроченной задолженности перед бюджетом города Боготола, выданная МКУ «СУБУ» г.Боготола в период проведения отбора (предоставляется по инициативе заявителя);</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справку из Центра занятости населения о получении/неполучении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w:t>
      </w:r>
      <w:r>
        <w:rPr>
          <w:rFonts w:ascii="Times New Roman" w:hAnsi="Times New Roman" w:cs="Times New Roman"/>
          <w:sz w:val="28"/>
          <w:szCs w:val="28"/>
        </w:rPr>
        <w:lastRenderedPageBreak/>
        <w:t>«Об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(предоставляется по инициативе заявителя);</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справку из краевого государственного казенного учреждения «Управление социальной защиты населения» о получении/неполучении финансовой поддержки на осуществление предпринимательской деятельности, предоставляемой в соответствии с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(для субъектов малого и среднего предпринимательства - индивидуальных предпринимателей; предоставляется по инициативе заявителя);</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выписку из Реестра дисквалифицированных лиц, полученную заявителем в период проведения отбора (предоставляется по инициативе заявителя); </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копию документа, удостоверяющего права (полномочия) представителя физического лица или юридического лица, если с заявлением обращается представитель заявителя;</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копии документов отчетности:</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юридических лиц - копии бухгалтерской (финансовой) отчетности, составленной в соответствии с требованиями законодательства Российской Федерации о бухгалтерском учете,</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для индивидуальных предпринимателей, применяющих общую систему налогообложения - копии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патентную систему налогообложения - копию патента на право применения патентной </w:t>
      </w:r>
      <w:r>
        <w:rPr>
          <w:rFonts w:ascii="Times New Roman" w:hAnsi="Times New Roman" w:cs="Times New Roman"/>
          <w:sz w:val="28"/>
          <w:szCs w:val="28"/>
        </w:rPr>
        <w:lastRenderedPageBreak/>
        <w:t>системы налогообложения; применяющих систему налогообложения для сельскохозяйственных товаропроизводителей (единый сельскохозяйственный налог) - копии налоговых деклараций по налогу, уплачиваемому в связи с применением единого сельскохозяйственного налога; применяющих систему налогообложения - налог на профессиональный доход - справку о финансовом и имущественном состоянии за последний отчетный период по форме согласно приложению № 3 к настоящему Порядку.</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Копии документов бухгалтерской (финансовой) и (или) налоговой отчетности представляются за последний отчетный период, предшествующий дате подачи заявления, с отметкой налогового органа о принятии.</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отправки бухгалтерской (финансовой) и (или) налоговой отчетности почтовым отправлением необходимо представить копии квитанций с описями вложений и (или) другие документы, которые свидетельствуют о представлении бухгалтерской (финансовой) и (или) налоговой отчетности через объекты почтовой связи;</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справку кредитной организации об открытии расчетного счета, выданную не ранее 30 дней до даты подачи заявления;</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в случае возмещения части затрат, связанных с подключением к инженерной инфраструктуре:</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договоров (контрактов) на услуги, связанных с подключением к инженерной инфраструктуре,</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осуществление расходов по договору на оказание услуг, связанных с подключением к инженерной инфраструктуре: платежных поручений, инкассовых поручений, платежных требований, платежных ордеров,</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актов выполненных работ, связанных с подключением к инженерной инфраструктуре;</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в случае возмещения части затрат, связанных с арендой объектов государственного и муниципального имущества:</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договоров (контрактов), связанных с арендой объектов государственного и муниципального имущества;</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расходы, связанные с арендой объектов государственного и муниципального имущества;</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 в случае возмещения части затрат, связанных с текущем ремонтом здания (помещения):</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проектно-сметной документации, связанной с текущим ремонтом здания (помещения);</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договоров (контрактов) на оказание услуг по текущему ремонту здания (помещения);</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осуществление расходов, связанных с текущим ремонтом здания (помещения): платежных поручений, инкассовых поручений, платежных требований, платежных ордеров;</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копии актов приемки-сдачи выполненных работ по текущему ремонту здания (помещения);</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 в случае возмещения части затрат, связанных с приобретением оборудования, мебели и оргтехники:</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договоров (контрактов) на приобретение оборудования (при наличии), счетов (счетов-фактур) и (или) товарных накладных и (или) универсальных передаточных документов и (или) актов приема-передачи товаров;</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платежных документов, подтверждающих оплату приобретенного оборудования, в случае безналичного расчета - платежные поручения, в случае наличного расчета - кассовые (или товарные) чеки и (или) квитанции к приходным кассовым ордерам;</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технических паспортов и (или) технической документации на приобретенное оборудование;</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технико-экономическое обоснование приобретения оборудования по форме согласно приложению № 4 к настоящему Порядку;</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 в случае возмещения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технических паспортов (паспортов), технической документации на предмет лизинга,</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платежных документов, подтверждающих оплату первого взноса (аванса) в сроки, предусмотренные договорами лизинга оборудования;</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в случае возмещения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договоров оказания услуг по получению лицензии, договоров на проведение сертификации помещений, зданий, сооружений, сертификации (декларирования) продукции (продовольственного сырья, товаров, работ, услуг);</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осуществление расходов по получению лицензии, сертификата: платежных поручений, инкассовых поручений, платежных требований, платежных ордеров;</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 копии лицензий на осуществление деятельности, сертификатов соответствия;</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в случае возмещения части затрат, связанных с обучением, подготовкой и переподготовкой персонала:</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копии договоров (контрактов), связанных с обучением, подготовкой и переподготовкой персонала;</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платежных документов, подтверждающих оплату, связанную с обучением, подготовкой и переподготовкой персонала;</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в случае возмещения затрат, связанных с выплатой по передаче прав на франшизу (паушальный взнос):</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копию франчайзингового договора;</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копию документа, подтверждающего осуществления расходов на выплату по передаче прав на франшизу (паушальный взнос);</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в случае возмещения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копию договора о страховании;</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копию документа, подтверждающего осуществления расходов, связанных с оплатой первоначальных страховых взносов и (или) очередных страховых взносов по заключенным договорам страхования.</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 Заявители, являющиеся самозанятыми гражданами представляют следующие документы:</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заявление на предоставление субсидии по форме согласно приложению № 1 к настоящему Порядку;</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копию документа, удостоверяющего личность;</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справку о полученных и уплаченных налогах (форма КНД 1122036);</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справку об отсутствии просроченной задолженности по возврату в бюджет города Боготола субсидий, бюджетных инвестиций, предоставленных в том числе в соответствии с иными правовыми актами города Боготола, и иной просроченной задолженности перед бюджетом города Боготола, выданная МКУ «СУБУ» г.Боготола в период проведения отбора (предоставляется по инициативе заявителя);</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справку инспекции Федеральной налоговой службы России об исполнении налогоплательщиком обязанности по уплате налогов, сборов, страховых взносов, пеней, штрафов, процентов, выданная в период проведения отбора (предоставляется по инициативе заявителя);</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справку из Центра занятости населения о получении/неполучении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w:t>
      </w:r>
      <w:r>
        <w:rPr>
          <w:rFonts w:ascii="Times New Roman" w:hAnsi="Times New Roman" w:cs="Times New Roman"/>
          <w:sz w:val="28"/>
          <w:szCs w:val="28"/>
        </w:rPr>
        <w:lastRenderedPageBreak/>
        <w:t>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(предоставляется по инициативе заявителя);</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справку из краевого государственного казенного учреждения «Управление социальной защиты населения» о получении/неполучении финансовой поддержки на осуществление предпринимательской деятельности, предоставляемой в соответствии с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(предоставляется по инициативе заявителя);</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в случае возмещения части затрат, связанных с подключением к инженерной инфраструктуре:</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договоров (контрактов) на услуги, связанных с подключением к инженерной инфраструктуре,</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осуществление расходов по договору на оказание услуг, связанных с подключением к инженерной инфраструктуре,</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актов выполненных работ, связанных с подключением к инженерной инфраструктуре;</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в случае возмещения части затрат, связанных с арендой объектов государственного и муниципального имущества:</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договоров (контрактов), связанных с арендой объектов государственного и муниципального имущества;</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расходы, связанные с арендой объектов государственного и муниципального имущества;</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в случае возмещения части затрат, связанных с текущем ремонтом здания (помещения):</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проектно-сметной документации, связанной с текущим ремонтом здания (помещения);</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копии договоров (контрактов) на оказание услуг по текущему </w:t>
      </w:r>
      <w:r>
        <w:rPr>
          <w:rFonts w:ascii="Times New Roman" w:hAnsi="Times New Roman" w:cs="Times New Roman"/>
          <w:sz w:val="28"/>
          <w:szCs w:val="28"/>
        </w:rPr>
        <w:lastRenderedPageBreak/>
        <w:t>ремонту здания (помещения);</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осуществление расходов, связанных с текущим ремонтом здания (помещения);</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актов приемки-сдачи выполненных работ по текущему ремонту здания (помещения);</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в случае возмещения части затрат, связанных с приобретением оборудования, мебели и оргтехники:</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договоров (контрактов) на приобретение оборудования (при наличии), счетов (счетов-фактур) и (или) товарных накладных и (или) универсальных передаточных документов и (или) актов приема-передачи товаров;</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платежных документов, подтверждающих оплату приобретенного оборудования, в случае безналичного расчета - платежные поручения, в случае наличного расчета - кассовые (или товарные) чеки и (или) квитанции к приходным кассовым ордерам;</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технических паспортов и (или) технической документации на приобретенное оборудование;</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технико-экономическое обоснование приобретения оборудования по форме согласно приложению № 4 к настоящему Порядку;</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в случае возмещения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технических паспортов (паспортов), технической документации на предмет лизинга,</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платежных документов, подтверждающих оплату первого взноса (аванса) в сроки, предусмотренные договорами лизинга оборудования;</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в случае возмещения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договоров оказания услуг по получению лицензии, договоров на проведение сертификации помещений, зданий, сооружений, сертификации (декларирования) продукции (продовольственного сырья, товаров, работ, услуг);</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осуществление расходов по получению лицензии, сертификата;</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 копии лицензий на осуществление деятельности, сертификатов соответствия;</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15) в случае возмещения затрат, связанных с выплатой по передаче прав на франшизу (паушальный взнос):</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копию франчайзингового договора;</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копию документа, подтверждающего осуществления расходов на выплату по передаче прав на франшизу (паушальный взнос);</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в случае возмещения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копию договора о страховании;</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копию документа, подтверждающего осуществления расходов, связанных с оплатой первоначальных страховых взносов и (или) очередных страховых взносов по заключенным договорам страхования.</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2.16. Все копии документов заявки должны быть подписаны заявителем, заверены печатью (при наличии).</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2.17. Документы или сведения, содержащиеся в них, указанные в подпунктах 4, 10, 11 пункта 2.14 и подпунктах 7, 8 пункта 2.15 настоящего Порядка, не позднее 3 рабочих дней после окончания срока приема пакетов документов, установленного в объявлении о проведении отбора, запрашиваются главным распорядителем бюджетных средств в порядке межведомственного информационного взаимодействия, в том числе посредством получения информации с помощью программного обеспечения, посредством информационно-телекоммуникационной сети Интернет в государственных органах, в распоряжении которых находятся указанные документы, если заявитель не представил указанные документы самостоятельно. </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2.18. Для проверки заявителей на соответствие требованиям, установленных пунктом 2.4 настоящего Порядка главный распорядитель бюджетных средств в течение 3 рабочих дней после окончания срока приема заявок, установленного в объявлении о проведении отбора, в порядке межведомственного информационного взаимодействия, в том числе с использованием программного обеспечения и (или) посредством информационно-телекоммуникационной сети Интернет, запрашивает или проверяет в государственных органах, органах местного самоуправления и подведомственных им организациях следующие документы (сведения, содержащиеся в них):</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 сведения Федеральной налоговой службы об отсутствии у заявителя на едином налоговом счете или не превышающем размер, определенный пунктом 3 статьи 47 Налогового кодекса Российской Федерации, задолженности по уплате налогов, сборов и страхов взносов в бюджеты бюджетной системы Российской Федерации (в случае непредставления соответствующей информации заявителем);</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2) выписку из Единого государственного реестра юридических лиц/Единого государственного реестра индивидуальных </w:t>
      </w:r>
      <w:r>
        <w:rPr>
          <w:rFonts w:ascii="Times New Roman" w:hAnsi="Times New Roman"/>
          <w:color w:val="000000"/>
          <w:sz w:val="28"/>
          <w:szCs w:val="28"/>
          <w:lang w:eastAsia="ru-RU"/>
        </w:rPr>
        <w:lastRenderedPageBreak/>
        <w:t>предпринимателей (в случае непредставления соответствующей информации заявителем);</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3) сведения из реестра дисквалифицированных лиц (в случае непредставления соответствующей информации заявителем);</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4) сведения об отсутствия у заявителя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 Боготола (в случае непредставления соответствующей информации заявителем);</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5) сведения из Единого реестра субъектов малого и среднего предпринимательства - получателей поддержки для подтверждения отсутствия факта получения в текущем финансовом году аналогичной поддержки;</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6) сведения из Единого федерального реестра сведений о банкротстве;</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7) 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размещенного на официальном сайте Росфинмониторинга;</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8) сведения из перечня организаций и физических лиц, в отношении которых имеются сведения об их причастности к распространению оружия массового уничтожения, размещенного на официальном сайте Росфинмониторинга;</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9) сведения из реестра иностранных агентов, размещенного на официальном сайте Министерства юстиции Российской Федерации.</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Срок проверки заявителей на соответствие требованиям, установленных пунктом 2.4 настоящего Порядка составляет 5 рабочих дней с момента поступления сведений</w:t>
      </w:r>
      <w:r>
        <w:rPr>
          <w:rFonts w:ascii="Times New Roman" w:hAnsi="Times New Roman"/>
        </w:rPr>
        <w:t xml:space="preserve"> </w:t>
      </w:r>
      <w:r>
        <w:rPr>
          <w:rFonts w:ascii="Times New Roman" w:hAnsi="Times New Roman"/>
          <w:color w:val="000000"/>
          <w:sz w:val="28"/>
          <w:szCs w:val="28"/>
          <w:lang w:eastAsia="ru-RU"/>
        </w:rPr>
        <w:t>из государственных органов, органов местного самоуправления и подведомственных им организаций.</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2.19. Главный распорядитель бюджетных средств в течение 15 рабочих дней после окончания срока приема заявок, установленного в объявлении о проведении отбора, рассматривает представленные заявителями в составе заявки документы на их соответствие целям возмещения затрат в соответствии с пунктом 3.1 настоящего Порядка, критериям отбора, указанным в пункте 2.5 настоящего Порядка, соответствие заявки к предъявляемой форме и содержанию пакета документов в соответствии с пунктами 2.14, 2.15 настоящего Порядка и на предмет соответствия требованиям, установленных пунктами 2.4, 2.6, 2.7 настоящего Порядка, и готовит по каждому заявителю заключение на предмет соответствия заявителя и предоставленных им документов требованиям настоящего Порядка (далее - Заключение).</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Заключение должно содержать следующую информацию:</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о соответствии целей возмещения затрат, установленных пунктом 3.1 настоящего Порядка;</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о соответствии заявителя критериям отбора, установленных пунктом 2.5 настоящего Порядка;</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о полноте представленных заявителем документов в соответствии с пунктами 2.14, 2.15 настоящего Порядка;</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о соответствии заявителя требованиям, установленных пунктами 2.4, 2.6, 2.7 настоящего Порядка.</w:t>
      </w:r>
    </w:p>
    <w:p w:rsidR="0014289E" w:rsidRDefault="0014289E" w:rsidP="0014289E">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2.20. Главный распорядитель бюджетных средств в течение 5 рабочих дней со дня рассмотрения заявки (по итогам Заключения) </w:t>
      </w:r>
      <w:r>
        <w:rPr>
          <w:rFonts w:ascii="Times New Roman" w:eastAsia="Calibri" w:hAnsi="Times New Roman"/>
          <w:sz w:val="28"/>
          <w:szCs w:val="28"/>
          <w:lang w:eastAsia="ru-RU"/>
        </w:rPr>
        <w:t>с учетом очередности подачи предложения</w:t>
      </w:r>
      <w:r>
        <w:rPr>
          <w:rFonts w:ascii="Times New Roman" w:hAnsi="Times New Roman"/>
          <w:sz w:val="28"/>
          <w:szCs w:val="28"/>
          <w:lang w:eastAsia="ru-RU"/>
        </w:rPr>
        <w:t xml:space="preserve"> принимает решение о признании участников отбора победителем (победителями) отбора, определяет размеры предоставляемых субсидий в пределах бюджетных ассигнований, предусмотренных для предоставления субсидий в текущем финансовом году (далее - решение о признании победителем) либо об отклонении предложения. </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2.21. Основаниями для отказа в предоставлении субсидии являются:</w:t>
      </w:r>
    </w:p>
    <w:p w:rsidR="0014289E" w:rsidRDefault="0014289E" w:rsidP="0014289E">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несоответствие заявителя условиям, критериям и требованиям, установленных пунктами 2.4 - 2.7, 3.1 настоящего Порядка;</w:t>
      </w:r>
    </w:p>
    <w:p w:rsidR="0014289E" w:rsidRDefault="0014289E" w:rsidP="0014289E">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непредставление (представление не в полном объеме) заявителем документов, указанных в объявлении о проведении отбора;</w:t>
      </w:r>
    </w:p>
    <w:p w:rsidR="0014289E" w:rsidRDefault="0014289E" w:rsidP="0014289E">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 несоответствие представленных заявителем документов, требованиям к предложениям (заявкам) участников отбора, установленным в объявлении о проведении отбора;</w:t>
      </w:r>
    </w:p>
    <w:p w:rsidR="0014289E" w:rsidRDefault="0014289E" w:rsidP="0014289E">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 недостоверность представленной заявителем информации в целях подтверждения соответствия установленным требованиям, указанных в объявлении о проведении отбора;</w:t>
      </w:r>
    </w:p>
    <w:p w:rsidR="0014289E" w:rsidRDefault="0014289E" w:rsidP="0014289E">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 подача документов заявителем после окончания срока приема, определенного для подачи предложений (заявок);</w:t>
      </w:r>
    </w:p>
    <w:p w:rsidR="0014289E" w:rsidRDefault="0014289E" w:rsidP="0014289E">
      <w:pPr>
        <w:pStyle w:val="ac"/>
        <w:ind w:firstLine="709"/>
        <w:jc w:val="both"/>
        <w:rPr>
          <w:rFonts w:ascii="Times New Roman" w:hAnsi="Times New Roman"/>
          <w:sz w:val="28"/>
          <w:szCs w:val="28"/>
          <w:lang w:eastAsia="ru-RU"/>
        </w:rPr>
      </w:pPr>
      <w:r>
        <w:rPr>
          <w:rFonts w:ascii="Times New Roman" w:hAnsi="Times New Roman"/>
          <w:sz w:val="28"/>
          <w:szCs w:val="28"/>
          <w:lang w:eastAsia="ru-RU"/>
        </w:rPr>
        <w:t>6) 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14289E" w:rsidRDefault="0014289E" w:rsidP="0014289E">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7)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w:t>
      </w:r>
      <w:r>
        <w:rPr>
          <w:rFonts w:ascii="Times New Roman" w:hAnsi="Times New Roman"/>
          <w:sz w:val="28"/>
          <w:szCs w:val="28"/>
          <w:lang w:eastAsia="ru-RU"/>
        </w:rPr>
        <w:lastRenderedPageBreak/>
        <w:t>предпринимательства порядка и условий оказания поддержки;</w:t>
      </w:r>
    </w:p>
    <w:p w:rsidR="0014289E" w:rsidRDefault="0014289E" w:rsidP="0014289E">
      <w:pPr>
        <w:pStyle w:val="ac"/>
        <w:ind w:firstLine="709"/>
        <w:jc w:val="both"/>
        <w:rPr>
          <w:rFonts w:ascii="Times New Roman" w:hAnsi="Times New Roman"/>
          <w:sz w:val="28"/>
          <w:szCs w:val="28"/>
          <w:lang w:eastAsia="ru-RU"/>
        </w:rPr>
      </w:pPr>
      <w:r>
        <w:rPr>
          <w:rFonts w:ascii="Times New Roman" w:hAnsi="Times New Roman"/>
          <w:sz w:val="28"/>
          <w:szCs w:val="28"/>
          <w:lang w:eastAsia="ru-RU"/>
        </w:rPr>
        <w:t>8) представление заявителем документов, имеющих приписки, подчистки, исправления, помарки, неустановленные сокращения, формулировки и повреждения, не позволяющие однозначно истолковывать их содержание, а также документов, которые не поддаются прочтению.</w:t>
      </w:r>
    </w:p>
    <w:p w:rsidR="0014289E" w:rsidRDefault="0014289E" w:rsidP="0014289E">
      <w:pPr>
        <w:pStyle w:val="ac"/>
        <w:ind w:firstLine="709"/>
        <w:jc w:val="both"/>
        <w:rPr>
          <w:rFonts w:ascii="Times New Roman" w:hAnsi="Times New Roman"/>
          <w:sz w:val="28"/>
          <w:szCs w:val="28"/>
          <w:lang w:eastAsia="ru-RU"/>
        </w:rPr>
      </w:pPr>
      <w:r>
        <w:rPr>
          <w:rFonts w:ascii="Times New Roman" w:hAnsi="Times New Roman"/>
          <w:sz w:val="28"/>
          <w:szCs w:val="28"/>
          <w:lang w:eastAsia="ru-RU"/>
        </w:rPr>
        <w:t>2.22. Решения о признании победителем либо об отклонении предложения принимается в форме постановления администрации.</w:t>
      </w:r>
    </w:p>
    <w:p w:rsidR="0014289E" w:rsidRDefault="0014289E" w:rsidP="0014289E">
      <w:pPr>
        <w:pStyle w:val="ac"/>
        <w:ind w:firstLine="709"/>
        <w:jc w:val="both"/>
        <w:rPr>
          <w:rFonts w:ascii="Times New Roman" w:hAnsi="Times New Roman"/>
          <w:sz w:val="28"/>
          <w:szCs w:val="28"/>
          <w:lang w:eastAsia="ru-RU"/>
        </w:rPr>
      </w:pPr>
      <w:r>
        <w:rPr>
          <w:rFonts w:ascii="Times New Roman" w:hAnsi="Times New Roman"/>
          <w:sz w:val="28"/>
          <w:szCs w:val="28"/>
          <w:lang w:eastAsia="ru-RU"/>
        </w:rPr>
        <w:t>2.23. Главный распорядитель бюджетных средств в течение 5 рабочих дней с даты подписания правового акта администрации города, указанного в пункте 2.22 настоящего Порядка, письменно и по телефону уведомляет получателей субсидии:</w:t>
      </w:r>
    </w:p>
    <w:p w:rsidR="0014289E" w:rsidRDefault="0014289E" w:rsidP="0014289E">
      <w:pPr>
        <w:pStyle w:val="ac"/>
        <w:ind w:firstLine="709"/>
        <w:jc w:val="both"/>
        <w:rPr>
          <w:rFonts w:ascii="Times New Roman" w:hAnsi="Times New Roman"/>
          <w:sz w:val="28"/>
          <w:szCs w:val="28"/>
          <w:lang w:eastAsia="ru-RU"/>
        </w:rPr>
      </w:pPr>
      <w:r>
        <w:rPr>
          <w:rFonts w:ascii="Times New Roman" w:hAnsi="Times New Roman"/>
          <w:sz w:val="28"/>
          <w:szCs w:val="28"/>
          <w:lang w:eastAsia="ru-RU"/>
        </w:rPr>
        <w:t>1) о принятии решения главным распорядителем бюджетных средств о предоставлении субсидии;</w:t>
      </w:r>
    </w:p>
    <w:p w:rsidR="0014289E" w:rsidRDefault="0014289E" w:rsidP="0014289E">
      <w:pPr>
        <w:pStyle w:val="ac"/>
        <w:ind w:firstLine="709"/>
        <w:jc w:val="both"/>
        <w:rPr>
          <w:rFonts w:ascii="Times New Roman" w:hAnsi="Times New Roman"/>
          <w:sz w:val="28"/>
          <w:szCs w:val="28"/>
          <w:lang w:eastAsia="ru-RU"/>
        </w:rPr>
      </w:pPr>
      <w:r>
        <w:rPr>
          <w:rFonts w:ascii="Times New Roman" w:hAnsi="Times New Roman"/>
          <w:sz w:val="28"/>
          <w:szCs w:val="28"/>
          <w:lang w:eastAsia="ru-RU"/>
        </w:rPr>
        <w:t xml:space="preserve">2) о необходимости подписания с главным распорядителем бюджетных средств соглашений о предоставлении субсидий в течение 5 рабочих дней с даты отправки письменных уведомлений получателям субсидий. </w:t>
      </w:r>
    </w:p>
    <w:p w:rsidR="0014289E" w:rsidRDefault="0014289E" w:rsidP="0014289E">
      <w:pPr>
        <w:pStyle w:val="ac"/>
        <w:ind w:firstLine="709"/>
        <w:jc w:val="both"/>
        <w:rPr>
          <w:rFonts w:ascii="Times New Roman" w:hAnsi="Times New Roman"/>
          <w:sz w:val="28"/>
          <w:szCs w:val="28"/>
          <w:lang w:eastAsia="ru-RU"/>
        </w:rPr>
      </w:pPr>
      <w:r>
        <w:rPr>
          <w:rFonts w:ascii="Times New Roman" w:hAnsi="Times New Roman"/>
          <w:sz w:val="28"/>
          <w:szCs w:val="28"/>
          <w:lang w:eastAsia="ru-RU"/>
        </w:rPr>
        <w:t>2.24. В случае если соглашение о предоставлении субсидии не заключено в сроки, установленные подпунктом 2 пункта 23 настоящего Порядка, по вине победителя отбора, субсидия не предоставляется, победитель отбора признается уклонившимся от заключения соглашения о предоставлении субсидии.</w:t>
      </w:r>
    </w:p>
    <w:p w:rsidR="0014289E" w:rsidRDefault="0014289E" w:rsidP="0014289E">
      <w:pPr>
        <w:pStyle w:val="ac"/>
        <w:ind w:firstLine="709"/>
        <w:jc w:val="both"/>
        <w:rPr>
          <w:rFonts w:ascii="Times New Roman" w:hAnsi="Times New Roman"/>
          <w:sz w:val="28"/>
          <w:szCs w:val="28"/>
          <w:lang w:eastAsia="ru-RU"/>
        </w:rPr>
      </w:pPr>
      <w:r>
        <w:rPr>
          <w:rFonts w:ascii="Times New Roman" w:hAnsi="Times New Roman"/>
          <w:sz w:val="28"/>
          <w:szCs w:val="28"/>
          <w:lang w:eastAsia="ru-RU"/>
        </w:rPr>
        <w:t>2.25. Главный распорядитель бюджетных средств не позднее 14-го календарного дня с даты принятия решения о признании победителем либо об отклонении предложения размещает на Сайте информацию о результатах рассмотрения предложений, включающую следующие сведения:</w:t>
      </w:r>
    </w:p>
    <w:p w:rsidR="0014289E" w:rsidRDefault="0014289E" w:rsidP="0014289E">
      <w:pPr>
        <w:pStyle w:val="ac"/>
        <w:ind w:firstLine="709"/>
        <w:jc w:val="both"/>
        <w:rPr>
          <w:rFonts w:ascii="Times New Roman" w:hAnsi="Times New Roman"/>
          <w:sz w:val="28"/>
          <w:szCs w:val="28"/>
          <w:lang w:eastAsia="ru-RU"/>
        </w:rPr>
      </w:pPr>
      <w:r>
        <w:rPr>
          <w:rFonts w:ascii="Times New Roman" w:hAnsi="Times New Roman"/>
          <w:sz w:val="28"/>
          <w:szCs w:val="28"/>
          <w:lang w:eastAsia="ru-RU"/>
        </w:rPr>
        <w:t>- дату, время и место проведения рассмотрения заявок;</w:t>
      </w:r>
    </w:p>
    <w:p w:rsidR="0014289E" w:rsidRDefault="0014289E" w:rsidP="0014289E">
      <w:pPr>
        <w:pStyle w:val="ac"/>
        <w:ind w:firstLine="709"/>
        <w:jc w:val="both"/>
        <w:rPr>
          <w:rFonts w:ascii="Times New Roman" w:hAnsi="Times New Roman"/>
          <w:sz w:val="28"/>
          <w:szCs w:val="28"/>
          <w:lang w:eastAsia="ru-RU"/>
        </w:rPr>
      </w:pPr>
      <w:r>
        <w:rPr>
          <w:rFonts w:ascii="Times New Roman" w:hAnsi="Times New Roman"/>
          <w:sz w:val="28"/>
          <w:szCs w:val="28"/>
          <w:lang w:eastAsia="ru-RU"/>
        </w:rPr>
        <w:t>- информацию об участниках отбора, предложения которых были рассмотрены;</w:t>
      </w:r>
    </w:p>
    <w:p w:rsidR="0014289E" w:rsidRDefault="0014289E" w:rsidP="0014289E">
      <w:pPr>
        <w:pStyle w:val="ac"/>
        <w:ind w:firstLine="709"/>
        <w:jc w:val="both"/>
        <w:rPr>
          <w:rFonts w:ascii="Times New Roman" w:hAnsi="Times New Roman"/>
          <w:sz w:val="28"/>
          <w:szCs w:val="28"/>
          <w:lang w:eastAsia="ru-RU"/>
        </w:rPr>
      </w:pPr>
      <w:r>
        <w:rPr>
          <w:rFonts w:ascii="Times New Roman" w:hAnsi="Times New Roman"/>
          <w:sz w:val="28"/>
          <w:szCs w:val="28"/>
          <w:lang w:eastAsia="ru-RU"/>
        </w:rPr>
        <w:t>- информацию об участниках отбора, предложения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14289E" w:rsidRDefault="0014289E" w:rsidP="0014289E">
      <w:pPr>
        <w:pStyle w:val="ac"/>
        <w:ind w:firstLine="709"/>
        <w:jc w:val="both"/>
        <w:rPr>
          <w:rFonts w:ascii="Times New Roman" w:hAnsi="Times New Roman"/>
          <w:sz w:val="28"/>
          <w:szCs w:val="28"/>
          <w:lang w:eastAsia="ru-RU"/>
        </w:rPr>
      </w:pPr>
      <w:r>
        <w:rPr>
          <w:rFonts w:ascii="Times New Roman" w:hAnsi="Times New Roman"/>
          <w:sz w:val="28"/>
          <w:szCs w:val="28"/>
          <w:lang w:eastAsia="ru-RU"/>
        </w:rPr>
        <w:t>- наименование получателей субсидий, с которыми заключаются соглашения о предоставлении субсидий, и размер предоставляемых им субсидий.</w:t>
      </w:r>
    </w:p>
    <w:p w:rsidR="0014289E" w:rsidRDefault="0014289E" w:rsidP="0014289E">
      <w:pPr>
        <w:pStyle w:val="ac"/>
        <w:jc w:val="both"/>
        <w:rPr>
          <w:rFonts w:ascii="Times New Roman" w:hAnsi="Times New Roman"/>
          <w:sz w:val="28"/>
          <w:szCs w:val="28"/>
          <w:lang w:eastAsia="ru-RU"/>
        </w:rPr>
      </w:pPr>
    </w:p>
    <w:p w:rsidR="0014289E" w:rsidRDefault="0014289E" w:rsidP="0014289E">
      <w:pPr>
        <w:pStyle w:val="ac"/>
        <w:jc w:val="center"/>
        <w:rPr>
          <w:rFonts w:ascii="Times New Roman" w:hAnsi="Times New Roman"/>
          <w:sz w:val="28"/>
          <w:szCs w:val="28"/>
          <w:lang w:eastAsia="ru-RU"/>
        </w:rPr>
      </w:pPr>
      <w:r>
        <w:rPr>
          <w:rFonts w:ascii="Times New Roman" w:hAnsi="Times New Roman"/>
          <w:sz w:val="28"/>
          <w:szCs w:val="28"/>
          <w:lang w:eastAsia="ru-RU"/>
        </w:rPr>
        <w:t>3. Условия и порядок предоставления субсидий</w:t>
      </w:r>
    </w:p>
    <w:p w:rsidR="0014289E" w:rsidRDefault="0014289E" w:rsidP="0014289E">
      <w:pPr>
        <w:pStyle w:val="ac"/>
        <w:ind w:firstLine="709"/>
        <w:jc w:val="center"/>
        <w:rPr>
          <w:rFonts w:ascii="Times New Roman" w:hAnsi="Times New Roman"/>
          <w:sz w:val="28"/>
          <w:szCs w:val="28"/>
          <w:lang w:eastAsia="ru-RU"/>
        </w:rPr>
      </w:pP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 Субсидии предоставляются в целях возмещения затрат, связанных с производством (реализацией) товаров, выполнением работ, оказанием услуг, понесенных субъектами малого и среднего предпринимательства и самозанятыми гражданами в течение календарного года, предшествующего году подачи и в году подачи в период до даты </w:t>
      </w:r>
      <w:r>
        <w:rPr>
          <w:rFonts w:ascii="Times New Roman" w:hAnsi="Times New Roman" w:cs="Times New Roman"/>
          <w:sz w:val="28"/>
          <w:szCs w:val="28"/>
        </w:rPr>
        <w:lastRenderedPageBreak/>
        <w:t xml:space="preserve">подачи заявления о предоставлении поддержки, в том числе: </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возмещение части затрат на уплату процентов по кредитам на приобретение оборудования;</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возмещение части затрат, связанных с обучением, подготовкой и переподготовкой персонала;</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возмещение части затрат на выплату по передаче прав на франшизу (паушальный взнос);</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Для подтверждения фактически произведенных затрат по направлениям, установленным пунктом 3.1 настоящего Порядка, заявитель представляет документы (их копии или сведения, содержащиеся в них), указанные в пунктах 2.14 или 2.15 настоящего Порядка.</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 Заявитель должен отвечать критериям и требованиям, указанным в пунктах 2.4 - 2.7 настоящего Порядка.</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 Порядок и сроки рассмотрения, представленных заявителем документов, указанных в пунктах 2.14, 2.15 настоящего Порядка осуществляется в соответствии с пунктом 2.19 настоящего Порядка.</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 Основания для отказа заявителю субсидии в предоставлении субсидии указаны в пункте 2.21 настоящего Порядка.</w:t>
      </w:r>
    </w:p>
    <w:p w:rsidR="0014289E" w:rsidRDefault="0014289E" w:rsidP="0014289E">
      <w:pPr>
        <w:pStyle w:val="ac"/>
        <w:ind w:firstLine="709"/>
        <w:jc w:val="both"/>
        <w:rPr>
          <w:rFonts w:ascii="Times New Roman" w:hAnsi="Times New Roman"/>
          <w:sz w:val="28"/>
          <w:szCs w:val="28"/>
          <w:lang w:eastAsia="ru-RU"/>
        </w:rPr>
      </w:pPr>
      <w:r>
        <w:rPr>
          <w:rFonts w:ascii="Times New Roman" w:hAnsi="Times New Roman"/>
          <w:sz w:val="28"/>
          <w:szCs w:val="28"/>
        </w:rPr>
        <w:t xml:space="preserve">3.6. </w:t>
      </w:r>
      <w:r>
        <w:rPr>
          <w:rFonts w:ascii="Times New Roman" w:hAnsi="Times New Roman"/>
          <w:sz w:val="28"/>
          <w:szCs w:val="28"/>
          <w:lang w:eastAsia="ru-RU"/>
        </w:rPr>
        <w:t>Размер субсидии составляет до 50 процентов произведенных затрат, указанных в пункте 3.1 настоящего Порядка, и в сумме не более 500 тыс. рублей субъекту малого и среднего предпринимательства и не более 100 тыс. рублей самозанятому гражданину.</w:t>
      </w:r>
    </w:p>
    <w:p w:rsidR="0014289E" w:rsidRDefault="0014289E" w:rsidP="0014289E">
      <w:pPr>
        <w:pStyle w:val="ac"/>
        <w:ind w:firstLine="709"/>
        <w:jc w:val="both"/>
        <w:rPr>
          <w:rFonts w:ascii="Times New Roman" w:hAnsi="Times New Roman"/>
          <w:sz w:val="28"/>
          <w:szCs w:val="28"/>
          <w:lang w:eastAsia="ru-RU"/>
        </w:rPr>
      </w:pPr>
      <w:r>
        <w:rPr>
          <w:rFonts w:ascii="Times New Roman" w:hAnsi="Times New Roman"/>
          <w:sz w:val="28"/>
          <w:szCs w:val="28"/>
          <w:lang w:eastAsia="ru-RU"/>
        </w:rPr>
        <w:t>При этом субсидия предоставляется одному и тому же получателю субсидии не чаще одного раза в течение двух лет.</w:t>
      </w:r>
    </w:p>
    <w:p w:rsidR="0014289E" w:rsidRDefault="0014289E" w:rsidP="0014289E">
      <w:pPr>
        <w:pStyle w:val="ac"/>
        <w:ind w:firstLine="709"/>
        <w:jc w:val="both"/>
        <w:rPr>
          <w:rFonts w:ascii="Times New Roman" w:hAnsi="Times New Roman"/>
          <w:sz w:val="28"/>
          <w:szCs w:val="28"/>
          <w:lang w:eastAsia="ru-RU"/>
        </w:rPr>
      </w:pPr>
      <w:r>
        <w:rPr>
          <w:rFonts w:ascii="Times New Roman" w:hAnsi="Times New Roman"/>
          <w:sz w:val="28"/>
          <w:szCs w:val="28"/>
          <w:lang w:eastAsia="ru-RU"/>
        </w:rPr>
        <w:t>3.7. Условиями предоставления субсидии являются:</w:t>
      </w:r>
    </w:p>
    <w:p w:rsidR="0014289E" w:rsidRDefault="0014289E" w:rsidP="0014289E">
      <w:pPr>
        <w:pStyle w:val="ac"/>
        <w:ind w:firstLine="709"/>
        <w:jc w:val="both"/>
        <w:rPr>
          <w:rFonts w:ascii="Times New Roman" w:hAnsi="Times New Roman"/>
          <w:sz w:val="28"/>
          <w:szCs w:val="28"/>
          <w:lang w:eastAsia="ru-RU"/>
        </w:rPr>
      </w:pPr>
      <w:r>
        <w:rPr>
          <w:rFonts w:ascii="Times New Roman" w:hAnsi="Times New Roman"/>
          <w:sz w:val="28"/>
          <w:szCs w:val="28"/>
          <w:lang w:eastAsia="ru-RU"/>
        </w:rPr>
        <w:t>1) субъект малого и среднего предпринимательства обязуется не прекращать деятельность в течение 24 месяцев после получения субсидии;</w:t>
      </w:r>
    </w:p>
    <w:p w:rsidR="0014289E" w:rsidRDefault="0014289E" w:rsidP="0014289E">
      <w:pPr>
        <w:pStyle w:val="ac"/>
        <w:ind w:firstLine="709"/>
        <w:jc w:val="both"/>
        <w:rPr>
          <w:rFonts w:ascii="Times New Roman" w:hAnsi="Times New Roman"/>
          <w:sz w:val="28"/>
          <w:szCs w:val="28"/>
          <w:lang w:eastAsia="ru-RU"/>
        </w:rPr>
      </w:pPr>
      <w:r>
        <w:rPr>
          <w:rFonts w:ascii="Times New Roman" w:hAnsi="Times New Roman"/>
          <w:sz w:val="28"/>
          <w:szCs w:val="28"/>
          <w:lang w:eastAsia="ru-RU"/>
        </w:rPr>
        <w:t xml:space="preserve">2) субъект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среднесписочной </w:t>
      </w:r>
      <w:r>
        <w:rPr>
          <w:rFonts w:ascii="Times New Roman" w:hAnsi="Times New Roman"/>
          <w:sz w:val="28"/>
          <w:szCs w:val="28"/>
          <w:lang w:eastAsia="ru-RU"/>
        </w:rPr>
        <w:lastRenderedPageBreak/>
        <w:t>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w:t>
      </w:r>
    </w:p>
    <w:p w:rsidR="0014289E" w:rsidRDefault="0014289E" w:rsidP="0014289E">
      <w:pPr>
        <w:pStyle w:val="ac"/>
        <w:ind w:firstLine="709"/>
        <w:jc w:val="both"/>
        <w:rPr>
          <w:rFonts w:ascii="Times New Roman" w:hAnsi="Times New Roman"/>
          <w:sz w:val="28"/>
          <w:szCs w:val="28"/>
          <w:lang w:eastAsia="ru-RU"/>
        </w:rPr>
      </w:pPr>
      <w:r>
        <w:rPr>
          <w:rFonts w:ascii="Times New Roman" w:hAnsi="Times New Roman"/>
          <w:sz w:val="28"/>
          <w:szCs w:val="28"/>
          <w:lang w:eastAsia="ru-RU"/>
        </w:rPr>
        <w:t>3) самозанятый гражданин обязуется не прекращать деятельность в течение 12 месяцев после получения поддержки.</w:t>
      </w:r>
    </w:p>
    <w:p w:rsidR="0014289E" w:rsidRDefault="0014289E" w:rsidP="0014289E">
      <w:pPr>
        <w:pStyle w:val="ac"/>
        <w:ind w:firstLine="709"/>
        <w:jc w:val="both"/>
        <w:rPr>
          <w:rFonts w:ascii="Times New Roman" w:hAnsi="Times New Roman"/>
          <w:strike/>
          <w:sz w:val="28"/>
          <w:szCs w:val="28"/>
          <w:lang w:eastAsia="ru-RU"/>
        </w:rPr>
      </w:pPr>
      <w:r>
        <w:rPr>
          <w:rFonts w:ascii="Times New Roman" w:hAnsi="Times New Roman"/>
          <w:sz w:val="28"/>
          <w:szCs w:val="28"/>
          <w:lang w:eastAsia="ru-RU"/>
        </w:rPr>
        <w:t>3.8. Планируемым или достигнутым результатом предоставления субсидии является полное исполнение получателем субсидии обязательств с учетом сроков их исполнения, предусмотренных в соглашении о предоставлении субсидии.</w:t>
      </w:r>
    </w:p>
    <w:p w:rsidR="0014289E" w:rsidRDefault="0014289E" w:rsidP="0014289E">
      <w:pPr>
        <w:pStyle w:val="ac"/>
        <w:ind w:firstLine="709"/>
        <w:jc w:val="both"/>
        <w:rPr>
          <w:rFonts w:ascii="Times New Roman" w:hAnsi="Times New Roman"/>
          <w:sz w:val="28"/>
          <w:szCs w:val="28"/>
          <w:lang w:eastAsia="ru-RU"/>
        </w:rPr>
      </w:pPr>
      <w:r>
        <w:rPr>
          <w:rFonts w:ascii="Times New Roman" w:hAnsi="Times New Roman"/>
          <w:sz w:val="28"/>
          <w:szCs w:val="28"/>
          <w:lang w:eastAsia="ru-RU"/>
        </w:rPr>
        <w:t>Конечным результатом предоставления субсидии является достижение получателем субсидии значений показателей, необходимых для достижения результата предоставления субсидии, установленных пунктами 3.9, 3.10 настоящего Порядка, путем сравнения плановых значений и фактически достигнутых значений по итогам отчетного периода.</w:t>
      </w:r>
    </w:p>
    <w:p w:rsidR="0014289E" w:rsidRDefault="0014289E" w:rsidP="0014289E">
      <w:pPr>
        <w:pStyle w:val="ac"/>
        <w:ind w:firstLine="709"/>
        <w:jc w:val="both"/>
        <w:rPr>
          <w:rFonts w:ascii="Times New Roman" w:hAnsi="Times New Roman"/>
          <w:strike/>
          <w:sz w:val="28"/>
          <w:szCs w:val="28"/>
        </w:rPr>
      </w:pPr>
      <w:r>
        <w:rPr>
          <w:rFonts w:ascii="Times New Roman" w:hAnsi="Times New Roman"/>
          <w:sz w:val="28"/>
          <w:szCs w:val="28"/>
          <w:lang w:eastAsia="ru-RU"/>
        </w:rPr>
        <w:t>3.9. Показателем, необходимым для достижения результата предоставления субсидии для субъектов малого и среднего предпринимательства является:</w:t>
      </w:r>
    </w:p>
    <w:p w:rsidR="0014289E" w:rsidRDefault="0014289E" w:rsidP="0014289E">
      <w:pPr>
        <w:pStyle w:val="ac"/>
        <w:ind w:firstLine="851"/>
        <w:jc w:val="both"/>
        <w:rPr>
          <w:rFonts w:ascii="Times New Roman" w:hAnsi="Times New Roman"/>
          <w:sz w:val="28"/>
          <w:szCs w:val="28"/>
        </w:rPr>
      </w:pPr>
      <w:r>
        <w:rPr>
          <w:rFonts w:ascii="Times New Roman" w:hAnsi="Times New Roman"/>
          <w:sz w:val="28"/>
          <w:szCs w:val="28"/>
        </w:rPr>
        <w:t>- количество сохраненных рабочих мест (численность работников), (единиц).</w:t>
      </w:r>
    </w:p>
    <w:p w:rsidR="0014289E" w:rsidRDefault="0014289E" w:rsidP="0014289E">
      <w:pPr>
        <w:pStyle w:val="ac"/>
        <w:ind w:firstLine="709"/>
        <w:jc w:val="both"/>
        <w:rPr>
          <w:rFonts w:ascii="Times New Roman" w:hAnsi="Times New Roman"/>
          <w:sz w:val="28"/>
          <w:szCs w:val="28"/>
        </w:rPr>
      </w:pPr>
      <w:r>
        <w:rPr>
          <w:rFonts w:ascii="Times New Roman" w:hAnsi="Times New Roman"/>
          <w:sz w:val="28"/>
          <w:szCs w:val="28"/>
        </w:rPr>
        <w:t>Плановое (планируемое) значение показателя 1 по состоянию на 1 января года получения субсидии соответствует:</w:t>
      </w:r>
    </w:p>
    <w:p w:rsidR="0014289E" w:rsidRDefault="0014289E" w:rsidP="0014289E">
      <w:pPr>
        <w:pStyle w:val="ac"/>
        <w:ind w:firstLine="709"/>
        <w:jc w:val="both"/>
        <w:rPr>
          <w:rFonts w:ascii="Times New Roman" w:hAnsi="Times New Roman"/>
          <w:sz w:val="28"/>
          <w:szCs w:val="28"/>
        </w:rPr>
      </w:pPr>
      <w:r>
        <w:rPr>
          <w:rFonts w:ascii="Times New Roman" w:hAnsi="Times New Roman"/>
          <w:sz w:val="28"/>
          <w:szCs w:val="28"/>
        </w:rPr>
        <w:t>значению списочной (фактической) численности работников (для субъекта малого и среднего предпринимательства, имеющего работников и являющегося работодателем);</w:t>
      </w:r>
    </w:p>
    <w:p w:rsidR="0014289E" w:rsidRDefault="0014289E" w:rsidP="0014289E">
      <w:pPr>
        <w:pStyle w:val="ac"/>
        <w:ind w:firstLine="709"/>
        <w:jc w:val="both"/>
        <w:rPr>
          <w:rFonts w:ascii="Times New Roman" w:hAnsi="Times New Roman"/>
          <w:sz w:val="28"/>
          <w:szCs w:val="28"/>
        </w:rPr>
      </w:pPr>
      <w:r>
        <w:rPr>
          <w:rFonts w:ascii="Times New Roman" w:hAnsi="Times New Roman"/>
          <w:sz w:val="28"/>
          <w:szCs w:val="28"/>
        </w:rPr>
        <w:t>единице (для индивидуального предпринимателя, не имеющего работников и не являющегося работодателем).</w:t>
      </w:r>
    </w:p>
    <w:p w:rsidR="0014289E" w:rsidRDefault="0014289E" w:rsidP="0014289E">
      <w:pPr>
        <w:pStyle w:val="ac"/>
        <w:ind w:firstLine="709"/>
        <w:jc w:val="both"/>
        <w:rPr>
          <w:rFonts w:ascii="Times New Roman" w:hAnsi="Times New Roman"/>
          <w:sz w:val="28"/>
          <w:szCs w:val="28"/>
        </w:rPr>
      </w:pPr>
      <w:r>
        <w:rPr>
          <w:rFonts w:ascii="Times New Roman" w:hAnsi="Times New Roman"/>
          <w:sz w:val="28"/>
          <w:szCs w:val="28"/>
        </w:rPr>
        <w:t>Отчетное (достигнутое) значение показателя 1 через 12 месяцев после даты получения субсидии должно быть на уровне не менее 100 процентов от планового значения.  При этом в течение 12 месяцев после получения субсидии на конец одного или несколько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w:t>
      </w:r>
    </w:p>
    <w:p w:rsidR="0014289E" w:rsidRDefault="0014289E" w:rsidP="0014289E">
      <w:pPr>
        <w:pStyle w:val="ac"/>
        <w:ind w:firstLine="709"/>
        <w:jc w:val="both"/>
        <w:rPr>
          <w:rFonts w:ascii="Times New Roman" w:hAnsi="Times New Roman"/>
          <w:strike/>
          <w:sz w:val="28"/>
          <w:szCs w:val="28"/>
        </w:rPr>
      </w:pPr>
      <w:r>
        <w:rPr>
          <w:rFonts w:ascii="Times New Roman" w:hAnsi="Times New Roman"/>
          <w:sz w:val="28"/>
          <w:szCs w:val="28"/>
        </w:rPr>
        <w:t>3.10. Показателем, необходимыми для достижения результата предоставления субсидии для самозанятых граждан является:</w:t>
      </w:r>
    </w:p>
    <w:p w:rsidR="0014289E" w:rsidRDefault="0014289E" w:rsidP="0014289E">
      <w:pPr>
        <w:pStyle w:val="ac"/>
        <w:ind w:firstLine="709"/>
        <w:jc w:val="both"/>
        <w:rPr>
          <w:rFonts w:ascii="Times New Roman" w:hAnsi="Times New Roman"/>
          <w:sz w:val="28"/>
          <w:szCs w:val="28"/>
        </w:rPr>
      </w:pPr>
      <w:r>
        <w:rPr>
          <w:rFonts w:ascii="Times New Roman" w:hAnsi="Times New Roman"/>
          <w:sz w:val="28"/>
          <w:szCs w:val="28"/>
        </w:rPr>
        <w:t xml:space="preserve">- количество сохраненных рабочих мест, (единиц). </w:t>
      </w:r>
    </w:p>
    <w:p w:rsidR="0014289E" w:rsidRDefault="0014289E" w:rsidP="0014289E">
      <w:pPr>
        <w:pStyle w:val="ac"/>
        <w:ind w:firstLine="709"/>
        <w:jc w:val="both"/>
        <w:rPr>
          <w:rFonts w:ascii="Times New Roman" w:hAnsi="Times New Roman"/>
          <w:sz w:val="28"/>
          <w:szCs w:val="28"/>
        </w:rPr>
      </w:pPr>
      <w:r>
        <w:rPr>
          <w:rFonts w:ascii="Times New Roman" w:hAnsi="Times New Roman"/>
          <w:sz w:val="28"/>
          <w:szCs w:val="28"/>
        </w:rPr>
        <w:t>Плановое (планируемое) значение показателя 1 по состоянию на 1 число месяца подачи заявления о предоставлении субсидии соответствует единице.</w:t>
      </w:r>
    </w:p>
    <w:p w:rsidR="0014289E" w:rsidRDefault="0014289E" w:rsidP="0014289E">
      <w:pPr>
        <w:pStyle w:val="ac"/>
        <w:ind w:firstLine="709"/>
        <w:jc w:val="both"/>
        <w:rPr>
          <w:rFonts w:ascii="Times New Roman" w:hAnsi="Times New Roman"/>
          <w:sz w:val="28"/>
          <w:szCs w:val="28"/>
        </w:rPr>
      </w:pPr>
      <w:r>
        <w:rPr>
          <w:rFonts w:ascii="Times New Roman" w:hAnsi="Times New Roman"/>
          <w:sz w:val="28"/>
          <w:szCs w:val="28"/>
        </w:rPr>
        <w:lastRenderedPageBreak/>
        <w:t>Отчетное (достигнутое) значение показателя через 12 месяцев после получения субсидии должно быть на уровне не менее 100 процентов от планового значения.</w:t>
      </w:r>
    </w:p>
    <w:p w:rsidR="0014289E" w:rsidRDefault="0014289E" w:rsidP="001428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 Конкретные плановые значения результатов предоставления субсидии и показателей, необходимых для достижения результатов предоставления субсидии, устанавливаются главным распорядителем бюджетных средств в соглашении о предоставлении субсидии.</w:t>
      </w:r>
    </w:p>
    <w:p w:rsidR="0014289E" w:rsidRDefault="0014289E" w:rsidP="0014289E">
      <w:pPr>
        <w:pStyle w:val="ac"/>
        <w:ind w:firstLine="709"/>
        <w:jc w:val="both"/>
        <w:rPr>
          <w:rFonts w:ascii="Times New Roman" w:hAnsi="Times New Roman"/>
          <w:sz w:val="28"/>
          <w:szCs w:val="28"/>
        </w:rPr>
      </w:pPr>
      <w:r>
        <w:rPr>
          <w:rFonts w:ascii="Times New Roman" w:hAnsi="Times New Roman"/>
          <w:sz w:val="28"/>
          <w:szCs w:val="28"/>
        </w:rPr>
        <w:t xml:space="preserve">3.12. Плановые значения показателей, необходимые для достижения результата предоставления субсидии, должны быть достигнуты получателем субсидии в сроки, определенные соглашением о предоставлении субсидии. </w:t>
      </w:r>
    </w:p>
    <w:p w:rsidR="0014289E" w:rsidRDefault="0014289E" w:rsidP="0014289E">
      <w:pPr>
        <w:pStyle w:val="ac"/>
        <w:ind w:firstLine="709"/>
        <w:jc w:val="both"/>
        <w:rPr>
          <w:rFonts w:ascii="Times New Roman" w:hAnsi="Times New Roman"/>
          <w:sz w:val="28"/>
          <w:szCs w:val="28"/>
        </w:rPr>
      </w:pPr>
      <w:r>
        <w:rPr>
          <w:rFonts w:ascii="Times New Roman" w:hAnsi="Times New Roman"/>
          <w:sz w:val="28"/>
          <w:szCs w:val="28"/>
          <w:lang w:eastAsia="ru-RU"/>
        </w:rPr>
        <w:t xml:space="preserve">3.13. Соглашение о предоставлении субсидии заключается между главным распорядителем бюджетных средств и заявителем на основании подписанного правового акта администрации города о предоставлении </w:t>
      </w:r>
      <w:r>
        <w:rPr>
          <w:rFonts w:ascii="Times New Roman" w:hAnsi="Times New Roman"/>
          <w:sz w:val="28"/>
          <w:szCs w:val="28"/>
        </w:rPr>
        <w:t>субсидии.</w:t>
      </w:r>
    </w:p>
    <w:p w:rsidR="0014289E" w:rsidRDefault="0014289E" w:rsidP="0014289E">
      <w:pPr>
        <w:pStyle w:val="ac"/>
        <w:ind w:firstLine="709"/>
        <w:jc w:val="both"/>
        <w:rPr>
          <w:rFonts w:ascii="Times New Roman" w:hAnsi="Times New Roman"/>
          <w:sz w:val="28"/>
          <w:szCs w:val="28"/>
        </w:rPr>
      </w:pPr>
      <w:r>
        <w:rPr>
          <w:rFonts w:ascii="Times New Roman" w:hAnsi="Times New Roman"/>
          <w:sz w:val="28"/>
          <w:szCs w:val="28"/>
        </w:rPr>
        <w:t>3.14. Типовая форма соглашения о предоставлении субсидии установлена приказом финансового управления администрации города Боготола от 19.05.2020 № 34а «Об утверждении типовых форм соглашений (договоров) между главным распорядителем средств бюджета города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города».</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3.15.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получателю субсидии в размере, определенном соглашением о предоставлении субсидии, в соглашение о предоставление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3.16. При внесении изменений в соглашение о предоставлении субсидии между главным распорядителем бюджетных средств и получателем субсидии заключается дополнительное соглашение к соглашению, в том числе:</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при реорганизации получателя субсидии, являющегося юридическим лицом, в форме слияния, присоединения или преобразования, вносятся изменения в части перемены лица в обязательстве с указанием в соглашении юридического лица, являющегося правопреемником;</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w:t>
      </w:r>
      <w:r>
        <w:rPr>
          <w:rFonts w:ascii="Times New Roman" w:hAnsi="Times New Roman"/>
          <w:color w:val="000000"/>
          <w:sz w:val="28"/>
          <w:szCs w:val="28"/>
          <w:lang w:eastAsia="ru-RU"/>
        </w:rPr>
        <w:lastRenderedPageBreak/>
        <w:t>хозяйстве», в соглашение вносятся изменения в части перемены лица в обязательстве с указанием стороны в соглашении иного лица, являющегося правопреемником.</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3.17. В случае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неисполненного остатка субсидии в местный бюджет.</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3.18. Соглашение о предоставлении субсидии должно содержать: </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обязательство получателя субсидии - субъекта малого и среднего предпринимательства о не прекращении деятельности в течение 24 месяцев после получения субсидии;</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обязательство получателя субсидии - самозанятого гражданина о не прекращении деятельности в течение 12 месяцев после получения субсидии;</w:t>
      </w:r>
    </w:p>
    <w:p w:rsidR="0014289E" w:rsidRDefault="0014289E" w:rsidP="0014289E">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значения показателей достижения результата предоставления субсидии в соответствии с пунктами 3.9, 3.10 настоящего Порядка;</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согласие получателей субсидии на осуществление главным распорядителем бюджетных средств и органами муниципального финансового контроля проверок соблюдения получателем субсидий условий, целей и порядка их предоставления, в том числе результатов их предоставления;</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условия, что в случае уменьшения главному распорядителю как получателю бюджетных средств ранее доведенных лимитов бюджетных обязательств на цели предоставления субсидии, приводящих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о запрете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получателем субсидии, за счет средств местного бюджета, полученных от получателя,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3.19. Датой принятия решения о предоставлении субсидии является дата заключения соглашения о предоставлении субсидии.</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3.20. Перечисление субсидии получателю производится на основании постановления о предоставлении субсидии после заключения соглашения о предоставлении субсидии.</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3.21. Главный распорядитель бюджетных средств в течение 1 рабочего дня со дня заключения соглашения о предоставлении субсидии предоставляет в МКУ «СУБУ» г. Боготола заявку на перечисление средств получателю субсидии по форме согласно приложению № 5 к настоящему Порядку.</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3.22. МКУ «СУБУ» г. Боготола не позднее 6 рабочих дней с момента поступления заявки на перечисление средств получателю субсидии, перечисляют субсидию на расчетный счет получателя, открытый им в кредитной организации, в объемах, отраженных в заявке.</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3.23. Субсидия перечисляется на расчетный счет, открытый получателем субсидии в учреждениях Центрального банка Российской Федерации или кредитных организациях.</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3.24. Субсидии считается предоставленной получателю в день списания средств субсидии с лицевого счета главного распорядителя бюджетных средств на расчетный счет получателя.</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3.25. Порядок и сроки возврата субсидий в местный бюджет в случае нарушения получателями субсидий условий их предоставления установлен пунктами 5.6 - 5.10 настоящего Порядка.</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14289E" w:rsidRDefault="0014289E" w:rsidP="0014289E">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4. Требования к отчетности</w:t>
      </w:r>
    </w:p>
    <w:p w:rsidR="0014289E" w:rsidRDefault="0014289E" w:rsidP="0014289E">
      <w:pPr>
        <w:autoSpaceDE w:val="0"/>
        <w:autoSpaceDN w:val="0"/>
        <w:adjustRightInd w:val="0"/>
        <w:spacing w:after="0" w:line="240" w:lineRule="auto"/>
        <w:ind w:firstLine="709"/>
        <w:jc w:val="center"/>
        <w:rPr>
          <w:rFonts w:ascii="Times New Roman" w:hAnsi="Times New Roman"/>
          <w:color w:val="000000"/>
          <w:sz w:val="28"/>
          <w:szCs w:val="28"/>
          <w:lang w:eastAsia="ru-RU"/>
        </w:rPr>
      </w:pP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4.1. С целью определения достижения показателей результативности использования субсидии, контроля за выполнением условий соглашения получатель субсидии представляет главному распорядителю бюджетных средств: </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отчет о достижении результата предоставления субсидии и значений показателя результативности использования субсидии по форме, установленной приложением № 6 к настоящему Порядку (ежеквартально не позднее 15-го числа месяца, следующего за отчетным кварталом, в течение 4-х отчетных кварталов после получения субсидии);</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отчет о показателях финансово-хозяйственной деятельности по форме, установленной приложением № 7 к настоящему Порядку (для получателей субсидии - субъектов малого и среднего предпринимательства предоставляется в течение двух календарных лет, следующих за годом получения субсидии, в срок до 15 апреля года, следующего за отчетным; для получателей субсидии - самозанятых граждан предоставляется в течение одного календарного года, следующего за годом получения субсидии, в срок до 15 апреля года, следующего за отчетным).</w:t>
      </w:r>
    </w:p>
    <w:p w:rsidR="0014289E" w:rsidRDefault="0014289E" w:rsidP="0014289E">
      <w:pPr>
        <w:autoSpaceDE w:val="0"/>
        <w:autoSpaceDN w:val="0"/>
        <w:adjustRightInd w:val="0"/>
        <w:spacing w:after="0" w:line="240" w:lineRule="auto"/>
        <w:ind w:firstLine="709"/>
        <w:jc w:val="both"/>
        <w:rPr>
          <w:rFonts w:ascii="Times New Roman" w:eastAsia="Cambria" w:hAnsi="Times New Roman"/>
          <w:sz w:val="28"/>
          <w:szCs w:val="28"/>
        </w:rPr>
      </w:pPr>
      <w:r>
        <w:rPr>
          <w:rFonts w:ascii="Times New Roman" w:eastAsia="Cambria" w:hAnsi="Times New Roman"/>
          <w:sz w:val="28"/>
          <w:szCs w:val="28"/>
        </w:rPr>
        <w:t>Под отчетным годом понимается год предоставления субсидии.</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4.2. Главный распорядитель бюджетных средств может устанавливать в соглашении сроки и формы представления получателем субсидии дополнительной отчетности с целью осуществления контроля за соблюдением получателем условий и порядка предоставления субсидии и других обязательств, предусмотренных настоящим Порядком.</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14289E" w:rsidRDefault="0014289E" w:rsidP="0014289E">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5. Контроль (мониторинг) за соблюдением условий и порядка предоставления субсидий и ответственность за их нарушение</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5.1. Контроль (мониторинг) за соблюдением условий и порядка предоставления субсидий, в том числе результатов их предоставления осуществляется главным распорядителем бюджетных средств и органами муниципального финансового контроля.</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5.2. Главный распорядитель бюджетных средств осуществляет контроль за соблюдением условий и порядка предоставления субсидии, в том числе результатов их предоставления в форме рассмотрения отчетов, представленных получателем субсидии согласно пункта 4.1 настоящего Порядка.</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5.3. Орган муниципального финансового контроля осуществляет проверку соблюдения получателями субсидии условий и порядка предоставления субсидии, в том числе результатов их предоставления в соответствии с Порядком осуществления полномочий органом внутреннего муниципального финансового контроля администрации города Боготола по внутреннему муниципальному финансовому контролю и Порядком осуществления полномочий органом внутреннего муниципального финансового контроля администрации города Боготола по контролю в сфере закупок товаров, работ, услуг для обеспечения муниципальных нужд, утвержденным постановлением администрации города Боготола от 09.04.2020 № 0350-п.</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5.4. Обязательным условием предоставления субсидии, включаемым в соглашение о предоставлении субсидии, является согласие получателя субсидии на осуществление главным распорядителем бюджетных средств, предоставившим субсидию, и органом муниципального финансового контроля проверок соблюдения им условий и порядка предоставления субсидии.</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5.5. Возврат субсидии в местный бюджет осуществляется в случаях, если:</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субъектом малого и среднего предпринимательства или самозанятыми гражданами представлены недостоверные сведения и документы;</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выявлены факты нарушения получателем субсидии условий, установленных при предоставлении субсидии;</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в отношении субъекта малого и среднего предпринимательства или самозанятых граждан было принято решение об оказании аналогичной поддержки;</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выявлены факты о получении ранее субъектом малого и среднего предпринимательства или самозанятым гражданином финансовой поддержки на реализацию заявленного проекта;</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не выполнены получателем субсидии требования, предусмотренные пунктом 4.1 настоящего Порядка;</w:t>
      </w:r>
    </w:p>
    <w:p w:rsidR="0014289E" w:rsidRDefault="0014289E" w:rsidP="0014289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 xml:space="preserve">- получены сведения о начале процедуры ликвидации юридического лица, о прекращении деятельности в качестве индивидуального предпринимателя или о начале процедуры банкротства получателя субсидии </w:t>
      </w:r>
      <w:r>
        <w:rPr>
          <w:rFonts w:ascii="Times New Roman" w:hAnsi="Times New Roman"/>
          <w:sz w:val="28"/>
          <w:szCs w:val="28"/>
          <w:lang w:eastAsia="ru-RU"/>
        </w:rPr>
        <w:t>в течение 24 месяцев после получения субсидии;</w:t>
      </w:r>
    </w:p>
    <w:p w:rsidR="0014289E" w:rsidRDefault="0014289E" w:rsidP="0014289E">
      <w:pPr>
        <w:autoSpaceDE w:val="0"/>
        <w:autoSpaceDN w:val="0"/>
        <w:adjustRightInd w:val="0"/>
        <w:spacing w:after="0" w:line="240" w:lineRule="auto"/>
        <w:ind w:firstLine="709"/>
        <w:jc w:val="both"/>
        <w:rPr>
          <w:rFonts w:ascii="Times New Roman" w:hAnsi="Times New Roman"/>
          <w:color w:val="FF0000"/>
          <w:sz w:val="28"/>
          <w:szCs w:val="28"/>
          <w:lang w:eastAsia="ru-RU"/>
        </w:rPr>
      </w:pPr>
      <w:r>
        <w:rPr>
          <w:rFonts w:ascii="Times New Roman" w:hAnsi="Times New Roman"/>
          <w:sz w:val="28"/>
          <w:szCs w:val="28"/>
          <w:lang w:eastAsia="ru-RU"/>
        </w:rPr>
        <w:t>- получены сведения о прекращении самозанятости в течение 12 месяцев после получения субсидии;</w:t>
      </w:r>
      <w:r>
        <w:rPr>
          <w:rFonts w:ascii="Times New Roman" w:hAnsi="Times New Roman"/>
          <w:color w:val="FF0000"/>
          <w:sz w:val="28"/>
          <w:szCs w:val="28"/>
          <w:lang w:eastAsia="ru-RU"/>
        </w:rPr>
        <w:t xml:space="preserve"> </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не достигнуты в полном объеме значения показателей результативности использования субсидии.</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5.6. Главный распорядитель бюджетных средств принимает решение о возврате субсидии в местный бюджет в течение 10 рабочих дней со дня выявления случаев, указанных в пункте 5.5 настоящего Порядка с указанием оснований его принятия.</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5.7. Решение о возврате субсидии оформляется правовым актом администрации города Боготола.</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5.8. Главный распорядитель бюджетных средств в течение 3 рабочих дней с даты подписания правового акта администрации города Боготола направляет получателю субсидии заказное письмо с уведомлением о возврате субсидии.</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5.9. Получатель субсидии в течение 10 рабочих дней с момента получения уведомления о возврате субсидии обязан произвести возврат в местный бюджет ранее полученной суммы субсидии, указанной в уведомлении о возврате субсидии, в полном объеме.</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5.10. При отказе получателя субсидии от возврата суммы полученной субсидии в местный бюджет главный распорядитель бюджетных средств в течение 10 рабочих дней со дня истечения срока, установленного для возврата субсидии получателем, обращается в суд с заявлением о взыскании перечисленных средств субсидии в местный бюджет в соответствии с законодательством Российской Федерации.</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Взыскание производится в судебном порядке, установленном действующим законодательством Российской Федерации.</w:t>
      </w:r>
    </w:p>
    <w:p w:rsidR="0014289E" w:rsidRDefault="0014289E" w:rsidP="0014289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5.11. Иная ответственность за нарушение условий, целей и порядка предоставления субсидий, в том числе результатов их предоставления устанавливается в соответствии с законодательством Российской Федерации.</w:t>
      </w:r>
    </w:p>
    <w:p w:rsidR="0014289E" w:rsidRDefault="0014289E" w:rsidP="0014289E">
      <w:pPr>
        <w:pStyle w:val="ConsPlusNormal"/>
        <w:outlineLvl w:val="1"/>
        <w:rPr>
          <w:rFonts w:ascii="Times New Roman" w:hAnsi="Times New Roman" w:cs="Times New Roman"/>
          <w:sz w:val="24"/>
          <w:szCs w:val="24"/>
        </w:rPr>
      </w:pPr>
    </w:p>
    <w:p w:rsidR="0014289E" w:rsidRDefault="0014289E" w:rsidP="0014289E">
      <w:pPr>
        <w:pStyle w:val="ConsPlusNormal"/>
        <w:outlineLvl w:val="1"/>
        <w:rPr>
          <w:rFonts w:ascii="Times New Roman" w:hAnsi="Times New Roman" w:cs="Times New Roman"/>
          <w:sz w:val="24"/>
          <w:szCs w:val="24"/>
        </w:rPr>
      </w:pPr>
    </w:p>
    <w:p w:rsidR="0014289E" w:rsidRDefault="0014289E" w:rsidP="0014289E">
      <w:pPr>
        <w:pStyle w:val="ConsPlusNormal"/>
        <w:outlineLvl w:val="1"/>
        <w:rPr>
          <w:rFonts w:ascii="Times New Roman" w:hAnsi="Times New Roman" w:cs="Times New Roman"/>
          <w:sz w:val="24"/>
          <w:szCs w:val="24"/>
        </w:rPr>
      </w:pPr>
    </w:p>
    <w:p w:rsidR="0014289E" w:rsidRDefault="0014289E" w:rsidP="0014289E">
      <w:pPr>
        <w:pStyle w:val="ConsPlusNormal"/>
        <w:outlineLvl w:val="1"/>
        <w:rPr>
          <w:rFonts w:ascii="Times New Roman" w:hAnsi="Times New Roman" w:cs="Times New Roman"/>
          <w:sz w:val="24"/>
          <w:szCs w:val="24"/>
        </w:rPr>
      </w:pPr>
    </w:p>
    <w:p w:rsidR="0014289E" w:rsidRDefault="0014289E" w:rsidP="0014289E">
      <w:pPr>
        <w:pStyle w:val="ConsPlusNormal"/>
        <w:outlineLvl w:val="1"/>
        <w:rPr>
          <w:rFonts w:ascii="Times New Roman" w:hAnsi="Times New Roman" w:cs="Times New Roman"/>
          <w:sz w:val="24"/>
          <w:szCs w:val="24"/>
        </w:rPr>
      </w:pPr>
    </w:p>
    <w:p w:rsidR="0014289E" w:rsidRDefault="0014289E" w:rsidP="0014289E">
      <w:pPr>
        <w:pStyle w:val="ConsPlusNormal"/>
        <w:outlineLvl w:val="1"/>
        <w:rPr>
          <w:rFonts w:ascii="Times New Roman" w:hAnsi="Times New Roman" w:cs="Times New Roman"/>
          <w:sz w:val="24"/>
          <w:szCs w:val="24"/>
        </w:rPr>
      </w:pPr>
    </w:p>
    <w:p w:rsidR="0014289E" w:rsidRDefault="0014289E" w:rsidP="0014289E">
      <w:pPr>
        <w:pStyle w:val="ConsPlusNormal"/>
        <w:outlineLvl w:val="1"/>
        <w:rPr>
          <w:rFonts w:ascii="Times New Roman" w:hAnsi="Times New Roman" w:cs="Times New Roman"/>
          <w:sz w:val="24"/>
          <w:szCs w:val="24"/>
        </w:rPr>
      </w:pPr>
    </w:p>
    <w:p w:rsidR="0014289E" w:rsidRDefault="0014289E" w:rsidP="0014289E">
      <w:pPr>
        <w:pStyle w:val="ConsPlusNormal"/>
        <w:ind w:firstLine="3544"/>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14289E" w:rsidRDefault="0014289E" w:rsidP="0014289E">
      <w:pPr>
        <w:pStyle w:val="ConsPlusNormal"/>
        <w:ind w:firstLine="3544"/>
        <w:outlineLvl w:val="1"/>
        <w:rPr>
          <w:rFonts w:ascii="Times New Roman" w:hAnsi="Times New Roman" w:cs="Times New Roman"/>
          <w:sz w:val="24"/>
          <w:szCs w:val="24"/>
        </w:rPr>
      </w:pPr>
      <w:r>
        <w:rPr>
          <w:rFonts w:ascii="Times New Roman" w:hAnsi="Times New Roman" w:cs="Times New Roman"/>
          <w:sz w:val="24"/>
          <w:szCs w:val="24"/>
        </w:rPr>
        <w:t xml:space="preserve">к Порядку предоставления и возврата субсидий </w:t>
      </w:r>
    </w:p>
    <w:p w:rsidR="0014289E" w:rsidRDefault="0014289E" w:rsidP="0014289E">
      <w:pPr>
        <w:pStyle w:val="ConsPlusNormal"/>
        <w:ind w:firstLine="3544"/>
        <w:outlineLvl w:val="1"/>
        <w:rPr>
          <w:rFonts w:ascii="Times New Roman" w:hAnsi="Times New Roman" w:cs="Times New Roman"/>
          <w:sz w:val="24"/>
          <w:szCs w:val="24"/>
        </w:rPr>
      </w:pPr>
      <w:r>
        <w:rPr>
          <w:rFonts w:ascii="Times New Roman" w:hAnsi="Times New Roman" w:cs="Times New Roman"/>
          <w:sz w:val="24"/>
          <w:szCs w:val="24"/>
        </w:rPr>
        <w:t>субъектам малого и среднего предпринимательства</w:t>
      </w:r>
    </w:p>
    <w:p w:rsidR="0014289E" w:rsidRDefault="0014289E" w:rsidP="0014289E">
      <w:pPr>
        <w:pStyle w:val="ConsPlusNormal"/>
        <w:ind w:firstLine="3544"/>
        <w:outlineLvl w:val="1"/>
        <w:rPr>
          <w:rFonts w:ascii="Times New Roman" w:hAnsi="Times New Roman" w:cs="Times New Roman"/>
          <w:sz w:val="24"/>
          <w:szCs w:val="24"/>
        </w:rPr>
      </w:pPr>
      <w:r>
        <w:rPr>
          <w:rFonts w:ascii="Times New Roman" w:hAnsi="Times New Roman" w:cs="Times New Roman"/>
          <w:sz w:val="24"/>
          <w:szCs w:val="24"/>
        </w:rPr>
        <w:t xml:space="preserve">и самозанятым гражданам на возмещение затрат </w:t>
      </w:r>
    </w:p>
    <w:p w:rsidR="0014289E" w:rsidRDefault="0014289E" w:rsidP="0014289E">
      <w:pPr>
        <w:pStyle w:val="ConsPlusNormal"/>
        <w:ind w:firstLine="3544"/>
        <w:outlineLvl w:val="1"/>
        <w:rPr>
          <w:rFonts w:ascii="Times New Roman" w:hAnsi="Times New Roman" w:cs="Times New Roman"/>
          <w:sz w:val="24"/>
          <w:szCs w:val="24"/>
        </w:rPr>
      </w:pPr>
      <w:r>
        <w:rPr>
          <w:rFonts w:ascii="Times New Roman" w:hAnsi="Times New Roman" w:cs="Times New Roman"/>
          <w:sz w:val="24"/>
          <w:szCs w:val="24"/>
        </w:rPr>
        <w:t>при осуществлении предпринимательской</w:t>
      </w:r>
    </w:p>
    <w:p w:rsidR="0014289E" w:rsidRDefault="0014289E" w:rsidP="0014289E">
      <w:pPr>
        <w:pStyle w:val="ConsPlusNormal"/>
        <w:ind w:firstLine="3544"/>
        <w:outlineLvl w:val="1"/>
        <w:rPr>
          <w:rFonts w:ascii="Times New Roman" w:hAnsi="Times New Roman" w:cs="Times New Roman"/>
          <w:sz w:val="24"/>
          <w:szCs w:val="24"/>
        </w:rPr>
      </w:pPr>
      <w:r>
        <w:rPr>
          <w:rFonts w:ascii="Times New Roman" w:hAnsi="Times New Roman" w:cs="Times New Roman"/>
          <w:sz w:val="24"/>
          <w:szCs w:val="24"/>
        </w:rPr>
        <w:t>деятельности</w:t>
      </w:r>
    </w:p>
    <w:p w:rsidR="0014289E" w:rsidRDefault="0014289E" w:rsidP="0014289E">
      <w:pPr>
        <w:pStyle w:val="ab"/>
        <w:widowControl w:val="0"/>
        <w:autoSpaceDE w:val="0"/>
        <w:autoSpaceDN w:val="0"/>
        <w:spacing w:after="0" w:line="240" w:lineRule="auto"/>
        <w:ind w:left="0" w:firstLine="709"/>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ind w:firstLine="5812"/>
        <w:rPr>
          <w:rFonts w:ascii="Times New Roman" w:hAnsi="Times New Roman"/>
          <w:sz w:val="28"/>
          <w:szCs w:val="28"/>
          <w:lang w:eastAsia="ru-RU"/>
        </w:rPr>
      </w:pPr>
      <w:r>
        <w:rPr>
          <w:rFonts w:ascii="Times New Roman" w:hAnsi="Times New Roman"/>
          <w:sz w:val="28"/>
          <w:szCs w:val="28"/>
          <w:lang w:eastAsia="ru-RU"/>
        </w:rPr>
        <w:t>Главе города Боготола</w:t>
      </w:r>
    </w:p>
    <w:p w:rsidR="0014289E" w:rsidRDefault="0014289E" w:rsidP="0014289E">
      <w:pPr>
        <w:spacing w:after="0" w:line="240" w:lineRule="auto"/>
        <w:jc w:val="center"/>
        <w:outlineLvl w:val="0"/>
        <w:rPr>
          <w:rFonts w:ascii="Times New Roman" w:hAnsi="Times New Roman"/>
          <w:sz w:val="28"/>
          <w:szCs w:val="28"/>
          <w:lang w:eastAsia="ru-RU"/>
        </w:rPr>
      </w:pPr>
    </w:p>
    <w:p w:rsidR="0014289E" w:rsidRDefault="0014289E" w:rsidP="0014289E">
      <w:pPr>
        <w:spacing w:after="0" w:line="240" w:lineRule="auto"/>
        <w:jc w:val="center"/>
        <w:outlineLvl w:val="0"/>
        <w:rPr>
          <w:rFonts w:ascii="Times New Roman" w:hAnsi="Times New Roman"/>
          <w:sz w:val="28"/>
          <w:szCs w:val="28"/>
          <w:lang w:eastAsia="ru-RU"/>
        </w:rPr>
      </w:pPr>
    </w:p>
    <w:p w:rsidR="0014289E" w:rsidRDefault="0014289E" w:rsidP="0014289E">
      <w:pPr>
        <w:spacing w:after="0" w:line="240" w:lineRule="auto"/>
        <w:jc w:val="center"/>
        <w:outlineLvl w:val="0"/>
        <w:rPr>
          <w:rFonts w:ascii="Times New Roman" w:hAnsi="Times New Roman"/>
          <w:sz w:val="28"/>
          <w:szCs w:val="28"/>
          <w:lang w:eastAsia="ru-RU"/>
        </w:rPr>
      </w:pPr>
      <w:r>
        <w:rPr>
          <w:rFonts w:ascii="Times New Roman" w:hAnsi="Times New Roman"/>
          <w:sz w:val="28"/>
          <w:szCs w:val="28"/>
          <w:lang w:eastAsia="ru-RU"/>
        </w:rPr>
        <w:t>ЗАЯВЛЕНИЕ</w:t>
      </w:r>
    </w:p>
    <w:p w:rsidR="0014289E" w:rsidRDefault="0014289E" w:rsidP="0014289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 предоставление субсидии по возмещению части затрат при осуществлении предпринимательской деятельности</w:t>
      </w:r>
    </w:p>
    <w:p w:rsidR="0014289E" w:rsidRDefault="0014289E" w:rsidP="0014289E">
      <w:pPr>
        <w:autoSpaceDE w:val="0"/>
        <w:autoSpaceDN w:val="0"/>
        <w:adjustRightInd w:val="0"/>
        <w:spacing w:after="0" w:line="240" w:lineRule="auto"/>
        <w:ind w:firstLine="567"/>
        <w:rPr>
          <w:rFonts w:ascii="Times New Roman" w:hAnsi="Times New Roman"/>
          <w:sz w:val="28"/>
          <w:szCs w:val="28"/>
          <w:u w:val="single"/>
          <w:lang w:eastAsia="ru-RU"/>
        </w:rPr>
      </w:pPr>
      <w:r>
        <w:rPr>
          <w:rFonts w:ascii="Times New Roman" w:hAnsi="Times New Roman"/>
          <w:sz w:val="28"/>
          <w:szCs w:val="28"/>
          <w:lang w:eastAsia="ru-RU"/>
        </w:rPr>
        <w:t>от _________________________________________________________</w:t>
      </w:r>
    </w:p>
    <w:p w:rsidR="0014289E" w:rsidRDefault="0014289E" w:rsidP="0014289E">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(наименование и организационно-правовая форма юридического лица, индивидуального предпринимателя, ФИО самозанятого гражданина)</w:t>
      </w: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Прошу рассмотреть представленные документы и предоставить финансовую поддержку в форме субсидии субъектам малого и среднего предпринимательства и самозанятым гражданам на возмещения затрат при осуществлении предпринимательской деятельности в размере ___________</w:t>
      </w: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w:t>
      </w: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0"/>
          <w:szCs w:val="20"/>
          <w:lang w:eastAsia="ru-RU"/>
        </w:rPr>
        <w:t xml:space="preserve">                                                                        (сумма цифрами и прописью)</w:t>
      </w:r>
      <w:r>
        <w:rPr>
          <w:rFonts w:ascii="Times New Roman" w:hAnsi="Times New Roman"/>
          <w:sz w:val="28"/>
          <w:szCs w:val="28"/>
          <w:lang w:eastAsia="ru-RU"/>
        </w:rPr>
        <w:t xml:space="preserve"> </w:t>
      </w: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рублей.</w:t>
      </w: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ind w:firstLine="426"/>
        <w:jc w:val="both"/>
        <w:rPr>
          <w:rFonts w:ascii="Times New Roman" w:hAnsi="Times New Roman"/>
          <w:sz w:val="28"/>
          <w:szCs w:val="28"/>
          <w:lang w:eastAsia="ru-RU"/>
        </w:rPr>
      </w:pPr>
      <w:r>
        <w:rPr>
          <w:rFonts w:ascii="Times New Roman" w:hAnsi="Times New Roman"/>
          <w:sz w:val="28"/>
          <w:szCs w:val="28"/>
          <w:lang w:eastAsia="ru-RU"/>
        </w:rPr>
        <w:t>1. Информация о заявителе:</w:t>
      </w: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Юридический адрес ______________________________________________</w:t>
      </w: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w:t>
      </w: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Фактический адрес________________________________________________</w:t>
      </w: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w:t>
      </w: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Телефон, факс, e-mail _____________________________________________</w:t>
      </w:r>
    </w:p>
    <w:p w:rsidR="0014289E" w:rsidRDefault="0014289E" w:rsidP="0014289E">
      <w:pPr>
        <w:autoSpaceDE w:val="0"/>
        <w:autoSpaceDN w:val="0"/>
        <w:adjustRightInd w:val="0"/>
        <w:spacing w:after="0" w:line="240" w:lineRule="auto"/>
        <w:jc w:val="both"/>
        <w:outlineLvl w:val="0"/>
        <w:rPr>
          <w:rFonts w:ascii="Times New Roman" w:hAnsi="Times New Roman"/>
          <w:sz w:val="28"/>
          <w:szCs w:val="28"/>
          <w:lang w:eastAsia="ru-RU"/>
        </w:rPr>
      </w:pPr>
      <w:r>
        <w:rPr>
          <w:rFonts w:ascii="Times New Roman" w:hAnsi="Times New Roman"/>
          <w:sz w:val="28"/>
          <w:szCs w:val="28"/>
          <w:lang w:eastAsia="ru-RU"/>
        </w:rPr>
        <w:t>ИНН/КПП _______________________________________________________</w:t>
      </w:r>
    </w:p>
    <w:p w:rsidR="0014289E" w:rsidRDefault="0014289E" w:rsidP="0014289E">
      <w:pPr>
        <w:autoSpaceDE w:val="0"/>
        <w:autoSpaceDN w:val="0"/>
        <w:adjustRightInd w:val="0"/>
        <w:spacing w:after="0" w:line="240" w:lineRule="auto"/>
        <w:jc w:val="both"/>
        <w:outlineLvl w:val="0"/>
        <w:rPr>
          <w:rFonts w:ascii="Times New Roman" w:hAnsi="Times New Roman"/>
          <w:sz w:val="28"/>
          <w:szCs w:val="28"/>
          <w:lang w:eastAsia="ru-RU"/>
        </w:rPr>
      </w:pPr>
      <w:r>
        <w:rPr>
          <w:rFonts w:ascii="Times New Roman" w:hAnsi="Times New Roman"/>
          <w:sz w:val="28"/>
          <w:szCs w:val="28"/>
          <w:lang w:eastAsia="ru-RU"/>
        </w:rPr>
        <w:t>ОГРН___________________________________________________________</w:t>
      </w: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Банковские реквизиты _____________________________________________</w:t>
      </w: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w:t>
      </w: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w:t>
      </w:r>
    </w:p>
    <w:p w:rsidR="0014289E" w:rsidRDefault="0014289E" w:rsidP="0014289E">
      <w:pPr>
        <w:autoSpaceDE w:val="0"/>
        <w:autoSpaceDN w:val="0"/>
        <w:adjustRightInd w:val="0"/>
        <w:spacing w:after="0" w:line="240" w:lineRule="auto"/>
        <w:ind w:firstLine="426"/>
        <w:jc w:val="both"/>
        <w:rPr>
          <w:rFonts w:ascii="Times New Roman" w:hAnsi="Times New Roman"/>
          <w:sz w:val="28"/>
          <w:szCs w:val="28"/>
          <w:lang w:eastAsia="ru-RU"/>
        </w:rPr>
      </w:pPr>
      <w:r>
        <w:rPr>
          <w:rFonts w:ascii="Times New Roman" w:hAnsi="Times New Roman"/>
          <w:sz w:val="28"/>
          <w:szCs w:val="28"/>
          <w:lang w:eastAsia="ru-RU"/>
        </w:rPr>
        <w:t>2. Основной вид деятельности по ОКВЭД (в соответствии с выпиской из ЕГРЮЛ/ЕГРИП)_______________________________________________</w:t>
      </w: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w:t>
      </w:r>
    </w:p>
    <w:p w:rsidR="0014289E" w:rsidRDefault="0014289E" w:rsidP="0014289E">
      <w:pPr>
        <w:autoSpaceDE w:val="0"/>
        <w:autoSpaceDN w:val="0"/>
        <w:adjustRightInd w:val="0"/>
        <w:spacing w:after="0" w:line="240" w:lineRule="auto"/>
        <w:ind w:firstLine="426"/>
        <w:jc w:val="both"/>
        <w:rPr>
          <w:rFonts w:ascii="Times New Roman" w:hAnsi="Times New Roman"/>
          <w:sz w:val="28"/>
          <w:szCs w:val="28"/>
          <w:lang w:eastAsia="ru-RU"/>
        </w:rPr>
      </w:pPr>
      <w:r>
        <w:rPr>
          <w:rFonts w:ascii="Times New Roman" w:hAnsi="Times New Roman"/>
          <w:sz w:val="28"/>
          <w:szCs w:val="28"/>
          <w:lang w:eastAsia="ru-RU"/>
        </w:rPr>
        <w:t>3. Численность работников_______________________</w:t>
      </w:r>
    </w:p>
    <w:p w:rsidR="0014289E" w:rsidRDefault="0014289E" w:rsidP="0014289E">
      <w:pPr>
        <w:autoSpaceDE w:val="0"/>
        <w:autoSpaceDN w:val="0"/>
        <w:adjustRightInd w:val="0"/>
        <w:spacing w:after="0" w:line="240" w:lineRule="auto"/>
        <w:ind w:firstLine="426"/>
        <w:jc w:val="both"/>
        <w:rPr>
          <w:rFonts w:ascii="Times New Roman" w:hAnsi="Times New Roman"/>
          <w:sz w:val="28"/>
          <w:szCs w:val="28"/>
          <w:lang w:eastAsia="ru-RU"/>
        </w:rPr>
      </w:pPr>
      <w:r>
        <w:rPr>
          <w:rFonts w:ascii="Times New Roman" w:hAnsi="Times New Roman"/>
          <w:sz w:val="28"/>
          <w:szCs w:val="28"/>
          <w:lang w:eastAsia="ru-RU"/>
        </w:rPr>
        <w:t>3.1. Среднесписочная численность работников_____________________</w:t>
      </w:r>
    </w:p>
    <w:p w:rsidR="0014289E" w:rsidRDefault="0014289E" w:rsidP="0014289E">
      <w:pPr>
        <w:autoSpaceDE w:val="0"/>
        <w:autoSpaceDN w:val="0"/>
        <w:adjustRightInd w:val="0"/>
        <w:spacing w:after="0" w:line="240" w:lineRule="auto"/>
        <w:ind w:firstLine="426"/>
        <w:jc w:val="both"/>
        <w:rPr>
          <w:rFonts w:ascii="Times New Roman" w:hAnsi="Times New Roman"/>
          <w:sz w:val="28"/>
          <w:szCs w:val="28"/>
          <w:lang w:eastAsia="ru-RU"/>
        </w:rPr>
      </w:pPr>
      <w:r>
        <w:rPr>
          <w:rFonts w:ascii="Times New Roman" w:hAnsi="Times New Roman"/>
          <w:sz w:val="28"/>
          <w:szCs w:val="28"/>
          <w:lang w:eastAsia="ru-RU"/>
        </w:rPr>
        <w:t>4. Среднемесячная заработная плата______________________________</w:t>
      </w:r>
    </w:p>
    <w:p w:rsidR="0014289E" w:rsidRDefault="0014289E" w:rsidP="0014289E">
      <w:pPr>
        <w:autoSpaceDE w:val="0"/>
        <w:autoSpaceDN w:val="0"/>
        <w:adjustRightInd w:val="0"/>
        <w:spacing w:after="0" w:line="240" w:lineRule="auto"/>
        <w:ind w:firstLine="426"/>
        <w:jc w:val="both"/>
        <w:rPr>
          <w:rFonts w:ascii="Times New Roman" w:hAnsi="Times New Roman"/>
          <w:sz w:val="28"/>
          <w:szCs w:val="28"/>
          <w:lang w:eastAsia="ru-RU"/>
        </w:rPr>
      </w:pPr>
      <w:r>
        <w:rPr>
          <w:rFonts w:ascii="Times New Roman" w:hAnsi="Times New Roman"/>
          <w:sz w:val="28"/>
          <w:szCs w:val="28"/>
          <w:lang w:eastAsia="ru-RU"/>
        </w:rPr>
        <w:t>5. Является участником соглашений о разделе продукции: ___________</w:t>
      </w:r>
    </w:p>
    <w:p w:rsidR="0014289E" w:rsidRDefault="0014289E" w:rsidP="0014289E">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8"/>
          <w:szCs w:val="28"/>
          <w:lang w:eastAsia="ru-RU"/>
        </w:rPr>
        <w:t xml:space="preserve">                                                                                                                   </w:t>
      </w:r>
      <w:r>
        <w:rPr>
          <w:rFonts w:ascii="Times New Roman" w:hAnsi="Times New Roman"/>
          <w:sz w:val="20"/>
          <w:szCs w:val="20"/>
          <w:lang w:eastAsia="ru-RU"/>
        </w:rPr>
        <w:t>(да/нет)</w:t>
      </w:r>
    </w:p>
    <w:p w:rsidR="0014289E" w:rsidRDefault="0014289E" w:rsidP="0014289E">
      <w:pPr>
        <w:autoSpaceDE w:val="0"/>
        <w:autoSpaceDN w:val="0"/>
        <w:adjustRightInd w:val="0"/>
        <w:spacing w:after="0" w:line="240" w:lineRule="auto"/>
        <w:ind w:firstLine="426"/>
        <w:jc w:val="right"/>
        <w:rPr>
          <w:rFonts w:ascii="Times New Roman" w:hAnsi="Times New Roman"/>
          <w:sz w:val="20"/>
          <w:szCs w:val="20"/>
          <w:lang w:eastAsia="ru-RU"/>
        </w:rPr>
      </w:pPr>
      <w:r>
        <w:rPr>
          <w:rFonts w:ascii="Times New Roman" w:hAnsi="Times New Roman"/>
          <w:sz w:val="28"/>
          <w:szCs w:val="28"/>
          <w:lang w:eastAsia="ru-RU"/>
        </w:rPr>
        <w:t xml:space="preserve">6. Является профессиональным участником рынка ценных бумаг: _____                                                                                                                          </w:t>
      </w:r>
      <w:r>
        <w:rPr>
          <w:rFonts w:ascii="Times New Roman" w:hAnsi="Times New Roman"/>
          <w:sz w:val="20"/>
          <w:szCs w:val="20"/>
          <w:lang w:eastAsia="ru-RU"/>
        </w:rPr>
        <w:t>(да/нет)</w:t>
      </w:r>
    </w:p>
    <w:p w:rsidR="0014289E" w:rsidRDefault="0014289E" w:rsidP="0014289E">
      <w:pPr>
        <w:autoSpaceDE w:val="0"/>
        <w:autoSpaceDN w:val="0"/>
        <w:adjustRightInd w:val="0"/>
        <w:spacing w:after="0" w:line="240" w:lineRule="auto"/>
        <w:ind w:firstLine="426"/>
        <w:jc w:val="both"/>
        <w:rPr>
          <w:rFonts w:ascii="Times New Roman" w:hAnsi="Times New Roman"/>
          <w:sz w:val="28"/>
          <w:szCs w:val="28"/>
          <w:lang w:eastAsia="ru-RU"/>
        </w:rPr>
      </w:pPr>
      <w:r>
        <w:rPr>
          <w:rFonts w:ascii="Times New Roman" w:hAnsi="Times New Roman"/>
          <w:sz w:val="28"/>
          <w:szCs w:val="28"/>
          <w:lang w:eastAsia="ru-RU"/>
        </w:rPr>
        <w:lastRenderedPageBreak/>
        <w:t>7. Осуществляет производство и реализацию подакцизных товаров: ___</w:t>
      </w:r>
    </w:p>
    <w:p w:rsidR="0014289E" w:rsidRDefault="0014289E" w:rsidP="0014289E">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(да/нет)</w:t>
      </w:r>
    </w:p>
    <w:p w:rsidR="0014289E" w:rsidRDefault="0014289E" w:rsidP="0014289E">
      <w:pPr>
        <w:autoSpaceDE w:val="0"/>
        <w:autoSpaceDN w:val="0"/>
        <w:adjustRightInd w:val="0"/>
        <w:spacing w:after="0" w:line="240" w:lineRule="auto"/>
        <w:ind w:firstLine="426"/>
        <w:jc w:val="both"/>
        <w:rPr>
          <w:rFonts w:ascii="Times New Roman" w:hAnsi="Times New Roman"/>
          <w:sz w:val="28"/>
          <w:szCs w:val="28"/>
          <w:lang w:eastAsia="ru-RU"/>
        </w:rPr>
      </w:pPr>
      <w:r>
        <w:rPr>
          <w:rFonts w:ascii="Times New Roman" w:hAnsi="Times New Roman"/>
          <w:sz w:val="28"/>
          <w:szCs w:val="28"/>
          <w:lang w:eastAsia="ru-RU"/>
        </w:rPr>
        <w:t>8. Осуществляет добычу и реализацию полезных ископаемых, за исключением общераспространенных полезных ископаемых: ___________</w:t>
      </w:r>
    </w:p>
    <w:p w:rsidR="0014289E" w:rsidRDefault="0014289E" w:rsidP="0014289E">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8"/>
          <w:szCs w:val="28"/>
          <w:lang w:eastAsia="ru-RU"/>
        </w:rPr>
        <w:t xml:space="preserve">                                                                                                                    </w:t>
      </w:r>
      <w:r>
        <w:rPr>
          <w:rFonts w:ascii="Times New Roman" w:hAnsi="Times New Roman"/>
          <w:sz w:val="20"/>
          <w:szCs w:val="20"/>
          <w:lang w:eastAsia="ru-RU"/>
        </w:rPr>
        <w:t>(да/нет)</w:t>
      </w:r>
    </w:p>
    <w:p w:rsidR="0014289E" w:rsidRDefault="0014289E" w:rsidP="0014289E">
      <w:pPr>
        <w:autoSpaceDE w:val="0"/>
        <w:autoSpaceDN w:val="0"/>
        <w:adjustRightInd w:val="0"/>
        <w:spacing w:after="0" w:line="240" w:lineRule="auto"/>
        <w:ind w:firstLine="426"/>
        <w:jc w:val="both"/>
        <w:rPr>
          <w:rFonts w:ascii="Times New Roman" w:hAnsi="Times New Roman"/>
          <w:sz w:val="28"/>
          <w:szCs w:val="28"/>
          <w:lang w:eastAsia="ru-RU"/>
        </w:rPr>
      </w:pPr>
      <w:r>
        <w:rPr>
          <w:rFonts w:ascii="Times New Roman" w:hAnsi="Times New Roman"/>
          <w:sz w:val="28"/>
          <w:szCs w:val="28"/>
          <w:lang w:eastAsia="ru-RU"/>
        </w:rPr>
        <w:t>9. Применяемая заявителем система налогообложения (нужное подчеркнуть):</w:t>
      </w:r>
    </w:p>
    <w:p w:rsidR="0014289E" w:rsidRDefault="0014289E" w:rsidP="0014289E">
      <w:pPr>
        <w:numPr>
          <w:ilvl w:val="0"/>
          <w:numId w:val="9"/>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общая (ОСН);</w:t>
      </w:r>
    </w:p>
    <w:p w:rsidR="0014289E" w:rsidRDefault="0014289E" w:rsidP="0014289E">
      <w:pPr>
        <w:numPr>
          <w:ilvl w:val="0"/>
          <w:numId w:val="9"/>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упрощенная (УСН);</w:t>
      </w:r>
    </w:p>
    <w:p w:rsidR="0014289E" w:rsidRDefault="0014289E" w:rsidP="0014289E">
      <w:pPr>
        <w:numPr>
          <w:ilvl w:val="0"/>
          <w:numId w:val="9"/>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единый сельскохозяйственный налог (ЕСХН);</w:t>
      </w:r>
    </w:p>
    <w:p w:rsidR="0014289E" w:rsidRDefault="0014289E" w:rsidP="0014289E">
      <w:pPr>
        <w:numPr>
          <w:ilvl w:val="0"/>
          <w:numId w:val="9"/>
        </w:num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патентная (ПСН);</w:t>
      </w:r>
    </w:p>
    <w:p w:rsidR="0014289E" w:rsidRDefault="0014289E" w:rsidP="0014289E">
      <w:pPr>
        <w:numPr>
          <w:ilvl w:val="0"/>
          <w:numId w:val="9"/>
        </w:numPr>
        <w:autoSpaceDE w:val="0"/>
        <w:autoSpaceDN w:val="0"/>
        <w:adjustRightInd w:val="0"/>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налог на профессиональный доход (НПД).</w:t>
      </w:r>
    </w:p>
    <w:p w:rsidR="0014289E" w:rsidRDefault="0014289E" w:rsidP="0014289E">
      <w:pPr>
        <w:spacing w:after="0" w:line="240" w:lineRule="auto"/>
        <w:ind w:firstLine="426"/>
        <w:rPr>
          <w:rFonts w:ascii="Times New Roman" w:hAnsi="Times New Roman"/>
          <w:color w:val="000000"/>
          <w:sz w:val="28"/>
          <w:szCs w:val="28"/>
          <w:lang w:eastAsia="ru-RU"/>
        </w:rPr>
      </w:pPr>
      <w:r>
        <w:rPr>
          <w:rFonts w:ascii="Times New Roman" w:hAnsi="Times New Roman"/>
          <w:color w:val="000000"/>
          <w:sz w:val="28"/>
          <w:szCs w:val="28"/>
          <w:lang w:eastAsia="ru-RU"/>
        </w:rPr>
        <w:t xml:space="preserve">10. </w:t>
      </w:r>
      <w:r>
        <w:rPr>
          <w:rFonts w:ascii="Times New Roman" w:hAnsi="Times New Roman"/>
          <w:sz w:val="28"/>
          <w:szCs w:val="28"/>
          <w:lang w:eastAsia="ru-RU"/>
        </w:rPr>
        <w:t>Настоящим заявлением подтверждаю:</w:t>
      </w:r>
    </w:p>
    <w:p w:rsidR="0014289E" w:rsidRDefault="0014289E" w:rsidP="0014289E">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вся информация, содержащаяся в заявлении и прилагаемых к нему документах, является достоверной;</w:t>
      </w:r>
    </w:p>
    <w:p w:rsidR="0014289E" w:rsidRDefault="0014289E" w:rsidP="0014289E">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14289E" w:rsidRDefault="0014289E" w:rsidP="0014289E">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заявитель ранее не получал финансовую поддержку на реализацию заявленного проекта из бюджета города Боготола, а также бюджетов других уровней;</w:t>
      </w:r>
    </w:p>
    <w:p w:rsidR="0014289E" w:rsidRDefault="0014289E" w:rsidP="0014289E">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у заявителя отсутствует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14289E" w:rsidRDefault="0014289E" w:rsidP="0014289E">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у заявителя отсутствует просроченная задолженность по возврату в бюджет города Боготола субсидий, бюджетных инвестиций, предоставленных в том числе в соответствии с иными правовыми актами города Боготола, и иная просроченная задолженность перед бюджетом города Боготола.</w:t>
      </w:r>
    </w:p>
    <w:p w:rsidR="0014289E" w:rsidRDefault="0014289E" w:rsidP="0014289E">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11. Даю согласие на обработку персональных данных, включая проверку любых данных, представленных в настоящей заявке; на размещение в информационно-телекоммуникационной сети Интернет информации о заявителе, о подаваемом заявителем пакете документов, иной информации о заявителе, связанной с порядком проведения отбора, установленного Порядком предоставления и возврата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 а также согласие на обработку персональных данных (для физического лица).</w:t>
      </w:r>
    </w:p>
    <w:p w:rsidR="0014289E" w:rsidRDefault="0014289E" w:rsidP="0014289E">
      <w:pPr>
        <w:spacing w:after="0" w:line="240" w:lineRule="auto"/>
        <w:ind w:firstLine="567"/>
        <w:jc w:val="both"/>
        <w:rPr>
          <w:rFonts w:ascii="Times New Roman" w:hAnsi="Times New Roman"/>
          <w:sz w:val="28"/>
          <w:szCs w:val="28"/>
          <w:lang w:eastAsia="ru-RU"/>
        </w:rPr>
      </w:pPr>
    </w:p>
    <w:p w:rsidR="0014289E" w:rsidRDefault="0014289E" w:rsidP="0014289E">
      <w:pPr>
        <w:spacing w:after="0" w:line="240" w:lineRule="auto"/>
        <w:ind w:firstLine="567"/>
        <w:jc w:val="both"/>
        <w:rPr>
          <w:rFonts w:ascii="Times New Roman" w:hAnsi="Times New Roman"/>
          <w:sz w:val="28"/>
          <w:szCs w:val="28"/>
          <w:lang w:eastAsia="ru-RU"/>
        </w:rPr>
      </w:pPr>
    </w:p>
    <w:p w:rsidR="0014289E" w:rsidRDefault="0014289E" w:rsidP="0014289E">
      <w:pPr>
        <w:spacing w:after="0" w:line="240" w:lineRule="auto"/>
        <w:ind w:firstLine="567"/>
        <w:jc w:val="both"/>
        <w:rPr>
          <w:rFonts w:ascii="Times New Roman" w:hAnsi="Times New Roman"/>
          <w:sz w:val="28"/>
          <w:szCs w:val="28"/>
          <w:lang w:eastAsia="ru-RU"/>
        </w:rPr>
      </w:pPr>
    </w:p>
    <w:p w:rsidR="0014289E" w:rsidRDefault="0014289E" w:rsidP="0014289E">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lastRenderedPageBreak/>
        <w:t>12. Даю согласие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14289E" w:rsidRDefault="0014289E" w:rsidP="0014289E">
      <w:pPr>
        <w:autoSpaceDE w:val="0"/>
        <w:autoSpaceDN w:val="0"/>
        <w:adjustRightInd w:val="0"/>
        <w:spacing w:after="0" w:line="240" w:lineRule="auto"/>
        <w:jc w:val="both"/>
        <w:outlineLvl w:val="0"/>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outlineLvl w:val="0"/>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outlineLvl w:val="0"/>
        <w:rPr>
          <w:rFonts w:ascii="Times New Roman" w:hAnsi="Times New Roman"/>
          <w:sz w:val="28"/>
          <w:szCs w:val="28"/>
          <w:lang w:eastAsia="ru-RU"/>
        </w:rPr>
      </w:pPr>
      <w:r>
        <w:rPr>
          <w:rFonts w:ascii="Times New Roman" w:hAnsi="Times New Roman"/>
          <w:sz w:val="28"/>
          <w:szCs w:val="28"/>
          <w:lang w:eastAsia="ru-RU"/>
        </w:rPr>
        <w:t>Руководитель организации/</w:t>
      </w:r>
    </w:p>
    <w:p w:rsidR="0014289E" w:rsidRDefault="0014289E" w:rsidP="0014289E">
      <w:pPr>
        <w:autoSpaceDE w:val="0"/>
        <w:autoSpaceDN w:val="0"/>
        <w:adjustRightInd w:val="0"/>
        <w:spacing w:after="0" w:line="240" w:lineRule="auto"/>
        <w:jc w:val="both"/>
        <w:outlineLvl w:val="0"/>
        <w:rPr>
          <w:rFonts w:ascii="Times New Roman" w:hAnsi="Times New Roman"/>
          <w:sz w:val="28"/>
          <w:szCs w:val="28"/>
          <w:lang w:eastAsia="ru-RU"/>
        </w:rPr>
      </w:pPr>
      <w:r>
        <w:rPr>
          <w:rFonts w:ascii="Times New Roman" w:hAnsi="Times New Roman"/>
          <w:sz w:val="28"/>
          <w:szCs w:val="28"/>
          <w:lang w:eastAsia="ru-RU"/>
        </w:rPr>
        <w:t>индивидуальный предприниматель __________     ____________________</w:t>
      </w:r>
    </w:p>
    <w:p w:rsidR="0014289E" w:rsidRDefault="0014289E" w:rsidP="0014289E">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w:t>
      </w:r>
      <w:r>
        <w:rPr>
          <w:rFonts w:ascii="Times New Roman" w:hAnsi="Times New Roman"/>
          <w:sz w:val="20"/>
          <w:szCs w:val="20"/>
          <w:lang w:eastAsia="ru-RU"/>
        </w:rPr>
        <w:tab/>
        <w:t xml:space="preserve">                                                                              (подпись)                   (расшифровка подписи)</w:t>
      </w: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
    <w:p w:rsidR="0014289E" w:rsidRDefault="0014289E" w:rsidP="0014289E">
      <w:pPr>
        <w:autoSpaceDE w:val="0"/>
        <w:autoSpaceDN w:val="0"/>
        <w:adjustRightInd w:val="0"/>
        <w:spacing w:after="0" w:line="240" w:lineRule="auto"/>
        <w:jc w:val="both"/>
        <w:outlineLvl w:val="0"/>
        <w:rPr>
          <w:rFonts w:ascii="Times New Roman" w:hAnsi="Times New Roman"/>
          <w:sz w:val="28"/>
          <w:szCs w:val="28"/>
          <w:lang w:eastAsia="ru-RU"/>
        </w:rPr>
      </w:pPr>
      <w:r>
        <w:rPr>
          <w:rFonts w:ascii="Times New Roman" w:hAnsi="Times New Roman"/>
          <w:sz w:val="28"/>
          <w:szCs w:val="28"/>
          <w:lang w:eastAsia="ru-RU"/>
        </w:rPr>
        <w:t xml:space="preserve">   М.П.</w:t>
      </w:r>
    </w:p>
    <w:p w:rsidR="0014289E" w:rsidRDefault="0014289E" w:rsidP="0014289E">
      <w:pPr>
        <w:autoSpaceDE w:val="0"/>
        <w:autoSpaceDN w:val="0"/>
        <w:adjustRightInd w:val="0"/>
        <w:spacing w:after="0" w:line="240" w:lineRule="auto"/>
        <w:jc w:val="both"/>
        <w:outlineLvl w:val="0"/>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outlineLvl w:val="0"/>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 20__  г.</w:t>
      </w: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pStyle w:val="ConsPlusNormal"/>
        <w:ind w:firstLine="3544"/>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14289E" w:rsidRDefault="0014289E" w:rsidP="0014289E">
      <w:pPr>
        <w:pStyle w:val="ConsPlusNormal"/>
        <w:ind w:firstLine="3544"/>
        <w:outlineLvl w:val="1"/>
        <w:rPr>
          <w:rFonts w:ascii="Times New Roman" w:hAnsi="Times New Roman" w:cs="Times New Roman"/>
          <w:sz w:val="24"/>
          <w:szCs w:val="24"/>
        </w:rPr>
      </w:pPr>
      <w:r>
        <w:rPr>
          <w:rFonts w:ascii="Times New Roman" w:hAnsi="Times New Roman" w:cs="Times New Roman"/>
          <w:sz w:val="24"/>
          <w:szCs w:val="24"/>
        </w:rPr>
        <w:t xml:space="preserve">к Порядку предоставления и возврата субсидий </w:t>
      </w:r>
    </w:p>
    <w:p w:rsidR="0014289E" w:rsidRDefault="0014289E" w:rsidP="0014289E">
      <w:pPr>
        <w:pStyle w:val="ConsPlusNormal"/>
        <w:ind w:firstLine="3544"/>
        <w:outlineLvl w:val="1"/>
        <w:rPr>
          <w:rFonts w:ascii="Times New Roman" w:hAnsi="Times New Roman" w:cs="Times New Roman"/>
          <w:sz w:val="24"/>
          <w:szCs w:val="24"/>
        </w:rPr>
      </w:pPr>
      <w:r>
        <w:rPr>
          <w:rFonts w:ascii="Times New Roman" w:hAnsi="Times New Roman" w:cs="Times New Roman"/>
          <w:sz w:val="24"/>
          <w:szCs w:val="24"/>
        </w:rPr>
        <w:t>субъектам малого и среднего предпринимательства</w:t>
      </w:r>
    </w:p>
    <w:p w:rsidR="0014289E" w:rsidRDefault="0014289E" w:rsidP="0014289E">
      <w:pPr>
        <w:pStyle w:val="ConsPlusNormal"/>
        <w:ind w:firstLine="3544"/>
        <w:outlineLvl w:val="1"/>
        <w:rPr>
          <w:rFonts w:ascii="Times New Roman" w:hAnsi="Times New Roman" w:cs="Times New Roman"/>
          <w:sz w:val="24"/>
          <w:szCs w:val="24"/>
        </w:rPr>
      </w:pPr>
      <w:r>
        <w:rPr>
          <w:rFonts w:ascii="Times New Roman" w:hAnsi="Times New Roman" w:cs="Times New Roman"/>
          <w:sz w:val="24"/>
          <w:szCs w:val="24"/>
        </w:rPr>
        <w:t xml:space="preserve">и самозанятым гражданам на возмещение затрат </w:t>
      </w:r>
    </w:p>
    <w:p w:rsidR="0014289E" w:rsidRDefault="0014289E" w:rsidP="0014289E">
      <w:pPr>
        <w:pStyle w:val="ConsPlusNormal"/>
        <w:ind w:firstLine="3544"/>
        <w:outlineLvl w:val="1"/>
        <w:rPr>
          <w:rFonts w:ascii="Times New Roman" w:hAnsi="Times New Roman" w:cs="Times New Roman"/>
          <w:sz w:val="24"/>
          <w:szCs w:val="24"/>
        </w:rPr>
      </w:pPr>
      <w:r>
        <w:rPr>
          <w:rFonts w:ascii="Times New Roman" w:hAnsi="Times New Roman" w:cs="Times New Roman"/>
          <w:sz w:val="24"/>
          <w:szCs w:val="24"/>
        </w:rPr>
        <w:t>при осуществлении предпринимательской</w:t>
      </w:r>
    </w:p>
    <w:p w:rsidR="0014289E" w:rsidRDefault="0014289E" w:rsidP="0014289E">
      <w:pPr>
        <w:pStyle w:val="ConsPlusNormal"/>
        <w:ind w:firstLine="3544"/>
        <w:outlineLvl w:val="1"/>
        <w:rPr>
          <w:rFonts w:ascii="Times New Roman" w:hAnsi="Times New Roman" w:cs="Times New Roman"/>
          <w:sz w:val="24"/>
          <w:szCs w:val="24"/>
        </w:rPr>
      </w:pPr>
      <w:r>
        <w:rPr>
          <w:rFonts w:ascii="Times New Roman" w:hAnsi="Times New Roman" w:cs="Times New Roman"/>
          <w:sz w:val="24"/>
          <w:szCs w:val="24"/>
        </w:rPr>
        <w:t>деятельности</w:t>
      </w: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Список работников, </w:t>
      </w:r>
    </w:p>
    <w:p w:rsidR="0014289E" w:rsidRDefault="0014289E" w:rsidP="0014289E">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осуществляющих трудовую деятельность </w:t>
      </w:r>
    </w:p>
    <w:p w:rsidR="0014289E" w:rsidRDefault="0014289E" w:rsidP="0014289E">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___________________________________________________</w:t>
      </w:r>
    </w:p>
    <w:p w:rsidR="0014289E" w:rsidRDefault="0014289E" w:rsidP="0014289E">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(наименование организации/индивидуального предпринимателя)</w:t>
      </w:r>
    </w:p>
    <w:p w:rsidR="0014289E" w:rsidRDefault="0014289E" w:rsidP="0014289E">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по состоянию на «___» ____________20__г.</w:t>
      </w: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tbl>
      <w:tblPr>
        <w:tblW w:w="9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
        <w:gridCol w:w="3707"/>
        <w:gridCol w:w="1555"/>
        <w:gridCol w:w="1705"/>
        <w:gridCol w:w="1630"/>
      </w:tblGrid>
      <w:tr w:rsidR="0014289E" w:rsidTr="0014289E">
        <w:tc>
          <w:tcPr>
            <w:tcW w:w="654" w:type="dxa"/>
            <w:tcBorders>
              <w:top w:val="single" w:sz="4" w:space="0" w:color="000000"/>
              <w:left w:val="single" w:sz="4" w:space="0" w:color="000000"/>
              <w:bottom w:val="single" w:sz="4" w:space="0" w:color="000000"/>
              <w:right w:val="single" w:sz="4" w:space="0" w:color="000000"/>
            </w:tcBorders>
            <w:vAlign w:val="center"/>
            <w:hideMark/>
          </w:tcPr>
          <w:p w:rsidR="0014289E" w:rsidRDefault="0014289E">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п/п</w:t>
            </w:r>
          </w:p>
        </w:tc>
        <w:tc>
          <w:tcPr>
            <w:tcW w:w="3707" w:type="dxa"/>
            <w:tcBorders>
              <w:top w:val="single" w:sz="4" w:space="0" w:color="000000"/>
              <w:left w:val="single" w:sz="4" w:space="0" w:color="000000"/>
              <w:bottom w:val="single" w:sz="4" w:space="0" w:color="000000"/>
              <w:right w:val="single" w:sz="4" w:space="0" w:color="000000"/>
            </w:tcBorders>
            <w:vAlign w:val="center"/>
            <w:hideMark/>
          </w:tcPr>
          <w:p w:rsidR="0014289E" w:rsidRDefault="0014289E">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Фамилия, имя, отчество работника</w:t>
            </w:r>
          </w:p>
        </w:tc>
        <w:tc>
          <w:tcPr>
            <w:tcW w:w="1555" w:type="dxa"/>
            <w:tcBorders>
              <w:top w:val="single" w:sz="4" w:space="0" w:color="000000"/>
              <w:left w:val="single" w:sz="4" w:space="0" w:color="000000"/>
              <w:bottom w:val="single" w:sz="4" w:space="0" w:color="000000"/>
              <w:right w:val="single" w:sz="4" w:space="0" w:color="000000"/>
            </w:tcBorders>
            <w:vAlign w:val="center"/>
            <w:hideMark/>
          </w:tcPr>
          <w:p w:rsidR="0014289E" w:rsidRDefault="0014289E">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Дата рождения</w:t>
            </w:r>
          </w:p>
        </w:tc>
        <w:tc>
          <w:tcPr>
            <w:tcW w:w="1705" w:type="dxa"/>
            <w:tcBorders>
              <w:top w:val="single" w:sz="4" w:space="0" w:color="000000"/>
              <w:left w:val="single" w:sz="4" w:space="0" w:color="000000"/>
              <w:bottom w:val="single" w:sz="4" w:space="0" w:color="000000"/>
              <w:right w:val="single" w:sz="4" w:space="0" w:color="000000"/>
            </w:tcBorders>
            <w:vAlign w:val="center"/>
            <w:hideMark/>
          </w:tcPr>
          <w:p w:rsidR="0014289E" w:rsidRDefault="0014289E">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СНИЛС</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14289E" w:rsidRDefault="0014289E">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Дата заключения трудового договора</w:t>
            </w:r>
          </w:p>
        </w:tc>
      </w:tr>
      <w:tr w:rsidR="0014289E" w:rsidTr="0014289E">
        <w:tc>
          <w:tcPr>
            <w:tcW w:w="654" w:type="dxa"/>
            <w:tcBorders>
              <w:top w:val="single" w:sz="4" w:space="0" w:color="000000"/>
              <w:left w:val="single" w:sz="4" w:space="0" w:color="000000"/>
              <w:bottom w:val="single" w:sz="4" w:space="0" w:color="000000"/>
              <w:right w:val="single" w:sz="4" w:space="0" w:color="000000"/>
            </w:tcBorders>
          </w:tcPr>
          <w:p w:rsidR="0014289E" w:rsidRDefault="0014289E">
            <w:pPr>
              <w:autoSpaceDE w:val="0"/>
              <w:autoSpaceDN w:val="0"/>
              <w:adjustRightInd w:val="0"/>
              <w:spacing w:after="0" w:line="240" w:lineRule="auto"/>
              <w:jc w:val="both"/>
              <w:rPr>
                <w:rFonts w:ascii="Times New Roman" w:hAnsi="Times New Roman"/>
                <w:sz w:val="28"/>
                <w:szCs w:val="28"/>
                <w:lang w:eastAsia="ru-RU"/>
              </w:rPr>
            </w:pPr>
          </w:p>
        </w:tc>
        <w:tc>
          <w:tcPr>
            <w:tcW w:w="3707" w:type="dxa"/>
            <w:tcBorders>
              <w:top w:val="single" w:sz="4" w:space="0" w:color="000000"/>
              <w:left w:val="single" w:sz="4" w:space="0" w:color="000000"/>
              <w:bottom w:val="single" w:sz="4" w:space="0" w:color="000000"/>
              <w:right w:val="single" w:sz="4" w:space="0" w:color="000000"/>
            </w:tcBorders>
          </w:tcPr>
          <w:p w:rsidR="0014289E" w:rsidRDefault="0014289E">
            <w:pPr>
              <w:autoSpaceDE w:val="0"/>
              <w:autoSpaceDN w:val="0"/>
              <w:adjustRightInd w:val="0"/>
              <w:spacing w:after="0" w:line="240" w:lineRule="auto"/>
              <w:jc w:val="both"/>
              <w:rPr>
                <w:rFonts w:ascii="Times New Roman" w:hAnsi="Times New Roman"/>
                <w:sz w:val="28"/>
                <w:szCs w:val="28"/>
                <w:lang w:eastAsia="ru-RU"/>
              </w:rPr>
            </w:pPr>
          </w:p>
        </w:tc>
        <w:tc>
          <w:tcPr>
            <w:tcW w:w="1555" w:type="dxa"/>
            <w:tcBorders>
              <w:top w:val="single" w:sz="4" w:space="0" w:color="000000"/>
              <w:left w:val="single" w:sz="4" w:space="0" w:color="000000"/>
              <w:bottom w:val="single" w:sz="4" w:space="0" w:color="000000"/>
              <w:right w:val="single" w:sz="4" w:space="0" w:color="000000"/>
            </w:tcBorders>
          </w:tcPr>
          <w:p w:rsidR="0014289E" w:rsidRDefault="0014289E">
            <w:pPr>
              <w:autoSpaceDE w:val="0"/>
              <w:autoSpaceDN w:val="0"/>
              <w:adjustRightInd w:val="0"/>
              <w:spacing w:after="0" w:line="240" w:lineRule="auto"/>
              <w:jc w:val="both"/>
              <w:rPr>
                <w:rFonts w:ascii="Times New Roman" w:hAnsi="Times New Roman"/>
                <w:sz w:val="28"/>
                <w:szCs w:val="28"/>
                <w:lang w:eastAsia="ru-RU"/>
              </w:rPr>
            </w:pPr>
          </w:p>
        </w:tc>
        <w:tc>
          <w:tcPr>
            <w:tcW w:w="1705" w:type="dxa"/>
            <w:tcBorders>
              <w:top w:val="single" w:sz="4" w:space="0" w:color="000000"/>
              <w:left w:val="single" w:sz="4" w:space="0" w:color="000000"/>
              <w:bottom w:val="single" w:sz="4" w:space="0" w:color="000000"/>
              <w:right w:val="single" w:sz="4" w:space="0" w:color="000000"/>
            </w:tcBorders>
          </w:tcPr>
          <w:p w:rsidR="0014289E" w:rsidRDefault="0014289E">
            <w:pPr>
              <w:autoSpaceDE w:val="0"/>
              <w:autoSpaceDN w:val="0"/>
              <w:adjustRightInd w:val="0"/>
              <w:spacing w:after="0" w:line="240" w:lineRule="auto"/>
              <w:jc w:val="both"/>
              <w:rPr>
                <w:rFonts w:ascii="Times New Roman" w:hAnsi="Times New Roman"/>
                <w:sz w:val="28"/>
                <w:szCs w:val="28"/>
                <w:lang w:eastAsia="ru-RU"/>
              </w:rPr>
            </w:pPr>
          </w:p>
        </w:tc>
        <w:tc>
          <w:tcPr>
            <w:tcW w:w="1630" w:type="dxa"/>
            <w:tcBorders>
              <w:top w:val="single" w:sz="4" w:space="0" w:color="000000"/>
              <w:left w:val="single" w:sz="4" w:space="0" w:color="000000"/>
              <w:bottom w:val="single" w:sz="4" w:space="0" w:color="000000"/>
              <w:right w:val="single" w:sz="4" w:space="0" w:color="000000"/>
            </w:tcBorders>
          </w:tcPr>
          <w:p w:rsidR="0014289E" w:rsidRDefault="0014289E">
            <w:pPr>
              <w:autoSpaceDE w:val="0"/>
              <w:autoSpaceDN w:val="0"/>
              <w:adjustRightInd w:val="0"/>
              <w:spacing w:after="0" w:line="240" w:lineRule="auto"/>
              <w:jc w:val="both"/>
              <w:rPr>
                <w:rFonts w:ascii="Times New Roman" w:hAnsi="Times New Roman"/>
                <w:sz w:val="28"/>
                <w:szCs w:val="28"/>
                <w:lang w:eastAsia="ru-RU"/>
              </w:rPr>
            </w:pPr>
          </w:p>
        </w:tc>
      </w:tr>
      <w:tr w:rsidR="0014289E" w:rsidTr="0014289E">
        <w:tc>
          <w:tcPr>
            <w:tcW w:w="654" w:type="dxa"/>
            <w:tcBorders>
              <w:top w:val="single" w:sz="4" w:space="0" w:color="000000"/>
              <w:left w:val="single" w:sz="4" w:space="0" w:color="000000"/>
              <w:bottom w:val="single" w:sz="4" w:space="0" w:color="000000"/>
              <w:right w:val="single" w:sz="4" w:space="0" w:color="000000"/>
            </w:tcBorders>
          </w:tcPr>
          <w:p w:rsidR="0014289E" w:rsidRDefault="0014289E">
            <w:pPr>
              <w:autoSpaceDE w:val="0"/>
              <w:autoSpaceDN w:val="0"/>
              <w:adjustRightInd w:val="0"/>
              <w:spacing w:after="0" w:line="240" w:lineRule="auto"/>
              <w:jc w:val="both"/>
              <w:rPr>
                <w:rFonts w:ascii="Times New Roman" w:hAnsi="Times New Roman"/>
                <w:sz w:val="28"/>
                <w:szCs w:val="28"/>
                <w:lang w:eastAsia="ru-RU"/>
              </w:rPr>
            </w:pPr>
          </w:p>
        </w:tc>
        <w:tc>
          <w:tcPr>
            <w:tcW w:w="3707" w:type="dxa"/>
            <w:tcBorders>
              <w:top w:val="single" w:sz="4" w:space="0" w:color="000000"/>
              <w:left w:val="single" w:sz="4" w:space="0" w:color="000000"/>
              <w:bottom w:val="single" w:sz="4" w:space="0" w:color="000000"/>
              <w:right w:val="single" w:sz="4" w:space="0" w:color="000000"/>
            </w:tcBorders>
          </w:tcPr>
          <w:p w:rsidR="0014289E" w:rsidRDefault="0014289E">
            <w:pPr>
              <w:autoSpaceDE w:val="0"/>
              <w:autoSpaceDN w:val="0"/>
              <w:adjustRightInd w:val="0"/>
              <w:spacing w:after="0" w:line="240" w:lineRule="auto"/>
              <w:jc w:val="both"/>
              <w:rPr>
                <w:rFonts w:ascii="Times New Roman" w:hAnsi="Times New Roman"/>
                <w:sz w:val="28"/>
                <w:szCs w:val="28"/>
                <w:lang w:eastAsia="ru-RU"/>
              </w:rPr>
            </w:pPr>
          </w:p>
        </w:tc>
        <w:tc>
          <w:tcPr>
            <w:tcW w:w="1555" w:type="dxa"/>
            <w:tcBorders>
              <w:top w:val="single" w:sz="4" w:space="0" w:color="000000"/>
              <w:left w:val="single" w:sz="4" w:space="0" w:color="000000"/>
              <w:bottom w:val="single" w:sz="4" w:space="0" w:color="000000"/>
              <w:right w:val="single" w:sz="4" w:space="0" w:color="000000"/>
            </w:tcBorders>
          </w:tcPr>
          <w:p w:rsidR="0014289E" w:rsidRDefault="0014289E">
            <w:pPr>
              <w:autoSpaceDE w:val="0"/>
              <w:autoSpaceDN w:val="0"/>
              <w:adjustRightInd w:val="0"/>
              <w:spacing w:after="0" w:line="240" w:lineRule="auto"/>
              <w:jc w:val="both"/>
              <w:rPr>
                <w:rFonts w:ascii="Times New Roman" w:hAnsi="Times New Roman"/>
                <w:sz w:val="28"/>
                <w:szCs w:val="28"/>
                <w:lang w:eastAsia="ru-RU"/>
              </w:rPr>
            </w:pPr>
          </w:p>
        </w:tc>
        <w:tc>
          <w:tcPr>
            <w:tcW w:w="1705" w:type="dxa"/>
            <w:tcBorders>
              <w:top w:val="single" w:sz="4" w:space="0" w:color="000000"/>
              <w:left w:val="single" w:sz="4" w:space="0" w:color="000000"/>
              <w:bottom w:val="single" w:sz="4" w:space="0" w:color="000000"/>
              <w:right w:val="single" w:sz="4" w:space="0" w:color="000000"/>
            </w:tcBorders>
          </w:tcPr>
          <w:p w:rsidR="0014289E" w:rsidRDefault="0014289E">
            <w:pPr>
              <w:autoSpaceDE w:val="0"/>
              <w:autoSpaceDN w:val="0"/>
              <w:adjustRightInd w:val="0"/>
              <w:spacing w:after="0" w:line="240" w:lineRule="auto"/>
              <w:jc w:val="both"/>
              <w:rPr>
                <w:rFonts w:ascii="Times New Roman" w:hAnsi="Times New Roman"/>
                <w:sz w:val="28"/>
                <w:szCs w:val="28"/>
                <w:lang w:eastAsia="ru-RU"/>
              </w:rPr>
            </w:pPr>
          </w:p>
        </w:tc>
        <w:tc>
          <w:tcPr>
            <w:tcW w:w="1630" w:type="dxa"/>
            <w:tcBorders>
              <w:top w:val="single" w:sz="4" w:space="0" w:color="000000"/>
              <w:left w:val="single" w:sz="4" w:space="0" w:color="000000"/>
              <w:bottom w:val="single" w:sz="4" w:space="0" w:color="000000"/>
              <w:right w:val="single" w:sz="4" w:space="0" w:color="000000"/>
            </w:tcBorders>
          </w:tcPr>
          <w:p w:rsidR="0014289E" w:rsidRDefault="0014289E">
            <w:pPr>
              <w:autoSpaceDE w:val="0"/>
              <w:autoSpaceDN w:val="0"/>
              <w:adjustRightInd w:val="0"/>
              <w:spacing w:after="0" w:line="240" w:lineRule="auto"/>
              <w:jc w:val="both"/>
              <w:rPr>
                <w:rFonts w:ascii="Times New Roman" w:hAnsi="Times New Roman"/>
                <w:sz w:val="28"/>
                <w:szCs w:val="28"/>
                <w:lang w:eastAsia="ru-RU"/>
              </w:rPr>
            </w:pPr>
          </w:p>
        </w:tc>
      </w:tr>
      <w:tr w:rsidR="0014289E" w:rsidTr="0014289E">
        <w:tc>
          <w:tcPr>
            <w:tcW w:w="654" w:type="dxa"/>
            <w:tcBorders>
              <w:top w:val="single" w:sz="4" w:space="0" w:color="000000"/>
              <w:left w:val="single" w:sz="4" w:space="0" w:color="000000"/>
              <w:bottom w:val="single" w:sz="4" w:space="0" w:color="000000"/>
              <w:right w:val="single" w:sz="4" w:space="0" w:color="000000"/>
            </w:tcBorders>
          </w:tcPr>
          <w:p w:rsidR="0014289E" w:rsidRDefault="0014289E">
            <w:pPr>
              <w:autoSpaceDE w:val="0"/>
              <w:autoSpaceDN w:val="0"/>
              <w:adjustRightInd w:val="0"/>
              <w:spacing w:after="0" w:line="240" w:lineRule="auto"/>
              <w:jc w:val="both"/>
              <w:rPr>
                <w:rFonts w:ascii="Times New Roman" w:hAnsi="Times New Roman"/>
                <w:sz w:val="28"/>
                <w:szCs w:val="28"/>
                <w:lang w:eastAsia="ru-RU"/>
              </w:rPr>
            </w:pPr>
          </w:p>
        </w:tc>
        <w:tc>
          <w:tcPr>
            <w:tcW w:w="3707" w:type="dxa"/>
            <w:tcBorders>
              <w:top w:val="single" w:sz="4" w:space="0" w:color="000000"/>
              <w:left w:val="single" w:sz="4" w:space="0" w:color="000000"/>
              <w:bottom w:val="single" w:sz="4" w:space="0" w:color="000000"/>
              <w:right w:val="single" w:sz="4" w:space="0" w:color="000000"/>
            </w:tcBorders>
          </w:tcPr>
          <w:p w:rsidR="0014289E" w:rsidRDefault="0014289E">
            <w:pPr>
              <w:autoSpaceDE w:val="0"/>
              <w:autoSpaceDN w:val="0"/>
              <w:adjustRightInd w:val="0"/>
              <w:spacing w:after="0" w:line="240" w:lineRule="auto"/>
              <w:jc w:val="both"/>
              <w:rPr>
                <w:rFonts w:ascii="Times New Roman" w:hAnsi="Times New Roman"/>
                <w:sz w:val="28"/>
                <w:szCs w:val="28"/>
                <w:lang w:eastAsia="ru-RU"/>
              </w:rPr>
            </w:pPr>
          </w:p>
        </w:tc>
        <w:tc>
          <w:tcPr>
            <w:tcW w:w="1555" w:type="dxa"/>
            <w:tcBorders>
              <w:top w:val="single" w:sz="4" w:space="0" w:color="000000"/>
              <w:left w:val="single" w:sz="4" w:space="0" w:color="000000"/>
              <w:bottom w:val="single" w:sz="4" w:space="0" w:color="000000"/>
              <w:right w:val="single" w:sz="4" w:space="0" w:color="000000"/>
            </w:tcBorders>
          </w:tcPr>
          <w:p w:rsidR="0014289E" w:rsidRDefault="0014289E">
            <w:pPr>
              <w:autoSpaceDE w:val="0"/>
              <w:autoSpaceDN w:val="0"/>
              <w:adjustRightInd w:val="0"/>
              <w:spacing w:after="0" w:line="240" w:lineRule="auto"/>
              <w:jc w:val="both"/>
              <w:rPr>
                <w:rFonts w:ascii="Times New Roman" w:hAnsi="Times New Roman"/>
                <w:sz w:val="28"/>
                <w:szCs w:val="28"/>
                <w:lang w:eastAsia="ru-RU"/>
              </w:rPr>
            </w:pPr>
          </w:p>
        </w:tc>
        <w:tc>
          <w:tcPr>
            <w:tcW w:w="1705" w:type="dxa"/>
            <w:tcBorders>
              <w:top w:val="single" w:sz="4" w:space="0" w:color="000000"/>
              <w:left w:val="single" w:sz="4" w:space="0" w:color="000000"/>
              <w:bottom w:val="single" w:sz="4" w:space="0" w:color="000000"/>
              <w:right w:val="single" w:sz="4" w:space="0" w:color="000000"/>
            </w:tcBorders>
          </w:tcPr>
          <w:p w:rsidR="0014289E" w:rsidRDefault="0014289E">
            <w:pPr>
              <w:autoSpaceDE w:val="0"/>
              <w:autoSpaceDN w:val="0"/>
              <w:adjustRightInd w:val="0"/>
              <w:spacing w:after="0" w:line="240" w:lineRule="auto"/>
              <w:jc w:val="both"/>
              <w:rPr>
                <w:rFonts w:ascii="Times New Roman" w:hAnsi="Times New Roman"/>
                <w:sz w:val="28"/>
                <w:szCs w:val="28"/>
                <w:lang w:eastAsia="ru-RU"/>
              </w:rPr>
            </w:pPr>
          </w:p>
        </w:tc>
        <w:tc>
          <w:tcPr>
            <w:tcW w:w="1630" w:type="dxa"/>
            <w:tcBorders>
              <w:top w:val="single" w:sz="4" w:space="0" w:color="000000"/>
              <w:left w:val="single" w:sz="4" w:space="0" w:color="000000"/>
              <w:bottom w:val="single" w:sz="4" w:space="0" w:color="000000"/>
              <w:right w:val="single" w:sz="4" w:space="0" w:color="000000"/>
            </w:tcBorders>
          </w:tcPr>
          <w:p w:rsidR="0014289E" w:rsidRDefault="0014289E">
            <w:pPr>
              <w:autoSpaceDE w:val="0"/>
              <w:autoSpaceDN w:val="0"/>
              <w:adjustRightInd w:val="0"/>
              <w:spacing w:after="0" w:line="240" w:lineRule="auto"/>
              <w:jc w:val="both"/>
              <w:rPr>
                <w:rFonts w:ascii="Times New Roman" w:hAnsi="Times New Roman"/>
                <w:sz w:val="28"/>
                <w:szCs w:val="28"/>
                <w:lang w:eastAsia="ru-RU"/>
              </w:rPr>
            </w:pPr>
          </w:p>
        </w:tc>
      </w:tr>
      <w:tr w:rsidR="0014289E" w:rsidTr="0014289E">
        <w:tc>
          <w:tcPr>
            <w:tcW w:w="654" w:type="dxa"/>
            <w:tcBorders>
              <w:top w:val="single" w:sz="4" w:space="0" w:color="000000"/>
              <w:left w:val="single" w:sz="4" w:space="0" w:color="000000"/>
              <w:bottom w:val="single" w:sz="4" w:space="0" w:color="000000"/>
              <w:right w:val="single" w:sz="4" w:space="0" w:color="000000"/>
            </w:tcBorders>
          </w:tcPr>
          <w:p w:rsidR="0014289E" w:rsidRDefault="0014289E">
            <w:pPr>
              <w:autoSpaceDE w:val="0"/>
              <w:autoSpaceDN w:val="0"/>
              <w:adjustRightInd w:val="0"/>
              <w:spacing w:after="0" w:line="240" w:lineRule="auto"/>
              <w:jc w:val="both"/>
              <w:rPr>
                <w:rFonts w:ascii="Times New Roman" w:hAnsi="Times New Roman"/>
                <w:sz w:val="28"/>
                <w:szCs w:val="28"/>
                <w:lang w:eastAsia="ru-RU"/>
              </w:rPr>
            </w:pPr>
          </w:p>
        </w:tc>
        <w:tc>
          <w:tcPr>
            <w:tcW w:w="3707" w:type="dxa"/>
            <w:tcBorders>
              <w:top w:val="single" w:sz="4" w:space="0" w:color="000000"/>
              <w:left w:val="single" w:sz="4" w:space="0" w:color="000000"/>
              <w:bottom w:val="single" w:sz="4" w:space="0" w:color="000000"/>
              <w:right w:val="single" w:sz="4" w:space="0" w:color="000000"/>
            </w:tcBorders>
          </w:tcPr>
          <w:p w:rsidR="0014289E" w:rsidRDefault="0014289E">
            <w:pPr>
              <w:autoSpaceDE w:val="0"/>
              <w:autoSpaceDN w:val="0"/>
              <w:adjustRightInd w:val="0"/>
              <w:spacing w:after="0" w:line="240" w:lineRule="auto"/>
              <w:jc w:val="both"/>
              <w:rPr>
                <w:rFonts w:ascii="Times New Roman" w:hAnsi="Times New Roman"/>
                <w:sz w:val="28"/>
                <w:szCs w:val="28"/>
                <w:lang w:eastAsia="ru-RU"/>
              </w:rPr>
            </w:pPr>
          </w:p>
        </w:tc>
        <w:tc>
          <w:tcPr>
            <w:tcW w:w="1555" w:type="dxa"/>
            <w:tcBorders>
              <w:top w:val="single" w:sz="4" w:space="0" w:color="000000"/>
              <w:left w:val="single" w:sz="4" w:space="0" w:color="000000"/>
              <w:bottom w:val="single" w:sz="4" w:space="0" w:color="000000"/>
              <w:right w:val="single" w:sz="4" w:space="0" w:color="000000"/>
            </w:tcBorders>
          </w:tcPr>
          <w:p w:rsidR="0014289E" w:rsidRDefault="0014289E">
            <w:pPr>
              <w:autoSpaceDE w:val="0"/>
              <w:autoSpaceDN w:val="0"/>
              <w:adjustRightInd w:val="0"/>
              <w:spacing w:after="0" w:line="240" w:lineRule="auto"/>
              <w:jc w:val="both"/>
              <w:rPr>
                <w:rFonts w:ascii="Times New Roman" w:hAnsi="Times New Roman"/>
                <w:sz w:val="28"/>
                <w:szCs w:val="28"/>
                <w:lang w:eastAsia="ru-RU"/>
              </w:rPr>
            </w:pPr>
          </w:p>
        </w:tc>
        <w:tc>
          <w:tcPr>
            <w:tcW w:w="1705" w:type="dxa"/>
            <w:tcBorders>
              <w:top w:val="single" w:sz="4" w:space="0" w:color="000000"/>
              <w:left w:val="single" w:sz="4" w:space="0" w:color="000000"/>
              <w:bottom w:val="single" w:sz="4" w:space="0" w:color="000000"/>
              <w:right w:val="single" w:sz="4" w:space="0" w:color="000000"/>
            </w:tcBorders>
          </w:tcPr>
          <w:p w:rsidR="0014289E" w:rsidRDefault="0014289E">
            <w:pPr>
              <w:autoSpaceDE w:val="0"/>
              <w:autoSpaceDN w:val="0"/>
              <w:adjustRightInd w:val="0"/>
              <w:spacing w:after="0" w:line="240" w:lineRule="auto"/>
              <w:jc w:val="both"/>
              <w:rPr>
                <w:rFonts w:ascii="Times New Roman" w:hAnsi="Times New Roman"/>
                <w:sz w:val="28"/>
                <w:szCs w:val="28"/>
                <w:lang w:eastAsia="ru-RU"/>
              </w:rPr>
            </w:pPr>
          </w:p>
        </w:tc>
        <w:tc>
          <w:tcPr>
            <w:tcW w:w="1630" w:type="dxa"/>
            <w:tcBorders>
              <w:top w:val="single" w:sz="4" w:space="0" w:color="000000"/>
              <w:left w:val="single" w:sz="4" w:space="0" w:color="000000"/>
              <w:bottom w:val="single" w:sz="4" w:space="0" w:color="000000"/>
              <w:right w:val="single" w:sz="4" w:space="0" w:color="000000"/>
            </w:tcBorders>
          </w:tcPr>
          <w:p w:rsidR="0014289E" w:rsidRDefault="0014289E">
            <w:pPr>
              <w:autoSpaceDE w:val="0"/>
              <w:autoSpaceDN w:val="0"/>
              <w:adjustRightInd w:val="0"/>
              <w:spacing w:after="0" w:line="240" w:lineRule="auto"/>
              <w:jc w:val="both"/>
              <w:rPr>
                <w:rFonts w:ascii="Times New Roman" w:hAnsi="Times New Roman"/>
                <w:sz w:val="28"/>
                <w:szCs w:val="28"/>
                <w:lang w:eastAsia="ru-RU"/>
              </w:rPr>
            </w:pPr>
          </w:p>
        </w:tc>
      </w:tr>
    </w:tbl>
    <w:p w:rsidR="0014289E" w:rsidRDefault="0014289E" w:rsidP="0014289E">
      <w:pPr>
        <w:autoSpaceDE w:val="0"/>
        <w:autoSpaceDN w:val="0"/>
        <w:adjustRightInd w:val="0"/>
        <w:spacing w:after="0" w:line="240" w:lineRule="auto"/>
        <w:rPr>
          <w:rFonts w:ascii="Times New Roman" w:hAnsi="Times New Roman"/>
          <w:sz w:val="28"/>
          <w:szCs w:val="28"/>
          <w:lang w:eastAsia="ru-RU"/>
        </w:rPr>
      </w:pPr>
    </w:p>
    <w:p w:rsidR="0014289E" w:rsidRDefault="0014289E" w:rsidP="0014289E">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Полноту и достоверность представленной информации подтверждаю.</w:t>
      </w: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Руководитель организации/</w:t>
      </w:r>
    </w:p>
    <w:p w:rsidR="0014289E" w:rsidRDefault="0014289E" w:rsidP="0014289E">
      <w:pPr>
        <w:autoSpaceDE w:val="0"/>
        <w:autoSpaceDN w:val="0"/>
        <w:adjustRightInd w:val="0"/>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Индивидуальный предприниматель    ______________        _______________________</w:t>
      </w:r>
    </w:p>
    <w:p w:rsidR="0014289E" w:rsidRDefault="0014289E" w:rsidP="0014289E">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4"/>
          <w:szCs w:val="24"/>
          <w:lang w:eastAsia="ru-RU"/>
        </w:rPr>
        <w:t xml:space="preserve">           </w:t>
      </w:r>
      <w:r>
        <w:rPr>
          <w:rFonts w:ascii="Times New Roman" w:hAnsi="Times New Roman"/>
          <w:sz w:val="24"/>
          <w:szCs w:val="24"/>
          <w:lang w:eastAsia="ru-RU"/>
        </w:rPr>
        <w:tab/>
      </w:r>
      <w:r>
        <w:rPr>
          <w:rFonts w:ascii="Times New Roman" w:hAnsi="Times New Roman"/>
          <w:sz w:val="24"/>
          <w:szCs w:val="24"/>
          <w:lang w:eastAsia="ru-RU"/>
        </w:rPr>
        <w:tab/>
        <w:t xml:space="preserve">                                                </w:t>
      </w:r>
      <w:r>
        <w:rPr>
          <w:rFonts w:ascii="Times New Roman" w:hAnsi="Times New Roman"/>
          <w:sz w:val="20"/>
          <w:szCs w:val="20"/>
          <w:lang w:eastAsia="ru-RU"/>
        </w:rPr>
        <w:t xml:space="preserve">(подпись)               </w:t>
      </w:r>
      <w:r>
        <w:rPr>
          <w:rFonts w:ascii="Times New Roman" w:hAnsi="Times New Roman"/>
          <w:sz w:val="20"/>
          <w:szCs w:val="20"/>
          <w:lang w:eastAsia="ru-RU"/>
        </w:rPr>
        <w:tab/>
        <w:t>(расшифровка подписи)</w:t>
      </w:r>
    </w:p>
    <w:p w:rsidR="0014289E" w:rsidRDefault="0014289E" w:rsidP="0014289E">
      <w:pPr>
        <w:autoSpaceDE w:val="0"/>
        <w:autoSpaceDN w:val="0"/>
        <w:adjustRightInd w:val="0"/>
        <w:spacing w:after="0" w:line="240" w:lineRule="auto"/>
        <w:jc w:val="both"/>
        <w:rPr>
          <w:rFonts w:ascii="Times New Roman" w:hAnsi="Times New Roman"/>
          <w:sz w:val="24"/>
          <w:szCs w:val="24"/>
          <w:lang w:eastAsia="ru-RU"/>
        </w:rPr>
      </w:pPr>
    </w:p>
    <w:p w:rsidR="0014289E" w:rsidRDefault="0014289E" w:rsidP="0014289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М.П.</w:t>
      </w:r>
    </w:p>
    <w:p w:rsidR="0014289E" w:rsidRDefault="0014289E" w:rsidP="0014289E">
      <w:pPr>
        <w:autoSpaceDE w:val="0"/>
        <w:autoSpaceDN w:val="0"/>
        <w:adjustRightInd w:val="0"/>
        <w:spacing w:after="0" w:line="240" w:lineRule="auto"/>
        <w:jc w:val="both"/>
        <w:rPr>
          <w:rFonts w:ascii="Times New Roman" w:hAnsi="Times New Roman"/>
          <w:sz w:val="24"/>
          <w:szCs w:val="24"/>
          <w:lang w:eastAsia="ru-RU"/>
        </w:rPr>
      </w:pPr>
    </w:p>
    <w:p w:rsidR="0014289E" w:rsidRDefault="0014289E" w:rsidP="0014289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 20__  г.</w:t>
      </w:r>
    </w:p>
    <w:p w:rsidR="0014289E" w:rsidRDefault="0014289E" w:rsidP="0014289E">
      <w:pPr>
        <w:autoSpaceDE w:val="0"/>
        <w:autoSpaceDN w:val="0"/>
        <w:adjustRightInd w:val="0"/>
        <w:spacing w:after="0" w:line="240" w:lineRule="auto"/>
        <w:jc w:val="both"/>
        <w:rPr>
          <w:rFonts w:ascii="Times New Roman" w:hAnsi="Times New Roman"/>
          <w:sz w:val="24"/>
          <w:szCs w:val="24"/>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pStyle w:val="ConsPlusNormal"/>
        <w:ind w:firstLine="3544"/>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14289E" w:rsidRDefault="0014289E" w:rsidP="0014289E">
      <w:pPr>
        <w:pStyle w:val="ConsPlusNormal"/>
        <w:ind w:firstLine="3544"/>
        <w:outlineLvl w:val="1"/>
        <w:rPr>
          <w:rFonts w:ascii="Times New Roman" w:hAnsi="Times New Roman" w:cs="Times New Roman"/>
          <w:sz w:val="24"/>
          <w:szCs w:val="24"/>
        </w:rPr>
      </w:pPr>
      <w:r>
        <w:rPr>
          <w:rFonts w:ascii="Times New Roman" w:hAnsi="Times New Roman" w:cs="Times New Roman"/>
          <w:sz w:val="24"/>
          <w:szCs w:val="24"/>
        </w:rPr>
        <w:t xml:space="preserve">к Порядку предоставления и возврата субсидий </w:t>
      </w:r>
    </w:p>
    <w:p w:rsidR="0014289E" w:rsidRDefault="0014289E" w:rsidP="0014289E">
      <w:pPr>
        <w:pStyle w:val="ConsPlusNormal"/>
        <w:ind w:firstLine="3544"/>
        <w:outlineLvl w:val="1"/>
        <w:rPr>
          <w:rFonts w:ascii="Times New Roman" w:hAnsi="Times New Roman" w:cs="Times New Roman"/>
          <w:sz w:val="24"/>
          <w:szCs w:val="24"/>
        </w:rPr>
      </w:pPr>
      <w:r>
        <w:rPr>
          <w:rFonts w:ascii="Times New Roman" w:hAnsi="Times New Roman" w:cs="Times New Roman"/>
          <w:sz w:val="24"/>
          <w:szCs w:val="24"/>
        </w:rPr>
        <w:t>субъектам малого и среднего предпринимательства</w:t>
      </w:r>
    </w:p>
    <w:p w:rsidR="0014289E" w:rsidRDefault="0014289E" w:rsidP="0014289E">
      <w:pPr>
        <w:pStyle w:val="ConsPlusNormal"/>
        <w:ind w:firstLine="3544"/>
        <w:outlineLvl w:val="1"/>
        <w:rPr>
          <w:rFonts w:ascii="Times New Roman" w:hAnsi="Times New Roman" w:cs="Times New Roman"/>
          <w:sz w:val="24"/>
          <w:szCs w:val="24"/>
        </w:rPr>
      </w:pPr>
      <w:r>
        <w:rPr>
          <w:rFonts w:ascii="Times New Roman" w:hAnsi="Times New Roman" w:cs="Times New Roman"/>
          <w:sz w:val="24"/>
          <w:szCs w:val="24"/>
        </w:rPr>
        <w:t xml:space="preserve">и самозанятым гражданам на возмещение затрат </w:t>
      </w:r>
    </w:p>
    <w:p w:rsidR="0014289E" w:rsidRDefault="0014289E" w:rsidP="0014289E">
      <w:pPr>
        <w:pStyle w:val="ConsPlusNormal"/>
        <w:ind w:firstLine="3544"/>
        <w:outlineLvl w:val="1"/>
        <w:rPr>
          <w:rFonts w:ascii="Times New Roman" w:hAnsi="Times New Roman" w:cs="Times New Roman"/>
          <w:sz w:val="24"/>
          <w:szCs w:val="24"/>
        </w:rPr>
      </w:pPr>
      <w:r>
        <w:rPr>
          <w:rFonts w:ascii="Times New Roman" w:hAnsi="Times New Roman" w:cs="Times New Roman"/>
          <w:sz w:val="24"/>
          <w:szCs w:val="24"/>
        </w:rPr>
        <w:t>при осуществлении предпринимательской</w:t>
      </w:r>
    </w:p>
    <w:p w:rsidR="0014289E" w:rsidRDefault="0014289E" w:rsidP="0014289E">
      <w:pPr>
        <w:pStyle w:val="ConsPlusNormal"/>
        <w:ind w:firstLine="3544"/>
        <w:outlineLvl w:val="1"/>
        <w:rPr>
          <w:rFonts w:ascii="Times New Roman" w:hAnsi="Times New Roman" w:cs="Times New Roman"/>
          <w:sz w:val="24"/>
          <w:szCs w:val="24"/>
        </w:rPr>
      </w:pPr>
      <w:r>
        <w:rPr>
          <w:rFonts w:ascii="Times New Roman" w:hAnsi="Times New Roman" w:cs="Times New Roman"/>
          <w:sz w:val="24"/>
          <w:szCs w:val="24"/>
        </w:rPr>
        <w:t>деятельности</w:t>
      </w:r>
    </w:p>
    <w:p w:rsidR="0014289E" w:rsidRDefault="0014289E" w:rsidP="0014289E">
      <w:pPr>
        <w:widowControl w:val="0"/>
        <w:autoSpaceDE w:val="0"/>
        <w:autoSpaceDN w:val="0"/>
        <w:spacing w:after="0" w:line="240" w:lineRule="auto"/>
        <w:jc w:val="center"/>
        <w:rPr>
          <w:rFonts w:ascii="Times New Roman" w:hAnsi="Times New Roman"/>
          <w:sz w:val="24"/>
          <w:szCs w:val="24"/>
          <w:lang w:eastAsia="ru-RU"/>
        </w:rPr>
      </w:pPr>
    </w:p>
    <w:p w:rsidR="0014289E" w:rsidRDefault="0014289E" w:rsidP="0014289E">
      <w:pPr>
        <w:widowControl w:val="0"/>
        <w:autoSpaceDE w:val="0"/>
        <w:autoSpaceDN w:val="0"/>
        <w:spacing w:after="0" w:line="240" w:lineRule="auto"/>
        <w:jc w:val="center"/>
        <w:rPr>
          <w:rFonts w:ascii="Times New Roman" w:hAnsi="Times New Roman"/>
          <w:sz w:val="24"/>
          <w:szCs w:val="24"/>
          <w:lang w:eastAsia="ru-RU"/>
        </w:rPr>
      </w:pPr>
    </w:p>
    <w:p w:rsidR="0014289E" w:rsidRDefault="0014289E" w:rsidP="0014289E">
      <w:pPr>
        <w:widowControl w:val="0"/>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СПРАВКА</w:t>
      </w:r>
    </w:p>
    <w:p w:rsidR="0014289E" w:rsidRDefault="0014289E" w:rsidP="0014289E">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8"/>
          <w:szCs w:val="28"/>
          <w:lang w:eastAsia="ru-RU"/>
        </w:rPr>
        <w:t>об имущественном и финансовом состоянии</w:t>
      </w:r>
      <w:r>
        <w:rPr>
          <w:rFonts w:ascii="Times New Roman" w:hAnsi="Times New Roman"/>
          <w:sz w:val="24"/>
          <w:szCs w:val="24"/>
          <w:lang w:eastAsia="ru-RU"/>
        </w:rPr>
        <w:t xml:space="preserve"> _________________________________________________________________</w:t>
      </w:r>
    </w:p>
    <w:p w:rsidR="0014289E" w:rsidRDefault="0014289E" w:rsidP="0014289E">
      <w:pPr>
        <w:widowControl w:val="0"/>
        <w:autoSpaceDE w:val="0"/>
        <w:autoSpaceDN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(наименование индивидуального предпринимателя)</w:t>
      </w:r>
    </w:p>
    <w:p w:rsidR="0014289E" w:rsidRDefault="0014289E" w:rsidP="0014289E">
      <w:pPr>
        <w:widowControl w:val="0"/>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за период_______________________________________________________</w:t>
      </w:r>
    </w:p>
    <w:p w:rsidR="0014289E" w:rsidRDefault="0014289E" w:rsidP="0014289E">
      <w:pPr>
        <w:widowControl w:val="0"/>
        <w:autoSpaceDE w:val="0"/>
        <w:autoSpaceDN w:val="0"/>
        <w:spacing w:after="0" w:line="240" w:lineRule="auto"/>
        <w:rPr>
          <w:rFonts w:ascii="Times New Roman" w:hAnsi="Times New Roman"/>
          <w:sz w:val="28"/>
          <w:szCs w:val="28"/>
          <w:lang w:eastAsia="ru-RU"/>
        </w:rPr>
      </w:pPr>
    </w:p>
    <w:p w:rsidR="0014289E" w:rsidRDefault="0014289E" w:rsidP="0014289E">
      <w:pPr>
        <w:widowControl w:val="0"/>
        <w:autoSpaceDE w:val="0"/>
        <w:autoSpaceDN w:val="0"/>
        <w:spacing w:after="0" w:line="240" w:lineRule="auto"/>
        <w:rPr>
          <w:rFonts w:ascii="Times New Roman" w:hAnsi="Times New Roman"/>
          <w:sz w:val="28"/>
          <w:szCs w:val="28"/>
          <w:lang w:eastAsia="ru-RU"/>
        </w:rPr>
      </w:pPr>
    </w:p>
    <w:p w:rsidR="0014289E" w:rsidRDefault="0014289E" w:rsidP="0014289E">
      <w:pPr>
        <w:pStyle w:val="ab"/>
        <w:widowControl w:val="0"/>
        <w:numPr>
          <w:ilvl w:val="0"/>
          <w:numId w:val="10"/>
        </w:numPr>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Сведения об имуществе, тыс. рублей</w:t>
      </w:r>
    </w:p>
    <w:tbl>
      <w:tblPr>
        <w:tblW w:w="90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2"/>
        <w:gridCol w:w="3403"/>
      </w:tblGrid>
      <w:tr w:rsidR="0014289E" w:rsidTr="0014289E">
        <w:tc>
          <w:tcPr>
            <w:tcW w:w="5670" w:type="dxa"/>
            <w:tcBorders>
              <w:top w:val="single" w:sz="4" w:space="0" w:color="auto"/>
              <w:left w:val="single" w:sz="4" w:space="0" w:color="auto"/>
              <w:bottom w:val="single" w:sz="4" w:space="0" w:color="auto"/>
              <w:right w:val="single" w:sz="4" w:space="0" w:color="auto"/>
            </w:tcBorders>
            <w:hideMark/>
          </w:tcPr>
          <w:p w:rsidR="0014289E" w:rsidRDefault="0014289E">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w:t>
            </w:r>
          </w:p>
        </w:tc>
        <w:tc>
          <w:tcPr>
            <w:tcW w:w="3402" w:type="dxa"/>
            <w:tcBorders>
              <w:top w:val="single" w:sz="4" w:space="0" w:color="auto"/>
              <w:left w:val="single" w:sz="4" w:space="0" w:color="auto"/>
              <w:bottom w:val="single" w:sz="4" w:space="0" w:color="auto"/>
              <w:right w:val="single" w:sz="4" w:space="0" w:color="auto"/>
            </w:tcBorders>
            <w:hideMark/>
          </w:tcPr>
          <w:p w:rsidR="0014289E" w:rsidRDefault="0014289E">
            <w:pPr>
              <w:widowControl w:val="0"/>
              <w:autoSpaceDE w:val="0"/>
              <w:autoSpaceDN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Остаточная стоимость на последнюю отчетную дату</w:t>
            </w:r>
          </w:p>
        </w:tc>
      </w:tr>
      <w:tr w:rsidR="0014289E" w:rsidTr="0014289E">
        <w:tc>
          <w:tcPr>
            <w:tcW w:w="5670" w:type="dxa"/>
            <w:tcBorders>
              <w:top w:val="single" w:sz="4" w:space="0" w:color="auto"/>
              <w:left w:val="single" w:sz="4" w:space="0" w:color="auto"/>
              <w:bottom w:val="single" w:sz="4" w:space="0" w:color="auto"/>
              <w:right w:val="single" w:sz="4" w:space="0" w:color="auto"/>
            </w:tcBorders>
          </w:tcPr>
          <w:p w:rsidR="0014289E" w:rsidRDefault="0014289E">
            <w:pPr>
              <w:widowControl w:val="0"/>
              <w:autoSpaceDE w:val="0"/>
              <w:autoSpaceDN w:val="0"/>
              <w:spacing w:after="0" w:line="240" w:lineRule="auto"/>
              <w:rPr>
                <w:rFonts w:ascii="Times New Roman" w:hAnsi="Times New Roman"/>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rsidR="0014289E" w:rsidRDefault="0014289E">
            <w:pPr>
              <w:widowControl w:val="0"/>
              <w:autoSpaceDE w:val="0"/>
              <w:autoSpaceDN w:val="0"/>
              <w:spacing w:after="0" w:line="240" w:lineRule="auto"/>
              <w:rPr>
                <w:rFonts w:ascii="Times New Roman" w:hAnsi="Times New Roman"/>
                <w:sz w:val="28"/>
                <w:szCs w:val="28"/>
                <w:lang w:eastAsia="ru-RU"/>
              </w:rPr>
            </w:pPr>
          </w:p>
        </w:tc>
      </w:tr>
      <w:tr w:rsidR="0014289E" w:rsidTr="0014289E">
        <w:tc>
          <w:tcPr>
            <w:tcW w:w="5670" w:type="dxa"/>
            <w:tcBorders>
              <w:top w:val="single" w:sz="4" w:space="0" w:color="auto"/>
              <w:left w:val="single" w:sz="4" w:space="0" w:color="auto"/>
              <w:bottom w:val="single" w:sz="4" w:space="0" w:color="auto"/>
              <w:right w:val="single" w:sz="4" w:space="0" w:color="auto"/>
            </w:tcBorders>
          </w:tcPr>
          <w:p w:rsidR="0014289E" w:rsidRDefault="0014289E">
            <w:pPr>
              <w:widowControl w:val="0"/>
              <w:autoSpaceDE w:val="0"/>
              <w:autoSpaceDN w:val="0"/>
              <w:spacing w:after="0" w:line="240" w:lineRule="auto"/>
              <w:rPr>
                <w:rFonts w:ascii="Times New Roman" w:hAnsi="Times New Roman"/>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rsidR="0014289E" w:rsidRDefault="0014289E">
            <w:pPr>
              <w:widowControl w:val="0"/>
              <w:autoSpaceDE w:val="0"/>
              <w:autoSpaceDN w:val="0"/>
              <w:spacing w:after="0" w:line="240" w:lineRule="auto"/>
              <w:rPr>
                <w:rFonts w:ascii="Times New Roman" w:hAnsi="Times New Roman"/>
                <w:sz w:val="28"/>
                <w:szCs w:val="28"/>
                <w:lang w:eastAsia="ru-RU"/>
              </w:rPr>
            </w:pPr>
          </w:p>
        </w:tc>
      </w:tr>
      <w:tr w:rsidR="0014289E" w:rsidTr="0014289E">
        <w:tc>
          <w:tcPr>
            <w:tcW w:w="5670" w:type="dxa"/>
            <w:tcBorders>
              <w:top w:val="single" w:sz="4" w:space="0" w:color="auto"/>
              <w:left w:val="single" w:sz="4" w:space="0" w:color="auto"/>
              <w:bottom w:val="single" w:sz="4" w:space="0" w:color="auto"/>
              <w:right w:val="single" w:sz="4" w:space="0" w:color="auto"/>
            </w:tcBorders>
          </w:tcPr>
          <w:p w:rsidR="0014289E" w:rsidRDefault="0014289E">
            <w:pPr>
              <w:widowControl w:val="0"/>
              <w:autoSpaceDE w:val="0"/>
              <w:autoSpaceDN w:val="0"/>
              <w:spacing w:after="0" w:line="240" w:lineRule="auto"/>
              <w:rPr>
                <w:rFonts w:ascii="Times New Roman" w:hAnsi="Times New Roman"/>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rsidR="0014289E" w:rsidRDefault="0014289E">
            <w:pPr>
              <w:widowControl w:val="0"/>
              <w:autoSpaceDE w:val="0"/>
              <w:autoSpaceDN w:val="0"/>
              <w:spacing w:after="0" w:line="240" w:lineRule="auto"/>
              <w:rPr>
                <w:rFonts w:ascii="Times New Roman" w:hAnsi="Times New Roman"/>
                <w:sz w:val="28"/>
                <w:szCs w:val="28"/>
                <w:lang w:eastAsia="ru-RU"/>
              </w:rPr>
            </w:pPr>
          </w:p>
        </w:tc>
      </w:tr>
      <w:tr w:rsidR="0014289E" w:rsidTr="0014289E">
        <w:tc>
          <w:tcPr>
            <w:tcW w:w="5670" w:type="dxa"/>
            <w:tcBorders>
              <w:top w:val="single" w:sz="4" w:space="0" w:color="auto"/>
              <w:left w:val="single" w:sz="4" w:space="0" w:color="auto"/>
              <w:bottom w:val="single" w:sz="4" w:space="0" w:color="auto"/>
              <w:right w:val="single" w:sz="4" w:space="0" w:color="auto"/>
            </w:tcBorders>
            <w:hideMark/>
          </w:tcPr>
          <w:p w:rsidR="0014289E" w:rsidRDefault="0014289E">
            <w:pPr>
              <w:widowControl w:val="0"/>
              <w:autoSpaceDE w:val="0"/>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Всего:</w:t>
            </w:r>
          </w:p>
        </w:tc>
        <w:tc>
          <w:tcPr>
            <w:tcW w:w="3402" w:type="dxa"/>
            <w:tcBorders>
              <w:top w:val="single" w:sz="4" w:space="0" w:color="auto"/>
              <w:left w:val="single" w:sz="4" w:space="0" w:color="auto"/>
              <w:bottom w:val="single" w:sz="4" w:space="0" w:color="auto"/>
              <w:right w:val="single" w:sz="4" w:space="0" w:color="auto"/>
            </w:tcBorders>
          </w:tcPr>
          <w:p w:rsidR="0014289E" w:rsidRDefault="0014289E">
            <w:pPr>
              <w:widowControl w:val="0"/>
              <w:autoSpaceDE w:val="0"/>
              <w:autoSpaceDN w:val="0"/>
              <w:spacing w:after="0" w:line="240" w:lineRule="auto"/>
              <w:rPr>
                <w:rFonts w:ascii="Times New Roman" w:hAnsi="Times New Roman"/>
                <w:sz w:val="28"/>
                <w:szCs w:val="28"/>
                <w:lang w:eastAsia="ru-RU"/>
              </w:rPr>
            </w:pPr>
          </w:p>
        </w:tc>
      </w:tr>
    </w:tbl>
    <w:p w:rsidR="0014289E" w:rsidRDefault="0014289E" w:rsidP="0014289E">
      <w:pPr>
        <w:pStyle w:val="ab"/>
        <w:widowControl w:val="0"/>
        <w:autoSpaceDE w:val="0"/>
        <w:autoSpaceDN w:val="0"/>
        <w:spacing w:after="0" w:line="240" w:lineRule="auto"/>
        <w:rPr>
          <w:rFonts w:ascii="Times New Roman" w:hAnsi="Times New Roman"/>
          <w:sz w:val="28"/>
          <w:szCs w:val="28"/>
          <w:lang w:eastAsia="ru-RU"/>
        </w:rPr>
      </w:pPr>
    </w:p>
    <w:p w:rsidR="0014289E" w:rsidRDefault="0014289E" w:rsidP="0014289E">
      <w:pPr>
        <w:pStyle w:val="ab"/>
        <w:widowControl w:val="0"/>
        <w:numPr>
          <w:ilvl w:val="0"/>
          <w:numId w:val="10"/>
        </w:numPr>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Сведения о финансовом, хозяйственном состоянии, тыс. рублей</w:t>
      </w:r>
    </w:p>
    <w:p w:rsidR="0014289E" w:rsidRDefault="0014289E" w:rsidP="0014289E">
      <w:pPr>
        <w:pStyle w:val="ConsPlusNormal"/>
        <w:jc w:val="center"/>
        <w:outlineLvl w:val="1"/>
        <w:rPr>
          <w:rFonts w:ascii="Times New Roman" w:hAnsi="Times New Roman" w:cs="Times New Roman"/>
          <w:sz w:val="24"/>
          <w:szCs w:val="24"/>
        </w:rPr>
      </w:pPr>
    </w:p>
    <w:tbl>
      <w:tblPr>
        <w:tblW w:w="90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2"/>
        <w:gridCol w:w="3403"/>
      </w:tblGrid>
      <w:tr w:rsidR="0014289E" w:rsidTr="0014289E">
        <w:tc>
          <w:tcPr>
            <w:tcW w:w="5670"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spacing w:line="256" w:lineRule="auto"/>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показателя</w:t>
            </w:r>
          </w:p>
        </w:tc>
        <w:tc>
          <w:tcPr>
            <w:tcW w:w="3402"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spacing w:line="256" w:lineRule="auto"/>
              <w:jc w:val="center"/>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На последнюю отчетную дату</w:t>
            </w:r>
          </w:p>
        </w:tc>
      </w:tr>
      <w:tr w:rsidR="0014289E" w:rsidTr="0014289E">
        <w:tc>
          <w:tcPr>
            <w:tcW w:w="5670"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spacing w:line="256" w:lineRule="auto"/>
              <w:outlineLvl w:val="1"/>
              <w:rPr>
                <w:rFonts w:ascii="Times New Roman" w:hAnsi="Times New Roman" w:cs="Times New Roman"/>
                <w:sz w:val="24"/>
                <w:szCs w:val="24"/>
                <w:lang w:eastAsia="en-US"/>
              </w:rPr>
            </w:pPr>
            <w:r>
              <w:rPr>
                <w:rFonts w:ascii="Times New Roman" w:hAnsi="Times New Roman" w:cs="Times New Roman"/>
                <w:sz w:val="24"/>
                <w:szCs w:val="24"/>
                <w:lang w:eastAsia="en-US"/>
              </w:rPr>
              <w:t>Собственные средства</w:t>
            </w:r>
          </w:p>
        </w:tc>
        <w:tc>
          <w:tcPr>
            <w:tcW w:w="3402" w:type="dxa"/>
            <w:tcBorders>
              <w:top w:val="single" w:sz="4" w:space="0" w:color="auto"/>
              <w:left w:val="single" w:sz="4" w:space="0" w:color="auto"/>
              <w:bottom w:val="single" w:sz="4" w:space="0" w:color="auto"/>
              <w:right w:val="single" w:sz="4" w:space="0" w:color="auto"/>
            </w:tcBorders>
          </w:tcPr>
          <w:p w:rsidR="0014289E" w:rsidRDefault="0014289E">
            <w:pPr>
              <w:pStyle w:val="ConsPlusNormal"/>
              <w:spacing w:line="256" w:lineRule="auto"/>
              <w:outlineLvl w:val="1"/>
              <w:rPr>
                <w:rFonts w:ascii="Times New Roman" w:hAnsi="Times New Roman" w:cs="Times New Roman"/>
                <w:sz w:val="24"/>
                <w:szCs w:val="24"/>
                <w:lang w:eastAsia="en-US"/>
              </w:rPr>
            </w:pPr>
          </w:p>
        </w:tc>
      </w:tr>
      <w:tr w:rsidR="0014289E" w:rsidTr="0014289E">
        <w:tc>
          <w:tcPr>
            <w:tcW w:w="5670"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spacing w:line="256" w:lineRule="auto"/>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Заемные средства, всего</w:t>
            </w:r>
          </w:p>
        </w:tc>
        <w:tc>
          <w:tcPr>
            <w:tcW w:w="3402" w:type="dxa"/>
            <w:tcBorders>
              <w:top w:val="single" w:sz="4" w:space="0" w:color="auto"/>
              <w:left w:val="single" w:sz="4" w:space="0" w:color="auto"/>
              <w:bottom w:val="single" w:sz="4" w:space="0" w:color="auto"/>
              <w:right w:val="single" w:sz="4" w:space="0" w:color="auto"/>
            </w:tcBorders>
          </w:tcPr>
          <w:p w:rsidR="0014289E" w:rsidRDefault="0014289E">
            <w:pPr>
              <w:pStyle w:val="ConsPlusNormal"/>
              <w:spacing w:line="256" w:lineRule="auto"/>
              <w:outlineLvl w:val="1"/>
              <w:rPr>
                <w:rFonts w:ascii="Times New Roman" w:hAnsi="Times New Roman" w:cs="Times New Roman"/>
                <w:sz w:val="24"/>
                <w:szCs w:val="24"/>
                <w:lang w:eastAsia="en-US"/>
              </w:rPr>
            </w:pPr>
          </w:p>
        </w:tc>
      </w:tr>
      <w:tr w:rsidR="0014289E" w:rsidTr="0014289E">
        <w:tc>
          <w:tcPr>
            <w:tcW w:w="5670"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spacing w:line="256" w:lineRule="auto"/>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p w:rsidR="0014289E" w:rsidRDefault="0014289E">
            <w:pPr>
              <w:pStyle w:val="ConsPlusNormal"/>
              <w:spacing w:line="256" w:lineRule="auto"/>
              <w:outlineLvl w:val="1"/>
              <w:rPr>
                <w:rFonts w:ascii="Times New Roman" w:hAnsi="Times New Roman" w:cs="Times New Roman"/>
                <w:sz w:val="24"/>
                <w:szCs w:val="24"/>
                <w:lang w:eastAsia="en-US"/>
              </w:rPr>
            </w:pPr>
            <w:r>
              <w:rPr>
                <w:rFonts w:ascii="Times New Roman" w:hAnsi="Times New Roman" w:cs="Times New Roman"/>
                <w:sz w:val="24"/>
                <w:szCs w:val="24"/>
                <w:lang w:eastAsia="en-US"/>
              </w:rPr>
              <w:t>- долгосрочные кредиты и займы</w:t>
            </w:r>
          </w:p>
        </w:tc>
        <w:tc>
          <w:tcPr>
            <w:tcW w:w="3402" w:type="dxa"/>
            <w:tcBorders>
              <w:top w:val="single" w:sz="4" w:space="0" w:color="auto"/>
              <w:left w:val="single" w:sz="4" w:space="0" w:color="auto"/>
              <w:bottom w:val="single" w:sz="4" w:space="0" w:color="auto"/>
              <w:right w:val="single" w:sz="4" w:space="0" w:color="auto"/>
            </w:tcBorders>
          </w:tcPr>
          <w:p w:rsidR="0014289E" w:rsidRDefault="0014289E">
            <w:pPr>
              <w:pStyle w:val="ConsPlusNormal"/>
              <w:spacing w:line="256" w:lineRule="auto"/>
              <w:outlineLvl w:val="1"/>
              <w:rPr>
                <w:rFonts w:ascii="Times New Roman" w:hAnsi="Times New Roman" w:cs="Times New Roman"/>
                <w:sz w:val="24"/>
                <w:szCs w:val="24"/>
                <w:lang w:eastAsia="en-US"/>
              </w:rPr>
            </w:pPr>
          </w:p>
        </w:tc>
      </w:tr>
      <w:tr w:rsidR="0014289E" w:rsidTr="0014289E">
        <w:tc>
          <w:tcPr>
            <w:tcW w:w="5670"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spacing w:line="256" w:lineRule="auto"/>
              <w:outlineLvl w:val="1"/>
              <w:rPr>
                <w:rFonts w:ascii="Times New Roman" w:hAnsi="Times New Roman" w:cs="Times New Roman"/>
                <w:sz w:val="24"/>
                <w:szCs w:val="24"/>
                <w:lang w:eastAsia="en-US"/>
              </w:rPr>
            </w:pPr>
            <w:r>
              <w:rPr>
                <w:rFonts w:ascii="Times New Roman" w:hAnsi="Times New Roman" w:cs="Times New Roman"/>
                <w:sz w:val="24"/>
                <w:szCs w:val="24"/>
                <w:lang w:eastAsia="en-US"/>
              </w:rPr>
              <w:t>- краткосрочные кредиты и займы</w:t>
            </w:r>
          </w:p>
        </w:tc>
        <w:tc>
          <w:tcPr>
            <w:tcW w:w="3402" w:type="dxa"/>
            <w:tcBorders>
              <w:top w:val="single" w:sz="4" w:space="0" w:color="auto"/>
              <w:left w:val="single" w:sz="4" w:space="0" w:color="auto"/>
              <w:bottom w:val="single" w:sz="4" w:space="0" w:color="auto"/>
              <w:right w:val="single" w:sz="4" w:space="0" w:color="auto"/>
            </w:tcBorders>
          </w:tcPr>
          <w:p w:rsidR="0014289E" w:rsidRDefault="0014289E">
            <w:pPr>
              <w:pStyle w:val="ConsPlusNormal"/>
              <w:spacing w:line="256" w:lineRule="auto"/>
              <w:outlineLvl w:val="1"/>
              <w:rPr>
                <w:rFonts w:ascii="Times New Roman" w:hAnsi="Times New Roman" w:cs="Times New Roman"/>
                <w:sz w:val="24"/>
                <w:szCs w:val="24"/>
                <w:lang w:eastAsia="en-US"/>
              </w:rPr>
            </w:pPr>
          </w:p>
        </w:tc>
      </w:tr>
      <w:tr w:rsidR="0014289E" w:rsidTr="0014289E">
        <w:tc>
          <w:tcPr>
            <w:tcW w:w="5670"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spacing w:line="256" w:lineRule="auto"/>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Кредиторская задолженность</w:t>
            </w:r>
          </w:p>
        </w:tc>
        <w:tc>
          <w:tcPr>
            <w:tcW w:w="3402" w:type="dxa"/>
            <w:tcBorders>
              <w:top w:val="single" w:sz="4" w:space="0" w:color="auto"/>
              <w:left w:val="single" w:sz="4" w:space="0" w:color="auto"/>
              <w:bottom w:val="single" w:sz="4" w:space="0" w:color="auto"/>
              <w:right w:val="single" w:sz="4" w:space="0" w:color="auto"/>
            </w:tcBorders>
          </w:tcPr>
          <w:p w:rsidR="0014289E" w:rsidRDefault="0014289E">
            <w:pPr>
              <w:pStyle w:val="ConsPlusNormal"/>
              <w:spacing w:line="256" w:lineRule="auto"/>
              <w:outlineLvl w:val="1"/>
              <w:rPr>
                <w:rFonts w:ascii="Times New Roman" w:hAnsi="Times New Roman" w:cs="Times New Roman"/>
                <w:sz w:val="24"/>
                <w:szCs w:val="24"/>
                <w:lang w:eastAsia="en-US"/>
              </w:rPr>
            </w:pPr>
          </w:p>
        </w:tc>
      </w:tr>
      <w:tr w:rsidR="0014289E" w:rsidTr="0014289E">
        <w:tc>
          <w:tcPr>
            <w:tcW w:w="5670"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spacing w:line="256" w:lineRule="auto"/>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Дебиторская задолженность</w:t>
            </w:r>
          </w:p>
        </w:tc>
        <w:tc>
          <w:tcPr>
            <w:tcW w:w="3402" w:type="dxa"/>
            <w:tcBorders>
              <w:top w:val="single" w:sz="4" w:space="0" w:color="auto"/>
              <w:left w:val="single" w:sz="4" w:space="0" w:color="auto"/>
              <w:bottom w:val="single" w:sz="4" w:space="0" w:color="auto"/>
              <w:right w:val="single" w:sz="4" w:space="0" w:color="auto"/>
            </w:tcBorders>
          </w:tcPr>
          <w:p w:rsidR="0014289E" w:rsidRDefault="0014289E">
            <w:pPr>
              <w:pStyle w:val="ConsPlusNormal"/>
              <w:spacing w:line="256" w:lineRule="auto"/>
              <w:outlineLvl w:val="1"/>
              <w:rPr>
                <w:rFonts w:ascii="Times New Roman" w:hAnsi="Times New Roman" w:cs="Times New Roman"/>
                <w:sz w:val="24"/>
                <w:szCs w:val="24"/>
                <w:lang w:eastAsia="en-US"/>
              </w:rPr>
            </w:pPr>
          </w:p>
        </w:tc>
      </w:tr>
      <w:tr w:rsidR="0014289E" w:rsidTr="0014289E">
        <w:tc>
          <w:tcPr>
            <w:tcW w:w="5670"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spacing w:line="256" w:lineRule="auto"/>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Доходы, всего</w:t>
            </w:r>
          </w:p>
        </w:tc>
        <w:tc>
          <w:tcPr>
            <w:tcW w:w="3402" w:type="dxa"/>
            <w:tcBorders>
              <w:top w:val="single" w:sz="4" w:space="0" w:color="auto"/>
              <w:left w:val="single" w:sz="4" w:space="0" w:color="auto"/>
              <w:bottom w:val="single" w:sz="4" w:space="0" w:color="auto"/>
              <w:right w:val="single" w:sz="4" w:space="0" w:color="auto"/>
            </w:tcBorders>
          </w:tcPr>
          <w:p w:rsidR="0014289E" w:rsidRDefault="0014289E">
            <w:pPr>
              <w:pStyle w:val="ConsPlusNormal"/>
              <w:spacing w:line="256" w:lineRule="auto"/>
              <w:outlineLvl w:val="1"/>
              <w:rPr>
                <w:rFonts w:ascii="Times New Roman" w:hAnsi="Times New Roman" w:cs="Times New Roman"/>
                <w:sz w:val="24"/>
                <w:szCs w:val="24"/>
                <w:lang w:eastAsia="en-US"/>
              </w:rPr>
            </w:pPr>
          </w:p>
        </w:tc>
      </w:tr>
      <w:tr w:rsidR="0014289E" w:rsidTr="0014289E">
        <w:tc>
          <w:tcPr>
            <w:tcW w:w="5670"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spacing w:line="256" w:lineRule="auto"/>
              <w:outlineLvl w:val="1"/>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 - выручка от продажи товаров, продукции, работ, услуг</w:t>
            </w:r>
          </w:p>
        </w:tc>
        <w:tc>
          <w:tcPr>
            <w:tcW w:w="3402" w:type="dxa"/>
            <w:tcBorders>
              <w:top w:val="single" w:sz="4" w:space="0" w:color="auto"/>
              <w:left w:val="single" w:sz="4" w:space="0" w:color="auto"/>
              <w:bottom w:val="single" w:sz="4" w:space="0" w:color="auto"/>
              <w:right w:val="single" w:sz="4" w:space="0" w:color="auto"/>
            </w:tcBorders>
          </w:tcPr>
          <w:p w:rsidR="0014289E" w:rsidRDefault="0014289E">
            <w:pPr>
              <w:pStyle w:val="ConsPlusNormal"/>
              <w:spacing w:line="256" w:lineRule="auto"/>
              <w:outlineLvl w:val="1"/>
              <w:rPr>
                <w:rFonts w:ascii="Times New Roman" w:hAnsi="Times New Roman" w:cs="Times New Roman"/>
                <w:sz w:val="24"/>
                <w:szCs w:val="24"/>
                <w:lang w:eastAsia="en-US"/>
              </w:rPr>
            </w:pPr>
          </w:p>
        </w:tc>
      </w:tr>
      <w:tr w:rsidR="0014289E" w:rsidTr="0014289E">
        <w:tc>
          <w:tcPr>
            <w:tcW w:w="5670"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spacing w:line="256" w:lineRule="auto"/>
              <w:outlineLvl w:val="1"/>
              <w:rPr>
                <w:rFonts w:ascii="Times New Roman" w:hAnsi="Times New Roman" w:cs="Times New Roman"/>
                <w:sz w:val="24"/>
                <w:szCs w:val="24"/>
                <w:lang w:eastAsia="en-US"/>
              </w:rPr>
            </w:pPr>
            <w:r>
              <w:rPr>
                <w:rFonts w:ascii="Times New Roman" w:hAnsi="Times New Roman" w:cs="Times New Roman"/>
                <w:sz w:val="24"/>
                <w:szCs w:val="24"/>
                <w:lang w:eastAsia="en-US"/>
              </w:rPr>
              <w:t>- прочие доходы (по видам доходов)</w:t>
            </w:r>
          </w:p>
        </w:tc>
        <w:tc>
          <w:tcPr>
            <w:tcW w:w="3402" w:type="dxa"/>
            <w:tcBorders>
              <w:top w:val="single" w:sz="4" w:space="0" w:color="auto"/>
              <w:left w:val="single" w:sz="4" w:space="0" w:color="auto"/>
              <w:bottom w:val="single" w:sz="4" w:space="0" w:color="auto"/>
              <w:right w:val="single" w:sz="4" w:space="0" w:color="auto"/>
            </w:tcBorders>
          </w:tcPr>
          <w:p w:rsidR="0014289E" w:rsidRDefault="0014289E">
            <w:pPr>
              <w:pStyle w:val="ConsPlusNormal"/>
              <w:spacing w:line="256" w:lineRule="auto"/>
              <w:outlineLvl w:val="1"/>
              <w:rPr>
                <w:rFonts w:ascii="Times New Roman" w:hAnsi="Times New Roman" w:cs="Times New Roman"/>
                <w:sz w:val="24"/>
                <w:szCs w:val="24"/>
                <w:lang w:eastAsia="en-US"/>
              </w:rPr>
            </w:pPr>
          </w:p>
        </w:tc>
      </w:tr>
      <w:tr w:rsidR="0014289E" w:rsidTr="0014289E">
        <w:tc>
          <w:tcPr>
            <w:tcW w:w="5670"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spacing w:line="256" w:lineRule="auto"/>
              <w:outlineLvl w:val="1"/>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Чистая прибыль (убыток) отчетного периода</w:t>
            </w:r>
          </w:p>
        </w:tc>
        <w:tc>
          <w:tcPr>
            <w:tcW w:w="3402" w:type="dxa"/>
            <w:tcBorders>
              <w:top w:val="single" w:sz="4" w:space="0" w:color="auto"/>
              <w:left w:val="single" w:sz="4" w:space="0" w:color="auto"/>
              <w:bottom w:val="single" w:sz="4" w:space="0" w:color="auto"/>
              <w:right w:val="single" w:sz="4" w:space="0" w:color="auto"/>
            </w:tcBorders>
          </w:tcPr>
          <w:p w:rsidR="0014289E" w:rsidRDefault="0014289E">
            <w:pPr>
              <w:pStyle w:val="ConsPlusNormal"/>
              <w:spacing w:line="256" w:lineRule="auto"/>
              <w:outlineLvl w:val="1"/>
              <w:rPr>
                <w:rFonts w:ascii="Times New Roman" w:hAnsi="Times New Roman" w:cs="Times New Roman"/>
                <w:sz w:val="24"/>
                <w:szCs w:val="24"/>
                <w:lang w:eastAsia="en-US"/>
              </w:rPr>
            </w:pPr>
          </w:p>
        </w:tc>
      </w:tr>
      <w:tr w:rsidR="0014289E" w:rsidTr="0014289E">
        <w:tc>
          <w:tcPr>
            <w:tcW w:w="5670"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spacing w:line="256" w:lineRule="auto"/>
              <w:outlineLvl w:val="1"/>
              <w:rPr>
                <w:rFonts w:ascii="Times New Roman" w:hAnsi="Times New Roman" w:cs="Times New Roman"/>
                <w:sz w:val="24"/>
                <w:szCs w:val="24"/>
                <w:lang w:eastAsia="en-US"/>
              </w:rPr>
            </w:pPr>
            <w:r>
              <w:rPr>
                <w:rFonts w:ascii="Times New Roman" w:hAnsi="Times New Roman" w:cs="Times New Roman"/>
                <w:sz w:val="24"/>
                <w:szCs w:val="24"/>
                <w:lang w:eastAsia="en-US"/>
              </w:rPr>
              <w:t>Рентабельность продаж (отношение чистой прибыли (убытка) отчетного периода к выручке от продажи товаров, продукции, работ, услуг)</w:t>
            </w:r>
          </w:p>
        </w:tc>
        <w:tc>
          <w:tcPr>
            <w:tcW w:w="3402" w:type="dxa"/>
            <w:tcBorders>
              <w:top w:val="single" w:sz="4" w:space="0" w:color="auto"/>
              <w:left w:val="single" w:sz="4" w:space="0" w:color="auto"/>
              <w:bottom w:val="single" w:sz="4" w:space="0" w:color="auto"/>
              <w:right w:val="single" w:sz="4" w:space="0" w:color="auto"/>
            </w:tcBorders>
          </w:tcPr>
          <w:p w:rsidR="0014289E" w:rsidRDefault="0014289E">
            <w:pPr>
              <w:pStyle w:val="ConsPlusNormal"/>
              <w:spacing w:line="256" w:lineRule="auto"/>
              <w:outlineLvl w:val="1"/>
              <w:rPr>
                <w:rFonts w:ascii="Times New Roman" w:hAnsi="Times New Roman" w:cs="Times New Roman"/>
                <w:sz w:val="24"/>
                <w:szCs w:val="24"/>
                <w:lang w:eastAsia="en-US"/>
              </w:rPr>
            </w:pPr>
          </w:p>
        </w:tc>
      </w:tr>
    </w:tbl>
    <w:p w:rsidR="0014289E" w:rsidRDefault="0014289E" w:rsidP="0014289E">
      <w:pPr>
        <w:pStyle w:val="ConsPlusNormal"/>
        <w:outlineLvl w:val="1"/>
        <w:rPr>
          <w:rFonts w:ascii="Times New Roman" w:hAnsi="Times New Roman" w:cs="Times New Roman"/>
          <w:sz w:val="24"/>
          <w:szCs w:val="24"/>
        </w:rPr>
      </w:pPr>
    </w:p>
    <w:p w:rsidR="0014289E" w:rsidRDefault="0014289E" w:rsidP="0014289E">
      <w:pPr>
        <w:pStyle w:val="ConsPlusNormal"/>
        <w:outlineLvl w:val="1"/>
        <w:rPr>
          <w:rFonts w:ascii="Times New Roman" w:hAnsi="Times New Roman" w:cs="Times New Roman"/>
          <w:sz w:val="24"/>
          <w:szCs w:val="24"/>
        </w:rPr>
      </w:pPr>
      <w:r>
        <w:rPr>
          <w:rFonts w:ascii="Times New Roman" w:hAnsi="Times New Roman" w:cs="Times New Roman"/>
          <w:sz w:val="24"/>
          <w:szCs w:val="24"/>
        </w:rPr>
        <w:t>Полноту и достоверность представленной информации подтверждаю.</w:t>
      </w:r>
    </w:p>
    <w:p w:rsidR="0014289E" w:rsidRDefault="0014289E" w:rsidP="0014289E">
      <w:pPr>
        <w:pStyle w:val="ConsPlusNormal"/>
        <w:outlineLvl w:val="1"/>
        <w:rPr>
          <w:rFonts w:ascii="Times New Roman" w:hAnsi="Times New Roman" w:cs="Times New Roman"/>
          <w:sz w:val="24"/>
          <w:szCs w:val="24"/>
        </w:rPr>
      </w:pPr>
    </w:p>
    <w:p w:rsidR="0014289E" w:rsidRDefault="0014289E" w:rsidP="0014289E">
      <w:pPr>
        <w:pStyle w:val="ConsPlusNormal"/>
        <w:outlineLvl w:val="1"/>
        <w:rPr>
          <w:rFonts w:ascii="Times New Roman" w:hAnsi="Times New Roman" w:cs="Times New Roman"/>
          <w:sz w:val="24"/>
          <w:szCs w:val="24"/>
        </w:rPr>
      </w:pPr>
      <w:r>
        <w:rPr>
          <w:rFonts w:ascii="Times New Roman" w:hAnsi="Times New Roman" w:cs="Times New Roman"/>
          <w:sz w:val="24"/>
          <w:szCs w:val="24"/>
        </w:rPr>
        <w:t>Руководитель организации/</w:t>
      </w:r>
    </w:p>
    <w:p w:rsidR="0014289E" w:rsidRDefault="0014289E" w:rsidP="0014289E">
      <w:pPr>
        <w:pStyle w:val="ConsPlusNormal"/>
        <w:outlineLvl w:val="1"/>
        <w:rPr>
          <w:rFonts w:ascii="Times New Roman" w:hAnsi="Times New Roman" w:cs="Times New Roman"/>
          <w:sz w:val="24"/>
          <w:szCs w:val="24"/>
        </w:rPr>
      </w:pPr>
      <w:r>
        <w:rPr>
          <w:rFonts w:ascii="Times New Roman" w:hAnsi="Times New Roman" w:cs="Times New Roman"/>
          <w:sz w:val="24"/>
          <w:szCs w:val="24"/>
        </w:rPr>
        <w:t>Индивидуальный предприниматель    ______________        _______________________</w:t>
      </w:r>
    </w:p>
    <w:p w:rsidR="0014289E" w:rsidRDefault="0014289E" w:rsidP="0014289E">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(подпись)               </w:t>
      </w:r>
      <w:r>
        <w:rPr>
          <w:rFonts w:ascii="Times New Roman" w:hAnsi="Times New Roman" w:cs="Times New Roman"/>
          <w:sz w:val="24"/>
          <w:szCs w:val="24"/>
        </w:rPr>
        <w:tab/>
        <w:t>(расшифровка подписи)</w:t>
      </w:r>
    </w:p>
    <w:p w:rsidR="0014289E" w:rsidRDefault="0014289E" w:rsidP="0014289E">
      <w:pPr>
        <w:pStyle w:val="ConsPlusNormal"/>
        <w:outlineLvl w:val="1"/>
        <w:rPr>
          <w:rFonts w:ascii="Times New Roman" w:hAnsi="Times New Roman" w:cs="Times New Roman"/>
          <w:sz w:val="24"/>
          <w:szCs w:val="24"/>
        </w:rPr>
      </w:pPr>
    </w:p>
    <w:p w:rsidR="0014289E" w:rsidRDefault="0014289E" w:rsidP="0014289E">
      <w:pPr>
        <w:pStyle w:val="ConsPlusNormal"/>
        <w:outlineLvl w:val="1"/>
        <w:rPr>
          <w:rFonts w:ascii="Times New Roman" w:hAnsi="Times New Roman" w:cs="Times New Roman"/>
          <w:sz w:val="24"/>
          <w:szCs w:val="24"/>
        </w:rPr>
      </w:pPr>
      <w:r>
        <w:rPr>
          <w:rFonts w:ascii="Times New Roman" w:hAnsi="Times New Roman" w:cs="Times New Roman"/>
          <w:sz w:val="24"/>
          <w:szCs w:val="24"/>
        </w:rPr>
        <w:t>М.П.</w:t>
      </w:r>
    </w:p>
    <w:p w:rsidR="0014289E" w:rsidRDefault="0014289E" w:rsidP="0014289E">
      <w:pPr>
        <w:pStyle w:val="ConsPlusNormal"/>
        <w:outlineLvl w:val="1"/>
        <w:rPr>
          <w:rFonts w:ascii="Times New Roman" w:hAnsi="Times New Roman" w:cs="Times New Roman"/>
          <w:sz w:val="24"/>
          <w:szCs w:val="24"/>
        </w:rPr>
      </w:pPr>
    </w:p>
    <w:p w:rsidR="0014289E" w:rsidRDefault="0014289E" w:rsidP="0014289E">
      <w:pPr>
        <w:pStyle w:val="ConsPlusNormal"/>
        <w:outlineLvl w:val="1"/>
        <w:rPr>
          <w:rFonts w:ascii="Times New Roman" w:hAnsi="Times New Roman" w:cs="Times New Roman"/>
          <w:sz w:val="24"/>
          <w:szCs w:val="24"/>
        </w:rPr>
      </w:pPr>
      <w:r>
        <w:rPr>
          <w:rFonts w:ascii="Times New Roman" w:hAnsi="Times New Roman" w:cs="Times New Roman"/>
          <w:sz w:val="24"/>
          <w:szCs w:val="24"/>
        </w:rPr>
        <w:t>«____»________________ 20__  г.</w:t>
      </w:r>
    </w:p>
    <w:p w:rsidR="0014289E" w:rsidRDefault="0014289E" w:rsidP="0014289E">
      <w:pPr>
        <w:pStyle w:val="ConsPlusNormal"/>
        <w:outlineLvl w:val="1"/>
        <w:rPr>
          <w:rFonts w:ascii="Times New Roman" w:hAnsi="Times New Roman" w:cs="Times New Roman"/>
          <w:sz w:val="24"/>
          <w:szCs w:val="24"/>
        </w:rPr>
      </w:pPr>
    </w:p>
    <w:p w:rsidR="0014289E" w:rsidRDefault="0014289E" w:rsidP="0014289E">
      <w:pPr>
        <w:pStyle w:val="ConsPlusNormal"/>
        <w:ind w:firstLine="3544"/>
        <w:outlineLvl w:val="1"/>
        <w:rPr>
          <w:rFonts w:ascii="Times New Roman" w:hAnsi="Times New Roman" w:cs="Times New Roman"/>
          <w:sz w:val="24"/>
          <w:szCs w:val="24"/>
        </w:rPr>
      </w:pPr>
    </w:p>
    <w:p w:rsidR="0014289E" w:rsidRDefault="0014289E" w:rsidP="0014289E">
      <w:pPr>
        <w:pStyle w:val="ConsPlusNormal"/>
        <w:ind w:firstLine="3544"/>
        <w:outlineLvl w:val="1"/>
        <w:rPr>
          <w:rFonts w:ascii="Times New Roman" w:hAnsi="Times New Roman" w:cs="Times New Roman"/>
          <w:sz w:val="24"/>
          <w:szCs w:val="24"/>
        </w:rPr>
      </w:pPr>
    </w:p>
    <w:p w:rsidR="0014289E" w:rsidRDefault="0014289E" w:rsidP="0014289E">
      <w:pPr>
        <w:pStyle w:val="ConsPlusNormal"/>
        <w:ind w:firstLine="3544"/>
        <w:outlineLvl w:val="1"/>
        <w:rPr>
          <w:rFonts w:ascii="Times New Roman" w:hAnsi="Times New Roman" w:cs="Times New Roman"/>
          <w:sz w:val="24"/>
          <w:szCs w:val="24"/>
        </w:rPr>
      </w:pPr>
    </w:p>
    <w:p w:rsidR="0014289E" w:rsidRDefault="0014289E" w:rsidP="0014289E">
      <w:pPr>
        <w:pStyle w:val="ConsPlusNormal"/>
        <w:ind w:firstLine="3544"/>
        <w:outlineLvl w:val="1"/>
        <w:rPr>
          <w:rFonts w:ascii="Times New Roman" w:hAnsi="Times New Roman" w:cs="Times New Roman"/>
          <w:sz w:val="24"/>
          <w:szCs w:val="24"/>
        </w:rPr>
      </w:pPr>
    </w:p>
    <w:p w:rsidR="0014289E" w:rsidRDefault="0014289E" w:rsidP="0014289E">
      <w:pPr>
        <w:pStyle w:val="ConsPlusNormal"/>
        <w:ind w:firstLine="3544"/>
        <w:outlineLvl w:val="1"/>
        <w:rPr>
          <w:rFonts w:ascii="Times New Roman" w:hAnsi="Times New Roman" w:cs="Times New Roman"/>
          <w:sz w:val="24"/>
          <w:szCs w:val="24"/>
        </w:rPr>
      </w:pPr>
    </w:p>
    <w:p w:rsidR="0014289E" w:rsidRDefault="0014289E" w:rsidP="0014289E">
      <w:pPr>
        <w:pStyle w:val="ConsPlusNormal"/>
        <w:ind w:firstLine="3544"/>
        <w:outlineLvl w:val="1"/>
        <w:rPr>
          <w:rFonts w:ascii="Times New Roman" w:hAnsi="Times New Roman" w:cs="Times New Roman"/>
          <w:sz w:val="24"/>
          <w:szCs w:val="24"/>
        </w:rPr>
      </w:pPr>
    </w:p>
    <w:p w:rsidR="0014289E" w:rsidRDefault="0014289E" w:rsidP="0014289E">
      <w:pPr>
        <w:pStyle w:val="ConsPlusNormal"/>
        <w:ind w:firstLine="3544"/>
        <w:outlineLvl w:val="1"/>
        <w:rPr>
          <w:rFonts w:ascii="Times New Roman" w:hAnsi="Times New Roman" w:cs="Times New Roman"/>
          <w:sz w:val="24"/>
          <w:szCs w:val="24"/>
        </w:rPr>
      </w:pPr>
    </w:p>
    <w:p w:rsidR="0014289E" w:rsidRDefault="0014289E" w:rsidP="0014289E">
      <w:pPr>
        <w:pStyle w:val="ConsPlusNormal"/>
        <w:ind w:firstLine="3544"/>
        <w:outlineLvl w:val="1"/>
        <w:rPr>
          <w:rFonts w:ascii="Times New Roman" w:hAnsi="Times New Roman" w:cs="Times New Roman"/>
          <w:sz w:val="24"/>
          <w:szCs w:val="24"/>
        </w:rPr>
      </w:pPr>
    </w:p>
    <w:p w:rsidR="0014289E" w:rsidRDefault="0014289E" w:rsidP="0014289E">
      <w:pPr>
        <w:pStyle w:val="ConsPlusNormal"/>
        <w:ind w:firstLine="3544"/>
        <w:outlineLvl w:val="1"/>
        <w:rPr>
          <w:rFonts w:ascii="Times New Roman" w:hAnsi="Times New Roman" w:cs="Times New Roman"/>
          <w:sz w:val="24"/>
          <w:szCs w:val="24"/>
        </w:rPr>
      </w:pPr>
    </w:p>
    <w:p w:rsidR="0014289E" w:rsidRDefault="0014289E" w:rsidP="0014289E">
      <w:pPr>
        <w:pStyle w:val="ConsPlusNormal"/>
        <w:ind w:firstLine="3544"/>
        <w:outlineLvl w:val="1"/>
        <w:rPr>
          <w:rFonts w:ascii="Times New Roman" w:hAnsi="Times New Roman" w:cs="Times New Roman"/>
          <w:sz w:val="24"/>
          <w:szCs w:val="24"/>
        </w:rPr>
      </w:pPr>
    </w:p>
    <w:p w:rsidR="0014289E" w:rsidRDefault="0014289E" w:rsidP="0014289E">
      <w:pPr>
        <w:pStyle w:val="ConsPlusNormal"/>
        <w:ind w:firstLine="3544"/>
        <w:outlineLvl w:val="1"/>
        <w:rPr>
          <w:rFonts w:ascii="Times New Roman" w:hAnsi="Times New Roman" w:cs="Times New Roman"/>
          <w:sz w:val="24"/>
          <w:szCs w:val="24"/>
        </w:rPr>
      </w:pPr>
    </w:p>
    <w:p w:rsidR="0014289E" w:rsidRDefault="0014289E" w:rsidP="0014289E">
      <w:pPr>
        <w:pStyle w:val="ConsPlusNormal"/>
        <w:ind w:firstLine="3544"/>
        <w:outlineLvl w:val="1"/>
        <w:rPr>
          <w:rFonts w:ascii="Times New Roman" w:hAnsi="Times New Roman" w:cs="Times New Roman"/>
          <w:sz w:val="24"/>
          <w:szCs w:val="24"/>
        </w:rPr>
      </w:pPr>
    </w:p>
    <w:p w:rsidR="0014289E" w:rsidRDefault="0014289E" w:rsidP="0014289E">
      <w:pPr>
        <w:pStyle w:val="ConsPlusNormal"/>
        <w:ind w:firstLine="3544"/>
        <w:outlineLvl w:val="1"/>
        <w:rPr>
          <w:rFonts w:ascii="Times New Roman" w:hAnsi="Times New Roman" w:cs="Times New Roman"/>
          <w:sz w:val="24"/>
          <w:szCs w:val="24"/>
        </w:rPr>
      </w:pPr>
    </w:p>
    <w:p w:rsidR="0014289E" w:rsidRDefault="0014289E" w:rsidP="0014289E">
      <w:pPr>
        <w:pStyle w:val="ConsPlusNormal"/>
        <w:ind w:firstLine="3544"/>
        <w:outlineLvl w:val="1"/>
        <w:rPr>
          <w:rFonts w:ascii="Times New Roman" w:hAnsi="Times New Roman" w:cs="Times New Roman"/>
          <w:sz w:val="24"/>
          <w:szCs w:val="24"/>
        </w:rPr>
      </w:pPr>
    </w:p>
    <w:p w:rsidR="0014289E" w:rsidRDefault="0014289E" w:rsidP="0014289E">
      <w:pPr>
        <w:pStyle w:val="ConsPlusNormal"/>
        <w:ind w:firstLine="3544"/>
        <w:outlineLvl w:val="1"/>
        <w:rPr>
          <w:rFonts w:ascii="Times New Roman" w:hAnsi="Times New Roman" w:cs="Times New Roman"/>
          <w:sz w:val="24"/>
          <w:szCs w:val="24"/>
        </w:rPr>
      </w:pPr>
    </w:p>
    <w:p w:rsidR="0014289E" w:rsidRDefault="0014289E" w:rsidP="0014289E">
      <w:pPr>
        <w:pStyle w:val="ConsPlusNormal"/>
        <w:ind w:firstLine="3544"/>
        <w:outlineLvl w:val="1"/>
        <w:rPr>
          <w:rFonts w:ascii="Times New Roman" w:hAnsi="Times New Roman" w:cs="Times New Roman"/>
          <w:sz w:val="24"/>
          <w:szCs w:val="24"/>
        </w:rPr>
      </w:pPr>
    </w:p>
    <w:p w:rsidR="0014289E" w:rsidRDefault="0014289E" w:rsidP="0014289E">
      <w:pPr>
        <w:pStyle w:val="ConsPlusNormal"/>
        <w:ind w:firstLine="3544"/>
        <w:outlineLvl w:val="1"/>
        <w:rPr>
          <w:rFonts w:ascii="Times New Roman" w:hAnsi="Times New Roman" w:cs="Times New Roman"/>
          <w:sz w:val="24"/>
          <w:szCs w:val="24"/>
        </w:rPr>
      </w:pPr>
    </w:p>
    <w:p w:rsidR="0014289E" w:rsidRDefault="0014289E" w:rsidP="0014289E">
      <w:pPr>
        <w:pStyle w:val="ConsPlusNormal"/>
        <w:ind w:firstLine="3544"/>
        <w:outlineLvl w:val="1"/>
        <w:rPr>
          <w:rFonts w:ascii="Times New Roman" w:hAnsi="Times New Roman" w:cs="Times New Roman"/>
          <w:sz w:val="24"/>
          <w:szCs w:val="24"/>
        </w:rPr>
      </w:pPr>
    </w:p>
    <w:p w:rsidR="0014289E" w:rsidRDefault="0014289E" w:rsidP="0014289E">
      <w:pPr>
        <w:pStyle w:val="ConsPlusNormal"/>
        <w:ind w:firstLine="3544"/>
        <w:outlineLvl w:val="1"/>
        <w:rPr>
          <w:rFonts w:ascii="Times New Roman" w:hAnsi="Times New Roman" w:cs="Times New Roman"/>
          <w:sz w:val="24"/>
          <w:szCs w:val="24"/>
        </w:rPr>
      </w:pPr>
    </w:p>
    <w:p w:rsidR="0014289E" w:rsidRDefault="0014289E" w:rsidP="0014289E">
      <w:pPr>
        <w:pStyle w:val="ConsPlusNormal"/>
        <w:ind w:firstLine="3544"/>
        <w:outlineLvl w:val="1"/>
        <w:rPr>
          <w:rFonts w:ascii="Times New Roman" w:hAnsi="Times New Roman" w:cs="Times New Roman"/>
          <w:sz w:val="24"/>
          <w:szCs w:val="24"/>
        </w:rPr>
      </w:pPr>
    </w:p>
    <w:p w:rsidR="0014289E" w:rsidRDefault="0014289E" w:rsidP="0014289E">
      <w:pPr>
        <w:pStyle w:val="ConsPlusNormal"/>
        <w:ind w:firstLine="3544"/>
        <w:outlineLvl w:val="1"/>
        <w:rPr>
          <w:rFonts w:ascii="Times New Roman" w:hAnsi="Times New Roman" w:cs="Times New Roman"/>
          <w:sz w:val="24"/>
          <w:szCs w:val="24"/>
        </w:rPr>
      </w:pPr>
    </w:p>
    <w:p w:rsidR="0014289E" w:rsidRDefault="0014289E" w:rsidP="0014289E">
      <w:pPr>
        <w:pStyle w:val="ConsPlusNormal"/>
        <w:ind w:firstLine="3544"/>
        <w:outlineLvl w:val="1"/>
        <w:rPr>
          <w:rFonts w:ascii="Times New Roman" w:hAnsi="Times New Roman" w:cs="Times New Roman"/>
          <w:sz w:val="24"/>
          <w:szCs w:val="24"/>
        </w:rPr>
      </w:pPr>
    </w:p>
    <w:p w:rsidR="0014289E" w:rsidRDefault="0014289E" w:rsidP="0014289E">
      <w:pPr>
        <w:pStyle w:val="ConsPlusNormal"/>
        <w:ind w:firstLine="3544"/>
        <w:outlineLvl w:val="1"/>
        <w:rPr>
          <w:rFonts w:ascii="Times New Roman" w:hAnsi="Times New Roman" w:cs="Times New Roman"/>
          <w:sz w:val="24"/>
          <w:szCs w:val="24"/>
        </w:rPr>
      </w:pPr>
    </w:p>
    <w:p w:rsidR="0014289E" w:rsidRDefault="0014289E" w:rsidP="0014289E">
      <w:pPr>
        <w:pStyle w:val="ConsPlusNormal"/>
        <w:ind w:firstLine="3544"/>
        <w:outlineLvl w:val="1"/>
        <w:rPr>
          <w:rFonts w:ascii="Times New Roman" w:hAnsi="Times New Roman" w:cs="Times New Roman"/>
          <w:sz w:val="24"/>
          <w:szCs w:val="24"/>
        </w:rPr>
      </w:pPr>
    </w:p>
    <w:p w:rsidR="0014289E" w:rsidRDefault="0014289E" w:rsidP="0014289E">
      <w:pPr>
        <w:pStyle w:val="ConsPlusNormal"/>
        <w:ind w:firstLine="3544"/>
        <w:outlineLvl w:val="1"/>
        <w:rPr>
          <w:rFonts w:ascii="Times New Roman" w:hAnsi="Times New Roman" w:cs="Times New Roman"/>
          <w:sz w:val="24"/>
          <w:szCs w:val="24"/>
        </w:rPr>
      </w:pPr>
    </w:p>
    <w:p w:rsidR="0014289E" w:rsidRDefault="0014289E" w:rsidP="0014289E">
      <w:pPr>
        <w:pStyle w:val="ConsPlusNormal"/>
        <w:ind w:firstLine="3544"/>
        <w:outlineLvl w:val="1"/>
        <w:rPr>
          <w:rFonts w:ascii="Times New Roman" w:hAnsi="Times New Roman" w:cs="Times New Roman"/>
          <w:sz w:val="24"/>
          <w:szCs w:val="24"/>
        </w:rPr>
      </w:pPr>
    </w:p>
    <w:p w:rsidR="0014289E" w:rsidRDefault="0014289E" w:rsidP="0014289E">
      <w:pPr>
        <w:pStyle w:val="ConsPlusNormal"/>
        <w:ind w:firstLine="3544"/>
        <w:outlineLvl w:val="1"/>
        <w:rPr>
          <w:rFonts w:ascii="Times New Roman" w:hAnsi="Times New Roman" w:cs="Times New Roman"/>
          <w:sz w:val="24"/>
          <w:szCs w:val="24"/>
        </w:rPr>
      </w:pPr>
    </w:p>
    <w:p w:rsidR="0014289E" w:rsidRDefault="0014289E" w:rsidP="0014289E">
      <w:pPr>
        <w:pStyle w:val="ConsPlusNormal"/>
        <w:ind w:firstLine="3544"/>
        <w:outlineLvl w:val="1"/>
        <w:rPr>
          <w:rFonts w:ascii="Times New Roman" w:hAnsi="Times New Roman" w:cs="Times New Roman"/>
          <w:sz w:val="24"/>
          <w:szCs w:val="24"/>
        </w:rPr>
      </w:pPr>
    </w:p>
    <w:p w:rsidR="0014289E" w:rsidRDefault="0014289E" w:rsidP="0014289E">
      <w:pPr>
        <w:pStyle w:val="ConsPlusNormal"/>
        <w:ind w:firstLine="3544"/>
        <w:outlineLvl w:val="1"/>
        <w:rPr>
          <w:rFonts w:ascii="Times New Roman" w:hAnsi="Times New Roman" w:cs="Times New Roman"/>
          <w:sz w:val="24"/>
          <w:szCs w:val="24"/>
        </w:rPr>
      </w:pPr>
    </w:p>
    <w:p w:rsidR="0014289E" w:rsidRDefault="0014289E" w:rsidP="0014289E">
      <w:pPr>
        <w:pStyle w:val="ConsPlusNormal"/>
        <w:ind w:firstLine="3544"/>
        <w:outlineLvl w:val="1"/>
        <w:rPr>
          <w:rFonts w:ascii="Times New Roman" w:hAnsi="Times New Roman" w:cs="Times New Roman"/>
          <w:sz w:val="24"/>
          <w:szCs w:val="24"/>
        </w:rPr>
      </w:pPr>
    </w:p>
    <w:p w:rsidR="0014289E" w:rsidRDefault="0014289E" w:rsidP="0014289E">
      <w:pPr>
        <w:pStyle w:val="ConsPlusNormal"/>
        <w:ind w:firstLine="3544"/>
        <w:outlineLvl w:val="1"/>
        <w:rPr>
          <w:rFonts w:ascii="Times New Roman" w:hAnsi="Times New Roman" w:cs="Times New Roman"/>
          <w:sz w:val="24"/>
          <w:szCs w:val="24"/>
        </w:rPr>
      </w:pPr>
    </w:p>
    <w:p w:rsidR="0014289E" w:rsidRDefault="0014289E" w:rsidP="0014289E">
      <w:pPr>
        <w:pStyle w:val="ConsPlusNormal"/>
        <w:ind w:firstLine="3544"/>
        <w:outlineLvl w:val="1"/>
        <w:rPr>
          <w:rFonts w:ascii="Times New Roman" w:hAnsi="Times New Roman" w:cs="Times New Roman"/>
          <w:sz w:val="24"/>
          <w:szCs w:val="24"/>
        </w:rPr>
      </w:pPr>
    </w:p>
    <w:p w:rsidR="0014289E" w:rsidRDefault="0014289E" w:rsidP="0014289E">
      <w:pPr>
        <w:pStyle w:val="ConsPlusNormal"/>
        <w:ind w:firstLine="3544"/>
        <w:outlineLvl w:val="1"/>
        <w:rPr>
          <w:rFonts w:ascii="Times New Roman" w:hAnsi="Times New Roman" w:cs="Times New Roman"/>
          <w:sz w:val="24"/>
          <w:szCs w:val="24"/>
        </w:rPr>
      </w:pPr>
    </w:p>
    <w:p w:rsidR="0014289E" w:rsidRDefault="0014289E" w:rsidP="0014289E">
      <w:pPr>
        <w:pStyle w:val="ConsPlusNormal"/>
        <w:ind w:firstLine="3544"/>
        <w:outlineLvl w:val="1"/>
        <w:rPr>
          <w:rFonts w:ascii="Times New Roman" w:hAnsi="Times New Roman" w:cs="Times New Roman"/>
          <w:sz w:val="24"/>
          <w:szCs w:val="24"/>
        </w:rPr>
      </w:pPr>
    </w:p>
    <w:p w:rsidR="0014289E" w:rsidRDefault="0014289E" w:rsidP="0014289E">
      <w:pPr>
        <w:pStyle w:val="ConsPlusNormal"/>
        <w:ind w:firstLine="3544"/>
        <w:outlineLvl w:val="1"/>
        <w:rPr>
          <w:rFonts w:ascii="Times New Roman" w:hAnsi="Times New Roman" w:cs="Times New Roman"/>
          <w:sz w:val="24"/>
          <w:szCs w:val="24"/>
        </w:rPr>
      </w:pPr>
    </w:p>
    <w:p w:rsidR="0014289E" w:rsidRDefault="0014289E" w:rsidP="0014289E">
      <w:pPr>
        <w:pStyle w:val="ConsPlusNormal"/>
        <w:ind w:firstLine="3544"/>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14289E" w:rsidRDefault="0014289E" w:rsidP="0014289E">
      <w:pPr>
        <w:pStyle w:val="ConsPlusNormal"/>
        <w:ind w:firstLine="3544"/>
        <w:outlineLvl w:val="1"/>
        <w:rPr>
          <w:rFonts w:ascii="Times New Roman" w:hAnsi="Times New Roman" w:cs="Times New Roman"/>
          <w:sz w:val="24"/>
          <w:szCs w:val="24"/>
        </w:rPr>
      </w:pPr>
      <w:r>
        <w:rPr>
          <w:rFonts w:ascii="Times New Roman" w:hAnsi="Times New Roman" w:cs="Times New Roman"/>
          <w:sz w:val="24"/>
          <w:szCs w:val="24"/>
        </w:rPr>
        <w:t xml:space="preserve">к Порядку предоставления и возврата субсидий </w:t>
      </w:r>
    </w:p>
    <w:p w:rsidR="0014289E" w:rsidRDefault="0014289E" w:rsidP="0014289E">
      <w:pPr>
        <w:pStyle w:val="ConsPlusNormal"/>
        <w:ind w:firstLine="3544"/>
        <w:outlineLvl w:val="1"/>
        <w:rPr>
          <w:rFonts w:ascii="Times New Roman" w:hAnsi="Times New Roman" w:cs="Times New Roman"/>
          <w:sz w:val="24"/>
          <w:szCs w:val="24"/>
        </w:rPr>
      </w:pPr>
      <w:r>
        <w:rPr>
          <w:rFonts w:ascii="Times New Roman" w:hAnsi="Times New Roman" w:cs="Times New Roman"/>
          <w:sz w:val="24"/>
          <w:szCs w:val="24"/>
        </w:rPr>
        <w:t>субъектам малого и среднего предпринимательства</w:t>
      </w:r>
    </w:p>
    <w:p w:rsidR="0014289E" w:rsidRDefault="0014289E" w:rsidP="0014289E">
      <w:pPr>
        <w:pStyle w:val="ConsPlusNormal"/>
        <w:ind w:firstLine="3544"/>
        <w:outlineLvl w:val="1"/>
        <w:rPr>
          <w:rFonts w:ascii="Times New Roman" w:hAnsi="Times New Roman" w:cs="Times New Roman"/>
          <w:sz w:val="24"/>
          <w:szCs w:val="24"/>
        </w:rPr>
      </w:pPr>
      <w:r>
        <w:rPr>
          <w:rFonts w:ascii="Times New Roman" w:hAnsi="Times New Roman" w:cs="Times New Roman"/>
          <w:sz w:val="24"/>
          <w:szCs w:val="24"/>
        </w:rPr>
        <w:t xml:space="preserve">и самозанятым гражданам на возмещение затрат </w:t>
      </w:r>
    </w:p>
    <w:p w:rsidR="0014289E" w:rsidRDefault="0014289E" w:rsidP="0014289E">
      <w:pPr>
        <w:pStyle w:val="ConsPlusNormal"/>
        <w:ind w:firstLine="3544"/>
        <w:outlineLvl w:val="1"/>
        <w:rPr>
          <w:rFonts w:ascii="Times New Roman" w:hAnsi="Times New Roman" w:cs="Times New Roman"/>
          <w:sz w:val="24"/>
          <w:szCs w:val="24"/>
        </w:rPr>
      </w:pPr>
      <w:r>
        <w:rPr>
          <w:rFonts w:ascii="Times New Roman" w:hAnsi="Times New Roman" w:cs="Times New Roman"/>
          <w:sz w:val="24"/>
          <w:szCs w:val="24"/>
        </w:rPr>
        <w:t>при осуществлении предпринимательской</w:t>
      </w:r>
    </w:p>
    <w:p w:rsidR="0014289E" w:rsidRDefault="0014289E" w:rsidP="0014289E">
      <w:pPr>
        <w:pStyle w:val="ConsPlusNormal"/>
        <w:ind w:firstLine="3544"/>
        <w:outlineLvl w:val="1"/>
        <w:rPr>
          <w:rFonts w:ascii="Times New Roman" w:hAnsi="Times New Roman" w:cs="Times New Roman"/>
          <w:sz w:val="24"/>
          <w:szCs w:val="24"/>
        </w:rPr>
      </w:pPr>
      <w:r>
        <w:rPr>
          <w:rFonts w:ascii="Times New Roman" w:hAnsi="Times New Roman" w:cs="Times New Roman"/>
          <w:sz w:val="24"/>
          <w:szCs w:val="24"/>
        </w:rPr>
        <w:t>деятельности</w:t>
      </w:r>
    </w:p>
    <w:p w:rsidR="0014289E" w:rsidRDefault="0014289E" w:rsidP="0014289E">
      <w:pPr>
        <w:autoSpaceDE w:val="0"/>
        <w:autoSpaceDN w:val="0"/>
        <w:adjustRightInd w:val="0"/>
        <w:spacing w:after="0" w:line="240" w:lineRule="auto"/>
        <w:outlineLvl w:val="1"/>
        <w:rPr>
          <w:rFonts w:ascii="Times New Roman" w:hAnsi="Times New Roman"/>
          <w:sz w:val="20"/>
          <w:szCs w:val="20"/>
          <w:lang w:eastAsia="ru-RU"/>
        </w:rPr>
      </w:pPr>
    </w:p>
    <w:p w:rsidR="0014289E" w:rsidRDefault="0014289E" w:rsidP="0014289E">
      <w:pPr>
        <w:autoSpaceDE w:val="0"/>
        <w:autoSpaceDN w:val="0"/>
        <w:adjustRightInd w:val="0"/>
        <w:spacing w:after="0" w:line="240" w:lineRule="auto"/>
        <w:ind w:firstLine="3828"/>
        <w:outlineLvl w:val="1"/>
        <w:rPr>
          <w:rFonts w:ascii="Times New Roman" w:hAnsi="Times New Roman"/>
          <w:sz w:val="20"/>
          <w:szCs w:val="20"/>
          <w:lang w:eastAsia="ru-RU"/>
        </w:rPr>
      </w:pPr>
    </w:p>
    <w:p w:rsidR="0014289E" w:rsidRDefault="0014289E" w:rsidP="0014289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Технико-экономическое обоснование приобретения оборудования </w:t>
      </w:r>
    </w:p>
    <w:p w:rsidR="0014289E" w:rsidRDefault="0014289E" w:rsidP="0014289E">
      <w:pPr>
        <w:autoSpaceDE w:val="0"/>
        <w:autoSpaceDN w:val="0"/>
        <w:adjustRightInd w:val="0"/>
        <w:spacing w:after="0" w:line="240" w:lineRule="auto"/>
        <w:jc w:val="both"/>
        <w:outlineLvl w:val="1"/>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Информация о деятельности заявителя</w:t>
      </w:r>
    </w:p>
    <w:p w:rsidR="0014289E" w:rsidRDefault="0014289E" w:rsidP="0014289E">
      <w:pPr>
        <w:autoSpaceDE w:val="0"/>
        <w:autoSpaceDN w:val="0"/>
        <w:adjustRightInd w:val="0"/>
        <w:spacing w:after="0" w:line="240" w:lineRule="auto"/>
        <w:jc w:val="center"/>
        <w:outlineLvl w:val="1"/>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14289E" w:rsidTr="0014289E">
        <w:tc>
          <w:tcPr>
            <w:tcW w:w="4643" w:type="dxa"/>
            <w:tcBorders>
              <w:top w:val="single" w:sz="4" w:space="0" w:color="auto"/>
              <w:left w:val="single" w:sz="4" w:space="0" w:color="auto"/>
              <w:bottom w:val="single" w:sz="4" w:space="0" w:color="auto"/>
              <w:right w:val="single" w:sz="4" w:space="0" w:color="auto"/>
            </w:tcBorders>
            <w:hideMark/>
          </w:tcPr>
          <w:p w:rsidR="0014289E" w:rsidRDefault="0014289E">
            <w:pPr>
              <w:autoSpaceDE w:val="0"/>
              <w:autoSpaceDN w:val="0"/>
              <w:adjustRightInd w:val="0"/>
              <w:spacing w:after="0" w:line="240" w:lineRule="auto"/>
              <w:outlineLvl w:val="1"/>
              <w:rPr>
                <w:rFonts w:ascii="Times New Roman" w:hAnsi="Times New Roman"/>
                <w:sz w:val="26"/>
                <w:szCs w:val="26"/>
                <w:lang w:eastAsia="ru-RU"/>
              </w:rPr>
            </w:pPr>
            <w:r>
              <w:rPr>
                <w:rFonts w:ascii="Times New Roman" w:hAnsi="Times New Roman"/>
                <w:sz w:val="26"/>
                <w:szCs w:val="26"/>
                <w:lang w:eastAsia="ru-RU"/>
              </w:rPr>
              <w:t>Наименование юридического лица, ФИО индивидуального предпринимателя/самозанятого</w:t>
            </w:r>
          </w:p>
        </w:tc>
        <w:tc>
          <w:tcPr>
            <w:tcW w:w="4644" w:type="dxa"/>
            <w:tcBorders>
              <w:top w:val="single" w:sz="4" w:space="0" w:color="auto"/>
              <w:left w:val="single" w:sz="4" w:space="0" w:color="auto"/>
              <w:bottom w:val="single" w:sz="4" w:space="0" w:color="auto"/>
              <w:right w:val="single" w:sz="4" w:space="0" w:color="auto"/>
            </w:tcBorders>
          </w:tcPr>
          <w:p w:rsidR="0014289E" w:rsidRDefault="0014289E">
            <w:pPr>
              <w:autoSpaceDE w:val="0"/>
              <w:autoSpaceDN w:val="0"/>
              <w:adjustRightInd w:val="0"/>
              <w:spacing w:after="0" w:line="240" w:lineRule="auto"/>
              <w:outlineLvl w:val="1"/>
              <w:rPr>
                <w:rFonts w:ascii="Times New Roman" w:hAnsi="Times New Roman"/>
                <w:sz w:val="24"/>
                <w:szCs w:val="24"/>
                <w:lang w:eastAsia="ru-RU"/>
              </w:rPr>
            </w:pPr>
          </w:p>
        </w:tc>
      </w:tr>
      <w:tr w:rsidR="0014289E" w:rsidTr="0014289E">
        <w:tc>
          <w:tcPr>
            <w:tcW w:w="4643" w:type="dxa"/>
            <w:tcBorders>
              <w:top w:val="single" w:sz="4" w:space="0" w:color="auto"/>
              <w:left w:val="single" w:sz="4" w:space="0" w:color="auto"/>
              <w:bottom w:val="single" w:sz="4" w:space="0" w:color="auto"/>
              <w:right w:val="single" w:sz="4" w:space="0" w:color="auto"/>
            </w:tcBorders>
            <w:hideMark/>
          </w:tcPr>
          <w:p w:rsidR="0014289E" w:rsidRDefault="0014289E">
            <w:pPr>
              <w:autoSpaceDE w:val="0"/>
              <w:autoSpaceDN w:val="0"/>
              <w:adjustRightInd w:val="0"/>
              <w:spacing w:after="0" w:line="240" w:lineRule="auto"/>
              <w:outlineLvl w:val="1"/>
              <w:rPr>
                <w:rFonts w:ascii="Times New Roman" w:hAnsi="Times New Roman"/>
                <w:sz w:val="26"/>
                <w:szCs w:val="26"/>
                <w:lang w:eastAsia="ru-RU"/>
              </w:rPr>
            </w:pPr>
            <w:r>
              <w:rPr>
                <w:rFonts w:ascii="Times New Roman" w:hAnsi="Times New Roman"/>
                <w:sz w:val="26"/>
                <w:szCs w:val="26"/>
                <w:lang w:eastAsia="ru-RU"/>
              </w:rPr>
              <w:t>Юридический адрес регистрации</w:t>
            </w:r>
          </w:p>
        </w:tc>
        <w:tc>
          <w:tcPr>
            <w:tcW w:w="4644" w:type="dxa"/>
            <w:tcBorders>
              <w:top w:val="single" w:sz="4" w:space="0" w:color="auto"/>
              <w:left w:val="single" w:sz="4" w:space="0" w:color="auto"/>
              <w:bottom w:val="single" w:sz="4" w:space="0" w:color="auto"/>
              <w:right w:val="single" w:sz="4" w:space="0" w:color="auto"/>
            </w:tcBorders>
          </w:tcPr>
          <w:p w:rsidR="0014289E" w:rsidRDefault="0014289E">
            <w:pPr>
              <w:autoSpaceDE w:val="0"/>
              <w:autoSpaceDN w:val="0"/>
              <w:adjustRightInd w:val="0"/>
              <w:spacing w:after="0" w:line="240" w:lineRule="auto"/>
              <w:outlineLvl w:val="1"/>
              <w:rPr>
                <w:rFonts w:ascii="Times New Roman" w:hAnsi="Times New Roman"/>
                <w:sz w:val="24"/>
                <w:szCs w:val="24"/>
                <w:lang w:eastAsia="ru-RU"/>
              </w:rPr>
            </w:pPr>
          </w:p>
        </w:tc>
      </w:tr>
      <w:tr w:rsidR="0014289E" w:rsidTr="0014289E">
        <w:tc>
          <w:tcPr>
            <w:tcW w:w="4643" w:type="dxa"/>
            <w:tcBorders>
              <w:top w:val="single" w:sz="4" w:space="0" w:color="auto"/>
              <w:left w:val="single" w:sz="4" w:space="0" w:color="auto"/>
              <w:bottom w:val="single" w:sz="4" w:space="0" w:color="auto"/>
              <w:right w:val="single" w:sz="4" w:space="0" w:color="auto"/>
            </w:tcBorders>
            <w:hideMark/>
          </w:tcPr>
          <w:p w:rsidR="0014289E" w:rsidRDefault="0014289E">
            <w:pPr>
              <w:autoSpaceDE w:val="0"/>
              <w:autoSpaceDN w:val="0"/>
              <w:adjustRightInd w:val="0"/>
              <w:spacing w:after="0" w:line="240" w:lineRule="auto"/>
              <w:outlineLvl w:val="1"/>
              <w:rPr>
                <w:rFonts w:ascii="Times New Roman" w:hAnsi="Times New Roman"/>
                <w:sz w:val="26"/>
                <w:szCs w:val="26"/>
                <w:lang w:eastAsia="ru-RU"/>
              </w:rPr>
            </w:pPr>
            <w:r>
              <w:rPr>
                <w:rFonts w:ascii="Times New Roman" w:hAnsi="Times New Roman"/>
                <w:sz w:val="26"/>
                <w:szCs w:val="26"/>
                <w:lang w:eastAsia="ru-RU"/>
              </w:rPr>
              <w:t>Фактический адрес нахождения</w:t>
            </w:r>
          </w:p>
        </w:tc>
        <w:tc>
          <w:tcPr>
            <w:tcW w:w="4644" w:type="dxa"/>
            <w:tcBorders>
              <w:top w:val="single" w:sz="4" w:space="0" w:color="auto"/>
              <w:left w:val="single" w:sz="4" w:space="0" w:color="auto"/>
              <w:bottom w:val="single" w:sz="4" w:space="0" w:color="auto"/>
              <w:right w:val="single" w:sz="4" w:space="0" w:color="auto"/>
            </w:tcBorders>
          </w:tcPr>
          <w:p w:rsidR="0014289E" w:rsidRDefault="0014289E">
            <w:pPr>
              <w:autoSpaceDE w:val="0"/>
              <w:autoSpaceDN w:val="0"/>
              <w:adjustRightInd w:val="0"/>
              <w:spacing w:after="0" w:line="240" w:lineRule="auto"/>
              <w:outlineLvl w:val="1"/>
              <w:rPr>
                <w:rFonts w:ascii="Times New Roman" w:hAnsi="Times New Roman"/>
                <w:sz w:val="24"/>
                <w:szCs w:val="24"/>
                <w:lang w:eastAsia="ru-RU"/>
              </w:rPr>
            </w:pPr>
          </w:p>
        </w:tc>
      </w:tr>
      <w:tr w:rsidR="0014289E" w:rsidTr="0014289E">
        <w:tc>
          <w:tcPr>
            <w:tcW w:w="4643" w:type="dxa"/>
            <w:tcBorders>
              <w:top w:val="single" w:sz="4" w:space="0" w:color="auto"/>
              <w:left w:val="single" w:sz="4" w:space="0" w:color="auto"/>
              <w:bottom w:val="single" w:sz="4" w:space="0" w:color="auto"/>
              <w:right w:val="single" w:sz="4" w:space="0" w:color="auto"/>
            </w:tcBorders>
            <w:hideMark/>
          </w:tcPr>
          <w:p w:rsidR="0014289E" w:rsidRDefault="0014289E">
            <w:pPr>
              <w:autoSpaceDE w:val="0"/>
              <w:autoSpaceDN w:val="0"/>
              <w:adjustRightInd w:val="0"/>
              <w:spacing w:after="0" w:line="240" w:lineRule="auto"/>
              <w:outlineLvl w:val="1"/>
              <w:rPr>
                <w:rFonts w:ascii="Times New Roman" w:hAnsi="Times New Roman"/>
                <w:sz w:val="26"/>
                <w:szCs w:val="26"/>
                <w:lang w:eastAsia="ru-RU"/>
              </w:rPr>
            </w:pPr>
            <w:r>
              <w:rPr>
                <w:rFonts w:ascii="Times New Roman" w:hAnsi="Times New Roman"/>
                <w:sz w:val="26"/>
                <w:szCs w:val="26"/>
                <w:lang w:eastAsia="ru-RU"/>
              </w:rPr>
              <w:t xml:space="preserve">Контактные данные (телефон/факс, </w:t>
            </w:r>
            <w:r>
              <w:rPr>
                <w:rFonts w:ascii="Times New Roman" w:hAnsi="Times New Roman"/>
                <w:sz w:val="26"/>
                <w:szCs w:val="26"/>
                <w:lang w:val="en-US" w:eastAsia="ru-RU"/>
              </w:rPr>
              <w:t>e</w:t>
            </w:r>
            <w:r>
              <w:rPr>
                <w:rFonts w:ascii="Times New Roman" w:hAnsi="Times New Roman"/>
                <w:sz w:val="26"/>
                <w:szCs w:val="26"/>
                <w:lang w:eastAsia="ru-RU"/>
              </w:rPr>
              <w:t>-</w:t>
            </w:r>
            <w:r>
              <w:rPr>
                <w:rFonts w:ascii="Times New Roman" w:hAnsi="Times New Roman"/>
                <w:sz w:val="26"/>
                <w:szCs w:val="26"/>
                <w:lang w:val="en-US" w:eastAsia="ru-RU"/>
              </w:rPr>
              <w:t>mail</w:t>
            </w:r>
            <w:r>
              <w:rPr>
                <w:rFonts w:ascii="Times New Roman" w:hAnsi="Times New Roman"/>
                <w:sz w:val="26"/>
                <w:szCs w:val="26"/>
                <w:lang w:eastAsia="ru-RU"/>
              </w:rPr>
              <w:t>)</w:t>
            </w:r>
          </w:p>
        </w:tc>
        <w:tc>
          <w:tcPr>
            <w:tcW w:w="4644" w:type="dxa"/>
            <w:tcBorders>
              <w:top w:val="single" w:sz="4" w:space="0" w:color="auto"/>
              <w:left w:val="single" w:sz="4" w:space="0" w:color="auto"/>
              <w:bottom w:val="single" w:sz="4" w:space="0" w:color="auto"/>
              <w:right w:val="single" w:sz="4" w:space="0" w:color="auto"/>
            </w:tcBorders>
          </w:tcPr>
          <w:p w:rsidR="0014289E" w:rsidRDefault="0014289E">
            <w:pPr>
              <w:autoSpaceDE w:val="0"/>
              <w:autoSpaceDN w:val="0"/>
              <w:adjustRightInd w:val="0"/>
              <w:spacing w:after="0" w:line="240" w:lineRule="auto"/>
              <w:outlineLvl w:val="1"/>
              <w:rPr>
                <w:rFonts w:ascii="Times New Roman" w:hAnsi="Times New Roman"/>
                <w:sz w:val="24"/>
                <w:szCs w:val="24"/>
                <w:lang w:eastAsia="ru-RU"/>
              </w:rPr>
            </w:pPr>
          </w:p>
        </w:tc>
      </w:tr>
      <w:tr w:rsidR="0014289E" w:rsidTr="0014289E">
        <w:tc>
          <w:tcPr>
            <w:tcW w:w="4643" w:type="dxa"/>
            <w:tcBorders>
              <w:top w:val="single" w:sz="4" w:space="0" w:color="auto"/>
              <w:left w:val="single" w:sz="4" w:space="0" w:color="auto"/>
              <w:bottom w:val="single" w:sz="4" w:space="0" w:color="auto"/>
              <w:right w:val="single" w:sz="4" w:space="0" w:color="auto"/>
            </w:tcBorders>
            <w:hideMark/>
          </w:tcPr>
          <w:p w:rsidR="0014289E" w:rsidRDefault="0014289E">
            <w:pPr>
              <w:autoSpaceDE w:val="0"/>
              <w:autoSpaceDN w:val="0"/>
              <w:adjustRightInd w:val="0"/>
              <w:spacing w:after="0" w:line="240" w:lineRule="auto"/>
              <w:outlineLvl w:val="1"/>
              <w:rPr>
                <w:rFonts w:ascii="Times New Roman" w:hAnsi="Times New Roman"/>
                <w:sz w:val="26"/>
                <w:szCs w:val="26"/>
                <w:lang w:eastAsia="ru-RU"/>
              </w:rPr>
            </w:pPr>
            <w:r>
              <w:rPr>
                <w:rFonts w:ascii="Times New Roman" w:hAnsi="Times New Roman"/>
                <w:sz w:val="26"/>
                <w:szCs w:val="26"/>
                <w:lang w:eastAsia="ru-RU"/>
              </w:rPr>
              <w:t>Применяемая система налогообложения</w:t>
            </w:r>
          </w:p>
        </w:tc>
        <w:tc>
          <w:tcPr>
            <w:tcW w:w="4644" w:type="dxa"/>
            <w:tcBorders>
              <w:top w:val="single" w:sz="4" w:space="0" w:color="auto"/>
              <w:left w:val="single" w:sz="4" w:space="0" w:color="auto"/>
              <w:bottom w:val="single" w:sz="4" w:space="0" w:color="auto"/>
              <w:right w:val="single" w:sz="4" w:space="0" w:color="auto"/>
            </w:tcBorders>
          </w:tcPr>
          <w:p w:rsidR="0014289E" w:rsidRDefault="0014289E">
            <w:pPr>
              <w:autoSpaceDE w:val="0"/>
              <w:autoSpaceDN w:val="0"/>
              <w:adjustRightInd w:val="0"/>
              <w:spacing w:after="0" w:line="240" w:lineRule="auto"/>
              <w:outlineLvl w:val="1"/>
              <w:rPr>
                <w:rFonts w:ascii="Times New Roman" w:hAnsi="Times New Roman"/>
                <w:sz w:val="24"/>
                <w:szCs w:val="24"/>
                <w:lang w:eastAsia="ru-RU"/>
              </w:rPr>
            </w:pPr>
          </w:p>
        </w:tc>
      </w:tr>
    </w:tbl>
    <w:p w:rsidR="0014289E" w:rsidRDefault="0014289E" w:rsidP="0014289E">
      <w:pPr>
        <w:autoSpaceDE w:val="0"/>
        <w:autoSpaceDN w:val="0"/>
        <w:adjustRightInd w:val="0"/>
        <w:spacing w:after="0" w:line="240" w:lineRule="auto"/>
        <w:outlineLvl w:val="1"/>
        <w:rPr>
          <w:rFonts w:ascii="Times New Roman" w:hAnsi="Times New Roman"/>
          <w:sz w:val="20"/>
          <w:szCs w:val="20"/>
          <w:lang w:eastAsia="ru-RU"/>
        </w:rPr>
      </w:pPr>
    </w:p>
    <w:p w:rsidR="0014289E" w:rsidRDefault="0014289E" w:rsidP="0014289E">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Технико-экономическое обоснование </w:t>
      </w:r>
    </w:p>
    <w:p w:rsidR="0014289E" w:rsidRDefault="0014289E" w:rsidP="0014289E">
      <w:pPr>
        <w:spacing w:after="0" w:line="240" w:lineRule="auto"/>
        <w:jc w:val="both"/>
        <w:rPr>
          <w:rFonts w:ascii="Times New Roman" w:hAnsi="Times New Roman"/>
          <w:sz w:val="24"/>
          <w:szCs w:val="24"/>
          <w:lang w:eastAsia="ru-RU"/>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4"/>
        <w:gridCol w:w="1419"/>
        <w:gridCol w:w="1418"/>
        <w:gridCol w:w="1419"/>
      </w:tblGrid>
      <w:tr w:rsidR="0014289E" w:rsidTr="0014289E">
        <w:trPr>
          <w:trHeight w:val="562"/>
        </w:trPr>
        <w:tc>
          <w:tcPr>
            <w:tcW w:w="5070" w:type="dxa"/>
            <w:tcBorders>
              <w:top w:val="single" w:sz="4" w:space="0" w:color="auto"/>
              <w:left w:val="single" w:sz="4" w:space="0" w:color="auto"/>
              <w:bottom w:val="single" w:sz="4" w:space="0" w:color="auto"/>
              <w:right w:val="single" w:sz="4" w:space="0" w:color="auto"/>
            </w:tcBorders>
          </w:tcPr>
          <w:p w:rsidR="0014289E" w:rsidRDefault="0014289E">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Характеристика затрат приобретенного оборудования</w:t>
            </w:r>
          </w:p>
          <w:p w:rsidR="0014289E" w:rsidRDefault="0014289E">
            <w:pPr>
              <w:spacing w:after="0" w:line="240" w:lineRule="auto"/>
              <w:jc w:val="center"/>
              <w:rPr>
                <w:rFonts w:ascii="Times New Roman" w:hAnsi="Times New Roman"/>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14289E" w:rsidRDefault="0014289E">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 1</w:t>
            </w:r>
          </w:p>
        </w:tc>
        <w:tc>
          <w:tcPr>
            <w:tcW w:w="1417" w:type="dxa"/>
            <w:tcBorders>
              <w:top w:val="single" w:sz="4" w:space="0" w:color="auto"/>
              <w:left w:val="single" w:sz="4" w:space="0" w:color="auto"/>
              <w:bottom w:val="single" w:sz="4" w:space="0" w:color="auto"/>
              <w:right w:val="single" w:sz="4" w:space="0" w:color="auto"/>
            </w:tcBorders>
            <w:hideMark/>
          </w:tcPr>
          <w:p w:rsidR="0014289E" w:rsidRDefault="0014289E">
            <w:pPr>
              <w:spacing w:after="0" w:line="240" w:lineRule="auto"/>
              <w:jc w:val="center"/>
              <w:rPr>
                <w:rFonts w:ascii="Times New Roman" w:hAnsi="Times New Roman"/>
                <w:sz w:val="26"/>
                <w:szCs w:val="26"/>
                <w:lang w:val="en-US" w:eastAsia="ru-RU"/>
              </w:rPr>
            </w:pPr>
            <w:r>
              <w:rPr>
                <w:rFonts w:ascii="Times New Roman" w:hAnsi="Times New Roman"/>
                <w:sz w:val="26"/>
                <w:szCs w:val="26"/>
                <w:lang w:eastAsia="ru-RU"/>
              </w:rPr>
              <w:t xml:space="preserve">№ </w:t>
            </w:r>
            <w:r>
              <w:rPr>
                <w:rFonts w:ascii="Times New Roman" w:hAnsi="Times New Roman"/>
                <w:sz w:val="26"/>
                <w:szCs w:val="26"/>
                <w:lang w:val="en-US" w:eastAsia="ru-RU"/>
              </w:rPr>
              <w:t>2</w:t>
            </w:r>
          </w:p>
        </w:tc>
        <w:tc>
          <w:tcPr>
            <w:tcW w:w="1418" w:type="dxa"/>
            <w:tcBorders>
              <w:top w:val="single" w:sz="4" w:space="0" w:color="auto"/>
              <w:left w:val="single" w:sz="4" w:space="0" w:color="auto"/>
              <w:bottom w:val="single" w:sz="4" w:space="0" w:color="auto"/>
              <w:right w:val="single" w:sz="4" w:space="0" w:color="auto"/>
            </w:tcBorders>
            <w:hideMark/>
          </w:tcPr>
          <w:p w:rsidR="0014289E" w:rsidRDefault="0014289E">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w:t>
            </w:r>
          </w:p>
        </w:tc>
      </w:tr>
      <w:tr w:rsidR="0014289E" w:rsidTr="0014289E">
        <w:tc>
          <w:tcPr>
            <w:tcW w:w="5070" w:type="dxa"/>
            <w:tcBorders>
              <w:top w:val="single" w:sz="4" w:space="0" w:color="auto"/>
              <w:left w:val="single" w:sz="4" w:space="0" w:color="auto"/>
              <w:bottom w:val="single" w:sz="4" w:space="0" w:color="auto"/>
              <w:right w:val="single" w:sz="4" w:space="0" w:color="auto"/>
            </w:tcBorders>
            <w:hideMark/>
          </w:tcPr>
          <w:p w:rsidR="0014289E" w:rsidRDefault="0014289E">
            <w:pPr>
              <w:spacing w:after="0" w:line="240" w:lineRule="auto"/>
              <w:rPr>
                <w:rFonts w:ascii="Times New Roman" w:hAnsi="Times New Roman"/>
                <w:sz w:val="26"/>
                <w:szCs w:val="26"/>
                <w:lang w:eastAsia="ru-RU"/>
              </w:rPr>
            </w:pPr>
            <w:r>
              <w:rPr>
                <w:rFonts w:ascii="Times New Roman" w:hAnsi="Times New Roman"/>
                <w:sz w:val="26"/>
                <w:szCs w:val="26"/>
                <w:lang w:eastAsia="ru-RU"/>
              </w:rPr>
              <w:t>Наименование затрат (приобретенное оборудование)</w:t>
            </w:r>
          </w:p>
        </w:tc>
        <w:tc>
          <w:tcPr>
            <w:tcW w:w="1418" w:type="dxa"/>
            <w:tcBorders>
              <w:top w:val="single" w:sz="4" w:space="0" w:color="auto"/>
              <w:left w:val="single" w:sz="4" w:space="0" w:color="auto"/>
              <w:bottom w:val="single" w:sz="4" w:space="0" w:color="auto"/>
              <w:right w:val="single" w:sz="4" w:space="0" w:color="auto"/>
            </w:tcBorders>
          </w:tcPr>
          <w:p w:rsidR="0014289E" w:rsidRDefault="0014289E">
            <w:pPr>
              <w:spacing w:after="0" w:line="240" w:lineRule="auto"/>
              <w:rPr>
                <w:rFonts w:ascii="Times New Roman" w:hAnsi="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14289E" w:rsidRDefault="0014289E">
            <w:pPr>
              <w:spacing w:after="0" w:line="240" w:lineRule="auto"/>
              <w:rPr>
                <w:rFonts w:ascii="Times New Roman" w:hAnsi="Times New Roman"/>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tcPr>
          <w:p w:rsidR="0014289E" w:rsidRDefault="0014289E">
            <w:pPr>
              <w:spacing w:after="0" w:line="240" w:lineRule="auto"/>
              <w:rPr>
                <w:rFonts w:ascii="Times New Roman" w:hAnsi="Times New Roman"/>
                <w:sz w:val="26"/>
                <w:szCs w:val="26"/>
                <w:lang w:eastAsia="ru-RU"/>
              </w:rPr>
            </w:pPr>
          </w:p>
        </w:tc>
      </w:tr>
      <w:tr w:rsidR="0014289E" w:rsidTr="0014289E">
        <w:tc>
          <w:tcPr>
            <w:tcW w:w="5070" w:type="dxa"/>
            <w:tcBorders>
              <w:top w:val="single" w:sz="4" w:space="0" w:color="auto"/>
              <w:left w:val="single" w:sz="4" w:space="0" w:color="auto"/>
              <w:bottom w:val="single" w:sz="4" w:space="0" w:color="auto"/>
              <w:right w:val="single" w:sz="4" w:space="0" w:color="auto"/>
            </w:tcBorders>
            <w:hideMark/>
          </w:tcPr>
          <w:p w:rsidR="0014289E" w:rsidRDefault="0014289E">
            <w:pPr>
              <w:spacing w:after="0" w:line="240" w:lineRule="auto"/>
              <w:rPr>
                <w:rFonts w:ascii="Times New Roman" w:hAnsi="Times New Roman"/>
                <w:sz w:val="26"/>
                <w:szCs w:val="26"/>
                <w:lang w:eastAsia="ru-RU"/>
              </w:rPr>
            </w:pPr>
            <w:r>
              <w:rPr>
                <w:rFonts w:ascii="Times New Roman" w:hAnsi="Times New Roman"/>
                <w:sz w:val="26"/>
                <w:szCs w:val="26"/>
                <w:lang w:eastAsia="ru-RU"/>
              </w:rPr>
              <w:t>Стоимость затрат, направленных на субсидирование, руб.</w:t>
            </w:r>
          </w:p>
        </w:tc>
        <w:tc>
          <w:tcPr>
            <w:tcW w:w="1418" w:type="dxa"/>
            <w:tcBorders>
              <w:top w:val="single" w:sz="4" w:space="0" w:color="auto"/>
              <w:left w:val="single" w:sz="4" w:space="0" w:color="auto"/>
              <w:bottom w:val="single" w:sz="4" w:space="0" w:color="auto"/>
              <w:right w:val="single" w:sz="4" w:space="0" w:color="auto"/>
            </w:tcBorders>
          </w:tcPr>
          <w:p w:rsidR="0014289E" w:rsidRDefault="0014289E">
            <w:pPr>
              <w:spacing w:after="0" w:line="240" w:lineRule="auto"/>
              <w:rPr>
                <w:rFonts w:ascii="Times New Roman" w:hAnsi="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14289E" w:rsidRDefault="0014289E">
            <w:pPr>
              <w:spacing w:after="0" w:line="240" w:lineRule="auto"/>
              <w:rPr>
                <w:rFonts w:ascii="Times New Roman" w:hAnsi="Times New Roman"/>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tcPr>
          <w:p w:rsidR="0014289E" w:rsidRDefault="0014289E">
            <w:pPr>
              <w:spacing w:after="0" w:line="240" w:lineRule="auto"/>
              <w:rPr>
                <w:rFonts w:ascii="Times New Roman" w:hAnsi="Times New Roman"/>
                <w:sz w:val="26"/>
                <w:szCs w:val="26"/>
                <w:lang w:eastAsia="ru-RU"/>
              </w:rPr>
            </w:pPr>
          </w:p>
        </w:tc>
      </w:tr>
      <w:tr w:rsidR="0014289E" w:rsidTr="0014289E">
        <w:tc>
          <w:tcPr>
            <w:tcW w:w="5070" w:type="dxa"/>
            <w:tcBorders>
              <w:top w:val="single" w:sz="4" w:space="0" w:color="auto"/>
              <w:left w:val="single" w:sz="4" w:space="0" w:color="auto"/>
              <w:bottom w:val="single" w:sz="4" w:space="0" w:color="auto"/>
              <w:right w:val="single" w:sz="4" w:space="0" w:color="auto"/>
            </w:tcBorders>
            <w:hideMark/>
          </w:tcPr>
          <w:p w:rsidR="0014289E" w:rsidRDefault="0014289E">
            <w:pPr>
              <w:spacing w:after="0" w:line="240" w:lineRule="auto"/>
              <w:rPr>
                <w:rFonts w:ascii="Times New Roman" w:hAnsi="Times New Roman"/>
                <w:sz w:val="26"/>
                <w:szCs w:val="26"/>
                <w:lang w:eastAsia="ru-RU"/>
              </w:rPr>
            </w:pPr>
            <w:r>
              <w:rPr>
                <w:rFonts w:ascii="Times New Roman" w:hAnsi="Times New Roman"/>
                <w:sz w:val="26"/>
                <w:szCs w:val="26"/>
                <w:lang w:eastAsia="ru-RU"/>
              </w:rPr>
              <w:t>Реквизиты договоров (контрактов) и(или) счетов и (или) товарных накладных понесенных затрат (дата, №)</w:t>
            </w:r>
          </w:p>
        </w:tc>
        <w:tc>
          <w:tcPr>
            <w:tcW w:w="1418" w:type="dxa"/>
            <w:tcBorders>
              <w:top w:val="single" w:sz="4" w:space="0" w:color="auto"/>
              <w:left w:val="single" w:sz="4" w:space="0" w:color="auto"/>
              <w:bottom w:val="single" w:sz="4" w:space="0" w:color="auto"/>
              <w:right w:val="single" w:sz="4" w:space="0" w:color="auto"/>
            </w:tcBorders>
          </w:tcPr>
          <w:p w:rsidR="0014289E" w:rsidRDefault="0014289E">
            <w:pPr>
              <w:spacing w:after="0" w:line="240" w:lineRule="auto"/>
              <w:rPr>
                <w:rFonts w:ascii="Times New Roman" w:hAnsi="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14289E" w:rsidRDefault="0014289E">
            <w:pPr>
              <w:spacing w:after="0" w:line="240" w:lineRule="auto"/>
              <w:rPr>
                <w:rFonts w:ascii="Times New Roman" w:hAnsi="Times New Roman"/>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tcPr>
          <w:p w:rsidR="0014289E" w:rsidRDefault="0014289E">
            <w:pPr>
              <w:spacing w:after="0" w:line="240" w:lineRule="auto"/>
              <w:rPr>
                <w:rFonts w:ascii="Times New Roman" w:hAnsi="Times New Roman"/>
                <w:sz w:val="26"/>
                <w:szCs w:val="26"/>
                <w:lang w:eastAsia="ru-RU"/>
              </w:rPr>
            </w:pPr>
          </w:p>
        </w:tc>
      </w:tr>
      <w:tr w:rsidR="0014289E" w:rsidTr="0014289E">
        <w:tc>
          <w:tcPr>
            <w:tcW w:w="5070" w:type="dxa"/>
            <w:tcBorders>
              <w:top w:val="single" w:sz="4" w:space="0" w:color="auto"/>
              <w:left w:val="single" w:sz="4" w:space="0" w:color="auto"/>
              <w:bottom w:val="single" w:sz="4" w:space="0" w:color="auto"/>
              <w:right w:val="single" w:sz="4" w:space="0" w:color="auto"/>
            </w:tcBorders>
            <w:hideMark/>
          </w:tcPr>
          <w:p w:rsidR="0014289E" w:rsidRDefault="0014289E">
            <w:pPr>
              <w:spacing w:after="0" w:line="240" w:lineRule="auto"/>
              <w:rPr>
                <w:rFonts w:ascii="Times New Roman" w:hAnsi="Times New Roman"/>
                <w:sz w:val="26"/>
                <w:szCs w:val="26"/>
                <w:lang w:eastAsia="ru-RU"/>
              </w:rPr>
            </w:pPr>
            <w:r>
              <w:rPr>
                <w:rFonts w:ascii="Times New Roman" w:hAnsi="Times New Roman"/>
                <w:sz w:val="26"/>
                <w:szCs w:val="26"/>
                <w:lang w:eastAsia="ru-RU"/>
              </w:rPr>
              <w:t>Вид деятельности, для осуществления которого направлены затраты (указывается наименование и код ОКВЭД из ЕГРЮЛ, ЕГРИП)</w:t>
            </w:r>
          </w:p>
        </w:tc>
        <w:tc>
          <w:tcPr>
            <w:tcW w:w="1418" w:type="dxa"/>
            <w:tcBorders>
              <w:top w:val="single" w:sz="4" w:space="0" w:color="auto"/>
              <w:left w:val="single" w:sz="4" w:space="0" w:color="auto"/>
              <w:bottom w:val="single" w:sz="4" w:space="0" w:color="auto"/>
              <w:right w:val="single" w:sz="4" w:space="0" w:color="auto"/>
            </w:tcBorders>
          </w:tcPr>
          <w:p w:rsidR="0014289E" w:rsidRDefault="0014289E">
            <w:pPr>
              <w:spacing w:after="0" w:line="240" w:lineRule="auto"/>
              <w:rPr>
                <w:rFonts w:ascii="Times New Roman" w:hAnsi="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14289E" w:rsidRDefault="0014289E">
            <w:pPr>
              <w:spacing w:after="0" w:line="240" w:lineRule="auto"/>
              <w:rPr>
                <w:rFonts w:ascii="Times New Roman" w:hAnsi="Times New Roman"/>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tcPr>
          <w:p w:rsidR="0014289E" w:rsidRDefault="0014289E">
            <w:pPr>
              <w:spacing w:after="0" w:line="240" w:lineRule="auto"/>
              <w:rPr>
                <w:rFonts w:ascii="Times New Roman" w:hAnsi="Times New Roman"/>
                <w:sz w:val="26"/>
                <w:szCs w:val="26"/>
                <w:lang w:eastAsia="ru-RU"/>
              </w:rPr>
            </w:pPr>
          </w:p>
        </w:tc>
      </w:tr>
      <w:tr w:rsidR="0014289E" w:rsidTr="0014289E">
        <w:tc>
          <w:tcPr>
            <w:tcW w:w="5070" w:type="dxa"/>
            <w:tcBorders>
              <w:top w:val="single" w:sz="4" w:space="0" w:color="auto"/>
              <w:left w:val="single" w:sz="4" w:space="0" w:color="auto"/>
              <w:bottom w:val="single" w:sz="4" w:space="0" w:color="auto"/>
              <w:right w:val="single" w:sz="4" w:space="0" w:color="auto"/>
            </w:tcBorders>
            <w:hideMark/>
          </w:tcPr>
          <w:p w:rsidR="0014289E" w:rsidRDefault="0014289E">
            <w:pPr>
              <w:spacing w:after="0" w:line="240" w:lineRule="auto"/>
              <w:rPr>
                <w:rFonts w:ascii="Times New Roman" w:hAnsi="Times New Roman"/>
                <w:sz w:val="26"/>
                <w:szCs w:val="26"/>
                <w:lang w:eastAsia="ru-RU"/>
              </w:rPr>
            </w:pPr>
            <w:r>
              <w:rPr>
                <w:rFonts w:ascii="Times New Roman" w:hAnsi="Times New Roman"/>
                <w:sz w:val="26"/>
                <w:szCs w:val="26"/>
                <w:lang w:eastAsia="ru-RU"/>
              </w:rPr>
              <w:t xml:space="preserve">Цель понесенных затрат, направленных на реализацию проекта </w:t>
            </w:r>
          </w:p>
        </w:tc>
        <w:tc>
          <w:tcPr>
            <w:tcW w:w="1418" w:type="dxa"/>
            <w:tcBorders>
              <w:top w:val="single" w:sz="4" w:space="0" w:color="auto"/>
              <w:left w:val="single" w:sz="4" w:space="0" w:color="auto"/>
              <w:bottom w:val="single" w:sz="4" w:space="0" w:color="auto"/>
              <w:right w:val="single" w:sz="4" w:space="0" w:color="auto"/>
            </w:tcBorders>
          </w:tcPr>
          <w:p w:rsidR="0014289E" w:rsidRDefault="0014289E">
            <w:pPr>
              <w:spacing w:after="0" w:line="240" w:lineRule="auto"/>
              <w:rPr>
                <w:rFonts w:ascii="Times New Roman" w:hAnsi="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14289E" w:rsidRDefault="0014289E">
            <w:pPr>
              <w:spacing w:after="0" w:line="240" w:lineRule="auto"/>
              <w:rPr>
                <w:rFonts w:ascii="Times New Roman" w:hAnsi="Times New Roman"/>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tcPr>
          <w:p w:rsidR="0014289E" w:rsidRDefault="0014289E">
            <w:pPr>
              <w:spacing w:after="0" w:line="240" w:lineRule="auto"/>
              <w:rPr>
                <w:rFonts w:ascii="Times New Roman" w:hAnsi="Times New Roman"/>
                <w:sz w:val="26"/>
                <w:szCs w:val="26"/>
                <w:lang w:eastAsia="ru-RU"/>
              </w:rPr>
            </w:pPr>
          </w:p>
        </w:tc>
      </w:tr>
      <w:tr w:rsidR="0014289E" w:rsidTr="0014289E">
        <w:tc>
          <w:tcPr>
            <w:tcW w:w="5070" w:type="dxa"/>
            <w:tcBorders>
              <w:top w:val="single" w:sz="4" w:space="0" w:color="auto"/>
              <w:left w:val="single" w:sz="4" w:space="0" w:color="auto"/>
              <w:bottom w:val="single" w:sz="4" w:space="0" w:color="auto"/>
              <w:right w:val="single" w:sz="4" w:space="0" w:color="auto"/>
            </w:tcBorders>
            <w:hideMark/>
          </w:tcPr>
          <w:p w:rsidR="0014289E" w:rsidRDefault="0014289E">
            <w:pPr>
              <w:spacing w:after="0" w:line="240" w:lineRule="auto"/>
              <w:rPr>
                <w:rFonts w:ascii="Times New Roman" w:hAnsi="Times New Roman"/>
                <w:sz w:val="26"/>
                <w:szCs w:val="26"/>
                <w:lang w:eastAsia="ru-RU"/>
              </w:rPr>
            </w:pPr>
            <w:r>
              <w:rPr>
                <w:rFonts w:ascii="Times New Roman" w:hAnsi="Times New Roman"/>
                <w:sz w:val="26"/>
                <w:szCs w:val="26"/>
                <w:lang w:eastAsia="ru-RU"/>
              </w:rPr>
              <w:t>Краткое описание ожидаемых результатов</w:t>
            </w:r>
          </w:p>
        </w:tc>
        <w:tc>
          <w:tcPr>
            <w:tcW w:w="1418" w:type="dxa"/>
            <w:tcBorders>
              <w:top w:val="single" w:sz="4" w:space="0" w:color="auto"/>
              <w:left w:val="single" w:sz="4" w:space="0" w:color="auto"/>
              <w:bottom w:val="single" w:sz="4" w:space="0" w:color="auto"/>
              <w:right w:val="single" w:sz="4" w:space="0" w:color="auto"/>
            </w:tcBorders>
          </w:tcPr>
          <w:p w:rsidR="0014289E" w:rsidRDefault="0014289E">
            <w:pPr>
              <w:spacing w:after="0" w:line="240" w:lineRule="auto"/>
              <w:rPr>
                <w:rFonts w:ascii="Times New Roman" w:hAnsi="Times New Roman"/>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rsidR="0014289E" w:rsidRDefault="0014289E">
            <w:pPr>
              <w:spacing w:after="0" w:line="240" w:lineRule="auto"/>
              <w:rPr>
                <w:rFonts w:ascii="Times New Roman" w:hAnsi="Times New Roman"/>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tcPr>
          <w:p w:rsidR="0014289E" w:rsidRDefault="0014289E">
            <w:pPr>
              <w:spacing w:after="0" w:line="240" w:lineRule="auto"/>
              <w:rPr>
                <w:rFonts w:ascii="Times New Roman" w:hAnsi="Times New Roman"/>
                <w:sz w:val="26"/>
                <w:szCs w:val="26"/>
                <w:lang w:eastAsia="ru-RU"/>
              </w:rPr>
            </w:pPr>
          </w:p>
        </w:tc>
      </w:tr>
    </w:tbl>
    <w:p w:rsidR="0014289E" w:rsidRDefault="0014289E" w:rsidP="0014289E">
      <w:pPr>
        <w:spacing w:after="0" w:line="240" w:lineRule="auto"/>
        <w:rPr>
          <w:rFonts w:ascii="Times New Roman" w:hAnsi="Times New Roman"/>
          <w:sz w:val="24"/>
          <w:szCs w:val="24"/>
          <w:lang w:eastAsia="ru-RU"/>
        </w:rPr>
      </w:pPr>
      <w:r>
        <w:rPr>
          <w:rFonts w:ascii="Times New Roman" w:hAnsi="Times New Roman"/>
          <w:sz w:val="24"/>
          <w:szCs w:val="24"/>
          <w:lang w:eastAsia="ru-RU"/>
        </w:rPr>
        <w:t>Полноту и достоверность представленной информации подтверждаю.</w:t>
      </w:r>
    </w:p>
    <w:p w:rsidR="0014289E" w:rsidRDefault="0014289E" w:rsidP="0014289E">
      <w:pPr>
        <w:spacing w:after="0" w:line="240" w:lineRule="auto"/>
        <w:ind w:firstLine="567"/>
        <w:rPr>
          <w:rFonts w:ascii="Times New Roman" w:hAnsi="Times New Roman"/>
          <w:sz w:val="24"/>
          <w:szCs w:val="24"/>
          <w:lang w:eastAsia="ru-RU"/>
        </w:rPr>
      </w:pPr>
    </w:p>
    <w:p w:rsidR="0014289E" w:rsidRDefault="0014289E" w:rsidP="0014289E">
      <w:pPr>
        <w:autoSpaceDE w:val="0"/>
        <w:autoSpaceDN w:val="0"/>
        <w:adjustRightInd w:val="0"/>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Руководитель организации/</w:t>
      </w:r>
    </w:p>
    <w:p w:rsidR="0014289E" w:rsidRDefault="0014289E" w:rsidP="0014289E">
      <w:pPr>
        <w:autoSpaceDE w:val="0"/>
        <w:autoSpaceDN w:val="0"/>
        <w:adjustRightInd w:val="0"/>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Индивидуальный предприниматель    ______________        _______________________</w:t>
      </w:r>
    </w:p>
    <w:p w:rsidR="0014289E" w:rsidRDefault="0014289E" w:rsidP="0014289E">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4"/>
          <w:szCs w:val="24"/>
          <w:lang w:eastAsia="ru-RU"/>
        </w:rPr>
        <w:t xml:space="preserve">           </w:t>
      </w:r>
      <w:r>
        <w:rPr>
          <w:rFonts w:ascii="Times New Roman" w:hAnsi="Times New Roman"/>
          <w:sz w:val="24"/>
          <w:szCs w:val="24"/>
          <w:lang w:eastAsia="ru-RU"/>
        </w:rPr>
        <w:tab/>
      </w:r>
      <w:r>
        <w:rPr>
          <w:rFonts w:ascii="Times New Roman" w:hAnsi="Times New Roman"/>
          <w:sz w:val="24"/>
          <w:szCs w:val="24"/>
          <w:lang w:eastAsia="ru-RU"/>
        </w:rPr>
        <w:tab/>
        <w:t xml:space="preserve">                                                </w:t>
      </w:r>
      <w:r>
        <w:rPr>
          <w:rFonts w:ascii="Times New Roman" w:hAnsi="Times New Roman"/>
          <w:sz w:val="20"/>
          <w:szCs w:val="20"/>
          <w:lang w:eastAsia="ru-RU"/>
        </w:rPr>
        <w:t xml:space="preserve">(подпись)               </w:t>
      </w:r>
      <w:r>
        <w:rPr>
          <w:rFonts w:ascii="Times New Roman" w:hAnsi="Times New Roman"/>
          <w:sz w:val="20"/>
          <w:szCs w:val="20"/>
          <w:lang w:eastAsia="ru-RU"/>
        </w:rPr>
        <w:tab/>
        <w:t>(расшифровка подписи)</w:t>
      </w:r>
    </w:p>
    <w:p w:rsidR="0014289E" w:rsidRDefault="0014289E" w:rsidP="0014289E">
      <w:pPr>
        <w:autoSpaceDE w:val="0"/>
        <w:autoSpaceDN w:val="0"/>
        <w:adjustRightInd w:val="0"/>
        <w:spacing w:after="0" w:line="240" w:lineRule="auto"/>
        <w:jc w:val="both"/>
        <w:rPr>
          <w:rFonts w:ascii="Times New Roman" w:hAnsi="Times New Roman"/>
          <w:sz w:val="24"/>
          <w:szCs w:val="24"/>
          <w:lang w:eastAsia="ru-RU"/>
        </w:rPr>
      </w:pPr>
    </w:p>
    <w:p w:rsidR="0014289E" w:rsidRDefault="0014289E" w:rsidP="0014289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М.П.</w:t>
      </w:r>
    </w:p>
    <w:p w:rsidR="0014289E" w:rsidRDefault="0014289E" w:rsidP="0014289E">
      <w:pPr>
        <w:autoSpaceDE w:val="0"/>
        <w:autoSpaceDN w:val="0"/>
        <w:adjustRightInd w:val="0"/>
        <w:spacing w:after="0" w:line="240" w:lineRule="auto"/>
        <w:jc w:val="both"/>
        <w:rPr>
          <w:rFonts w:ascii="Times New Roman" w:hAnsi="Times New Roman"/>
          <w:sz w:val="24"/>
          <w:szCs w:val="24"/>
          <w:lang w:eastAsia="ru-RU"/>
        </w:rPr>
      </w:pPr>
    </w:p>
    <w:p w:rsidR="0014289E" w:rsidRDefault="0014289E" w:rsidP="0014289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 20__  г.</w:t>
      </w:r>
    </w:p>
    <w:p w:rsidR="0014289E" w:rsidRDefault="0014289E" w:rsidP="0014289E">
      <w:pPr>
        <w:autoSpaceDE w:val="0"/>
        <w:autoSpaceDN w:val="0"/>
        <w:adjustRightInd w:val="0"/>
        <w:spacing w:after="0" w:line="240" w:lineRule="auto"/>
        <w:ind w:firstLine="3544"/>
        <w:outlineLvl w:val="1"/>
        <w:rPr>
          <w:rFonts w:ascii="Times New Roman" w:hAnsi="Times New Roman"/>
          <w:sz w:val="24"/>
          <w:szCs w:val="24"/>
          <w:lang w:eastAsia="ru-RU"/>
        </w:rPr>
      </w:pPr>
      <w:r>
        <w:rPr>
          <w:rFonts w:ascii="Times New Roman" w:hAnsi="Times New Roman"/>
          <w:sz w:val="24"/>
          <w:szCs w:val="24"/>
          <w:lang w:eastAsia="ru-RU"/>
        </w:rPr>
        <w:lastRenderedPageBreak/>
        <w:t>Приложение № 5</w:t>
      </w:r>
    </w:p>
    <w:p w:rsidR="0014289E" w:rsidRDefault="0014289E" w:rsidP="0014289E">
      <w:pPr>
        <w:autoSpaceDE w:val="0"/>
        <w:autoSpaceDN w:val="0"/>
        <w:adjustRightInd w:val="0"/>
        <w:spacing w:after="0" w:line="240" w:lineRule="auto"/>
        <w:ind w:firstLine="3544"/>
        <w:rPr>
          <w:rFonts w:ascii="Times New Roman" w:hAnsi="Times New Roman"/>
          <w:sz w:val="24"/>
          <w:szCs w:val="24"/>
          <w:lang w:eastAsia="ru-RU"/>
        </w:rPr>
      </w:pPr>
      <w:r>
        <w:rPr>
          <w:rFonts w:ascii="Times New Roman" w:hAnsi="Times New Roman"/>
          <w:sz w:val="24"/>
          <w:szCs w:val="24"/>
          <w:lang w:eastAsia="ru-RU"/>
        </w:rPr>
        <w:t xml:space="preserve">к Порядку предоставления и возврата субсидий </w:t>
      </w:r>
    </w:p>
    <w:p w:rsidR="0014289E" w:rsidRDefault="0014289E" w:rsidP="0014289E">
      <w:pPr>
        <w:autoSpaceDE w:val="0"/>
        <w:autoSpaceDN w:val="0"/>
        <w:adjustRightInd w:val="0"/>
        <w:spacing w:after="0" w:line="240" w:lineRule="auto"/>
        <w:ind w:firstLine="3544"/>
        <w:rPr>
          <w:rFonts w:ascii="Times New Roman" w:hAnsi="Times New Roman"/>
          <w:sz w:val="24"/>
          <w:szCs w:val="24"/>
          <w:lang w:eastAsia="ru-RU"/>
        </w:rPr>
      </w:pPr>
      <w:r>
        <w:rPr>
          <w:rFonts w:ascii="Times New Roman" w:hAnsi="Times New Roman"/>
          <w:sz w:val="24"/>
          <w:szCs w:val="24"/>
          <w:lang w:eastAsia="ru-RU"/>
        </w:rPr>
        <w:t xml:space="preserve">субъектам малого и среднего предпринимательства   </w:t>
      </w:r>
    </w:p>
    <w:p w:rsidR="0014289E" w:rsidRDefault="0014289E" w:rsidP="0014289E">
      <w:pPr>
        <w:autoSpaceDE w:val="0"/>
        <w:autoSpaceDN w:val="0"/>
        <w:adjustRightInd w:val="0"/>
        <w:spacing w:after="0" w:line="240" w:lineRule="auto"/>
        <w:ind w:firstLine="3544"/>
        <w:rPr>
          <w:rFonts w:ascii="Times New Roman" w:hAnsi="Times New Roman"/>
          <w:sz w:val="24"/>
          <w:szCs w:val="24"/>
          <w:lang w:eastAsia="ru-RU"/>
        </w:rPr>
      </w:pPr>
      <w:r>
        <w:rPr>
          <w:rFonts w:ascii="Times New Roman" w:hAnsi="Times New Roman"/>
          <w:sz w:val="24"/>
          <w:szCs w:val="24"/>
          <w:lang w:eastAsia="ru-RU"/>
        </w:rPr>
        <w:t xml:space="preserve">и самозанятым гражданам на возмещение затрат </w:t>
      </w:r>
    </w:p>
    <w:p w:rsidR="0014289E" w:rsidRDefault="0014289E" w:rsidP="0014289E">
      <w:pPr>
        <w:autoSpaceDE w:val="0"/>
        <w:autoSpaceDN w:val="0"/>
        <w:adjustRightInd w:val="0"/>
        <w:spacing w:after="0" w:line="240" w:lineRule="auto"/>
        <w:ind w:firstLine="3544"/>
        <w:rPr>
          <w:rFonts w:ascii="Times New Roman" w:hAnsi="Times New Roman"/>
          <w:sz w:val="24"/>
          <w:szCs w:val="24"/>
          <w:lang w:eastAsia="ru-RU"/>
        </w:rPr>
      </w:pPr>
      <w:r>
        <w:rPr>
          <w:rFonts w:ascii="Times New Roman" w:hAnsi="Times New Roman"/>
          <w:sz w:val="24"/>
          <w:szCs w:val="24"/>
          <w:lang w:eastAsia="ru-RU"/>
        </w:rPr>
        <w:t xml:space="preserve">при осуществлении предпринимательской </w:t>
      </w:r>
    </w:p>
    <w:p w:rsidR="0014289E" w:rsidRDefault="0014289E" w:rsidP="0014289E">
      <w:pPr>
        <w:autoSpaceDE w:val="0"/>
        <w:autoSpaceDN w:val="0"/>
        <w:adjustRightInd w:val="0"/>
        <w:spacing w:after="0" w:line="240" w:lineRule="auto"/>
        <w:ind w:firstLine="3544"/>
        <w:rPr>
          <w:rFonts w:ascii="Times New Roman" w:hAnsi="Times New Roman"/>
          <w:sz w:val="24"/>
          <w:szCs w:val="24"/>
          <w:lang w:eastAsia="ru-RU"/>
        </w:rPr>
      </w:pPr>
      <w:r>
        <w:rPr>
          <w:rFonts w:ascii="Times New Roman" w:hAnsi="Times New Roman"/>
          <w:sz w:val="24"/>
          <w:szCs w:val="24"/>
          <w:lang w:eastAsia="ru-RU"/>
        </w:rPr>
        <w:t>деятельности</w:t>
      </w:r>
    </w:p>
    <w:p w:rsidR="0014289E" w:rsidRDefault="0014289E" w:rsidP="0014289E">
      <w:pPr>
        <w:autoSpaceDE w:val="0"/>
        <w:autoSpaceDN w:val="0"/>
        <w:adjustRightInd w:val="0"/>
        <w:spacing w:after="0" w:line="240" w:lineRule="auto"/>
        <w:ind w:firstLine="4111"/>
        <w:rPr>
          <w:rFonts w:ascii="Times New Roman" w:hAnsi="Times New Roman"/>
          <w:sz w:val="24"/>
          <w:szCs w:val="24"/>
          <w:lang w:eastAsia="ru-RU"/>
        </w:rPr>
      </w:pPr>
    </w:p>
    <w:p w:rsidR="0014289E" w:rsidRDefault="0014289E" w:rsidP="0014289E">
      <w:pPr>
        <w:autoSpaceDE w:val="0"/>
        <w:autoSpaceDN w:val="0"/>
        <w:adjustRightInd w:val="0"/>
        <w:spacing w:after="0" w:line="240" w:lineRule="auto"/>
        <w:ind w:firstLine="4111"/>
        <w:rPr>
          <w:rFonts w:ascii="Times New Roman" w:hAnsi="Times New Roman"/>
          <w:sz w:val="24"/>
          <w:szCs w:val="24"/>
          <w:lang w:eastAsia="ru-RU"/>
        </w:rPr>
      </w:pPr>
    </w:p>
    <w:p w:rsidR="0014289E" w:rsidRDefault="0014289E" w:rsidP="0014289E">
      <w:pPr>
        <w:autoSpaceDE w:val="0"/>
        <w:autoSpaceDN w:val="0"/>
        <w:adjustRightInd w:val="0"/>
        <w:spacing w:after="0" w:line="240" w:lineRule="auto"/>
        <w:jc w:val="center"/>
        <w:outlineLvl w:val="0"/>
        <w:rPr>
          <w:rFonts w:ascii="Times New Roman" w:hAnsi="Times New Roman"/>
          <w:sz w:val="28"/>
          <w:szCs w:val="28"/>
          <w:lang w:eastAsia="ru-RU"/>
        </w:rPr>
      </w:pPr>
      <w:r>
        <w:rPr>
          <w:rFonts w:ascii="Times New Roman" w:hAnsi="Times New Roman"/>
          <w:sz w:val="28"/>
          <w:szCs w:val="28"/>
          <w:lang w:eastAsia="ru-RU"/>
        </w:rPr>
        <w:t xml:space="preserve">Заявка </w:t>
      </w:r>
    </w:p>
    <w:p w:rsidR="0014289E" w:rsidRDefault="0014289E" w:rsidP="0014289E">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на перечисление средств получателю субсидии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14289E" w:rsidTr="0014289E">
        <w:tc>
          <w:tcPr>
            <w:tcW w:w="9571" w:type="dxa"/>
            <w:tcBorders>
              <w:top w:val="nil"/>
              <w:left w:val="nil"/>
              <w:bottom w:val="single" w:sz="4" w:space="0" w:color="auto"/>
              <w:right w:val="nil"/>
            </w:tcBorders>
          </w:tcPr>
          <w:p w:rsidR="0014289E" w:rsidRDefault="0014289E">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 на возмещение затрат при осуществлении предпринимательской деятельности</w:t>
            </w:r>
          </w:p>
          <w:p w:rsidR="0014289E" w:rsidRDefault="0014289E">
            <w:pPr>
              <w:autoSpaceDE w:val="0"/>
              <w:autoSpaceDN w:val="0"/>
              <w:adjustRightInd w:val="0"/>
              <w:spacing w:after="0" w:line="240" w:lineRule="auto"/>
              <w:jc w:val="center"/>
              <w:rPr>
                <w:rFonts w:ascii="Times New Roman" w:hAnsi="Times New Roman"/>
                <w:sz w:val="28"/>
                <w:szCs w:val="28"/>
                <w:lang w:eastAsia="ru-RU"/>
              </w:rPr>
            </w:pPr>
          </w:p>
        </w:tc>
      </w:tr>
    </w:tbl>
    <w:p w:rsidR="0014289E" w:rsidRDefault="0014289E" w:rsidP="0014289E">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(наименование формы муниципальной поддержки)</w:t>
      </w:r>
    </w:p>
    <w:p w:rsidR="0014289E" w:rsidRDefault="0014289E" w:rsidP="0014289E">
      <w:pPr>
        <w:autoSpaceDE w:val="0"/>
        <w:autoSpaceDN w:val="0"/>
        <w:adjustRightInd w:val="0"/>
        <w:spacing w:after="0" w:line="240" w:lineRule="auto"/>
        <w:rPr>
          <w:rFonts w:ascii="Times New Roman" w:hAnsi="Times New Roman"/>
          <w:sz w:val="24"/>
          <w:szCs w:val="24"/>
          <w:lang w:eastAsia="ru-RU"/>
        </w:rPr>
      </w:pPr>
    </w:p>
    <w:p w:rsidR="0014289E" w:rsidRDefault="0014289E" w:rsidP="0014289E">
      <w:pPr>
        <w:autoSpaceDE w:val="0"/>
        <w:autoSpaceDN w:val="0"/>
        <w:adjustRightInd w:val="0"/>
        <w:spacing w:after="0" w:line="240" w:lineRule="auto"/>
        <w:rPr>
          <w:rFonts w:ascii="Times New Roman" w:hAnsi="Times New Roman"/>
          <w:sz w:val="24"/>
          <w:szCs w:val="24"/>
          <w:lang w:eastAsia="ru-RU"/>
        </w:rPr>
      </w:pPr>
    </w:p>
    <w:tbl>
      <w:tblPr>
        <w:tblW w:w="5000" w:type="pct"/>
        <w:jc w:val="center"/>
        <w:tblCellMar>
          <w:left w:w="70" w:type="dxa"/>
          <w:right w:w="70" w:type="dxa"/>
        </w:tblCellMar>
        <w:tblLook w:val="04A0" w:firstRow="1" w:lastRow="0" w:firstColumn="1" w:lastColumn="0" w:noHBand="0" w:noVBand="1"/>
      </w:tblPr>
      <w:tblGrid>
        <w:gridCol w:w="501"/>
        <w:gridCol w:w="2183"/>
        <w:gridCol w:w="1923"/>
        <w:gridCol w:w="1511"/>
        <w:gridCol w:w="1848"/>
        <w:gridCol w:w="1245"/>
      </w:tblGrid>
      <w:tr w:rsidR="0014289E" w:rsidTr="0014289E">
        <w:trPr>
          <w:cantSplit/>
          <w:trHeight w:val="480"/>
          <w:jc w:val="center"/>
        </w:trPr>
        <w:tc>
          <w:tcPr>
            <w:tcW w:w="272" w:type="pct"/>
            <w:tcBorders>
              <w:top w:val="single" w:sz="6" w:space="0" w:color="auto"/>
              <w:left w:val="single" w:sz="6" w:space="0" w:color="auto"/>
              <w:bottom w:val="single" w:sz="6" w:space="0" w:color="auto"/>
              <w:right w:val="single" w:sz="6" w:space="0" w:color="auto"/>
            </w:tcBorders>
            <w:vAlign w:val="center"/>
            <w:hideMark/>
          </w:tcPr>
          <w:p w:rsidR="0014289E" w:rsidRDefault="0014289E">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br/>
              <w:t>п/п</w:t>
            </w:r>
          </w:p>
        </w:tc>
        <w:tc>
          <w:tcPr>
            <w:tcW w:w="1185" w:type="pct"/>
            <w:tcBorders>
              <w:top w:val="single" w:sz="6" w:space="0" w:color="auto"/>
              <w:left w:val="single" w:sz="6" w:space="0" w:color="auto"/>
              <w:bottom w:val="single" w:sz="6" w:space="0" w:color="auto"/>
              <w:right w:val="single" w:sz="6" w:space="0" w:color="auto"/>
            </w:tcBorders>
            <w:vAlign w:val="center"/>
            <w:hideMark/>
          </w:tcPr>
          <w:p w:rsidR="0014289E" w:rsidRDefault="0014289E">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Наименование   </w:t>
            </w:r>
            <w:r>
              <w:rPr>
                <w:rFonts w:ascii="Times New Roman" w:hAnsi="Times New Roman"/>
                <w:sz w:val="24"/>
                <w:szCs w:val="24"/>
                <w:lang w:eastAsia="ru-RU"/>
              </w:rPr>
              <w:br/>
              <w:t>получателя субсидии</w:t>
            </w:r>
          </w:p>
        </w:tc>
        <w:tc>
          <w:tcPr>
            <w:tcW w:w="1044" w:type="pct"/>
            <w:tcBorders>
              <w:top w:val="single" w:sz="6" w:space="0" w:color="auto"/>
              <w:left w:val="single" w:sz="6" w:space="0" w:color="auto"/>
              <w:bottom w:val="single" w:sz="6" w:space="0" w:color="auto"/>
              <w:right w:val="single" w:sz="6" w:space="0" w:color="auto"/>
            </w:tcBorders>
            <w:vAlign w:val="center"/>
            <w:hideMark/>
          </w:tcPr>
          <w:p w:rsidR="0014289E" w:rsidRDefault="0014289E">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ИНН</w:t>
            </w:r>
          </w:p>
        </w:tc>
        <w:tc>
          <w:tcPr>
            <w:tcW w:w="820" w:type="pct"/>
            <w:tcBorders>
              <w:top w:val="single" w:sz="6" w:space="0" w:color="auto"/>
              <w:left w:val="single" w:sz="6" w:space="0" w:color="auto"/>
              <w:bottom w:val="single" w:sz="6" w:space="0" w:color="auto"/>
              <w:right w:val="single" w:sz="6" w:space="0" w:color="auto"/>
            </w:tcBorders>
            <w:vAlign w:val="center"/>
            <w:hideMark/>
          </w:tcPr>
          <w:p w:rsidR="0014289E" w:rsidRDefault="0014289E">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Номер и  </w:t>
            </w:r>
            <w:r>
              <w:rPr>
                <w:rFonts w:ascii="Times New Roman" w:hAnsi="Times New Roman"/>
                <w:sz w:val="24"/>
                <w:szCs w:val="24"/>
                <w:lang w:eastAsia="ru-RU"/>
              </w:rPr>
              <w:br/>
              <w:t xml:space="preserve">дата   </w:t>
            </w:r>
            <w:r>
              <w:rPr>
                <w:rFonts w:ascii="Times New Roman" w:hAnsi="Times New Roman"/>
                <w:sz w:val="24"/>
                <w:szCs w:val="24"/>
                <w:lang w:eastAsia="ru-RU"/>
              </w:rPr>
              <w:br/>
              <w:t>соглашения</w:t>
            </w:r>
          </w:p>
        </w:tc>
        <w:tc>
          <w:tcPr>
            <w:tcW w:w="1003" w:type="pct"/>
            <w:tcBorders>
              <w:top w:val="single" w:sz="6" w:space="0" w:color="auto"/>
              <w:left w:val="single" w:sz="6" w:space="0" w:color="auto"/>
              <w:bottom w:val="single" w:sz="6" w:space="0" w:color="auto"/>
              <w:right w:val="single" w:sz="6" w:space="0" w:color="auto"/>
            </w:tcBorders>
            <w:vAlign w:val="center"/>
            <w:hideMark/>
          </w:tcPr>
          <w:p w:rsidR="0014289E" w:rsidRDefault="0014289E">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Наименование банка </w:t>
            </w:r>
            <w:r>
              <w:rPr>
                <w:rFonts w:ascii="Times New Roman" w:hAnsi="Times New Roman"/>
                <w:sz w:val="24"/>
                <w:szCs w:val="24"/>
                <w:lang w:eastAsia="ru-RU"/>
              </w:rPr>
              <w:br/>
              <w:t>получателя субсидии</w:t>
            </w:r>
          </w:p>
        </w:tc>
        <w:tc>
          <w:tcPr>
            <w:tcW w:w="676" w:type="pct"/>
            <w:tcBorders>
              <w:top w:val="single" w:sz="6" w:space="0" w:color="auto"/>
              <w:left w:val="single" w:sz="6" w:space="0" w:color="auto"/>
              <w:bottom w:val="single" w:sz="6" w:space="0" w:color="auto"/>
              <w:right w:val="single" w:sz="6" w:space="0" w:color="auto"/>
            </w:tcBorders>
            <w:vAlign w:val="center"/>
            <w:hideMark/>
          </w:tcPr>
          <w:p w:rsidR="0014289E" w:rsidRDefault="0014289E">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Размер </w:t>
            </w:r>
            <w:r>
              <w:rPr>
                <w:rFonts w:ascii="Times New Roman" w:hAnsi="Times New Roman"/>
                <w:sz w:val="24"/>
                <w:szCs w:val="24"/>
                <w:lang w:eastAsia="ru-RU"/>
              </w:rPr>
              <w:br/>
              <w:t>субсидии,</w:t>
            </w:r>
            <w:r>
              <w:rPr>
                <w:rFonts w:ascii="Times New Roman" w:hAnsi="Times New Roman"/>
                <w:sz w:val="24"/>
                <w:szCs w:val="24"/>
                <w:lang w:eastAsia="ru-RU"/>
              </w:rPr>
              <w:br/>
              <w:t>рублей</w:t>
            </w:r>
          </w:p>
        </w:tc>
      </w:tr>
      <w:tr w:rsidR="0014289E" w:rsidTr="0014289E">
        <w:trPr>
          <w:cantSplit/>
          <w:trHeight w:val="120"/>
          <w:jc w:val="center"/>
        </w:trPr>
        <w:tc>
          <w:tcPr>
            <w:tcW w:w="272" w:type="pct"/>
            <w:tcBorders>
              <w:top w:val="single" w:sz="6" w:space="0" w:color="auto"/>
              <w:left w:val="single" w:sz="6" w:space="0" w:color="auto"/>
              <w:bottom w:val="single" w:sz="6" w:space="0" w:color="auto"/>
              <w:right w:val="single" w:sz="6" w:space="0" w:color="auto"/>
            </w:tcBorders>
          </w:tcPr>
          <w:p w:rsidR="0014289E" w:rsidRDefault="0014289E">
            <w:pPr>
              <w:autoSpaceDE w:val="0"/>
              <w:autoSpaceDN w:val="0"/>
              <w:adjustRightInd w:val="0"/>
              <w:spacing w:after="0" w:line="240" w:lineRule="auto"/>
              <w:rPr>
                <w:rFonts w:ascii="Times New Roman" w:hAnsi="Times New Roman"/>
                <w:sz w:val="24"/>
                <w:szCs w:val="24"/>
                <w:lang w:eastAsia="ru-RU"/>
              </w:rPr>
            </w:pPr>
          </w:p>
        </w:tc>
        <w:tc>
          <w:tcPr>
            <w:tcW w:w="1185" w:type="pct"/>
            <w:tcBorders>
              <w:top w:val="single" w:sz="6" w:space="0" w:color="auto"/>
              <w:left w:val="single" w:sz="6" w:space="0" w:color="auto"/>
              <w:bottom w:val="single" w:sz="6" w:space="0" w:color="auto"/>
              <w:right w:val="single" w:sz="6" w:space="0" w:color="auto"/>
            </w:tcBorders>
          </w:tcPr>
          <w:p w:rsidR="0014289E" w:rsidRDefault="0014289E">
            <w:pPr>
              <w:autoSpaceDE w:val="0"/>
              <w:autoSpaceDN w:val="0"/>
              <w:adjustRightInd w:val="0"/>
              <w:spacing w:after="0" w:line="240" w:lineRule="auto"/>
              <w:rPr>
                <w:rFonts w:ascii="Times New Roman" w:hAnsi="Times New Roman"/>
                <w:sz w:val="24"/>
                <w:szCs w:val="24"/>
                <w:lang w:eastAsia="ru-RU"/>
              </w:rPr>
            </w:pPr>
          </w:p>
        </w:tc>
        <w:tc>
          <w:tcPr>
            <w:tcW w:w="1044" w:type="pct"/>
            <w:tcBorders>
              <w:top w:val="single" w:sz="6" w:space="0" w:color="auto"/>
              <w:left w:val="single" w:sz="6" w:space="0" w:color="auto"/>
              <w:bottom w:val="single" w:sz="6" w:space="0" w:color="auto"/>
              <w:right w:val="single" w:sz="6" w:space="0" w:color="auto"/>
            </w:tcBorders>
          </w:tcPr>
          <w:p w:rsidR="0014289E" w:rsidRDefault="0014289E">
            <w:pPr>
              <w:autoSpaceDE w:val="0"/>
              <w:autoSpaceDN w:val="0"/>
              <w:adjustRightInd w:val="0"/>
              <w:spacing w:after="0" w:line="240" w:lineRule="auto"/>
              <w:rPr>
                <w:rFonts w:ascii="Times New Roman" w:hAnsi="Times New Roman"/>
                <w:sz w:val="24"/>
                <w:szCs w:val="24"/>
                <w:lang w:eastAsia="ru-RU"/>
              </w:rPr>
            </w:pPr>
          </w:p>
        </w:tc>
        <w:tc>
          <w:tcPr>
            <w:tcW w:w="820" w:type="pct"/>
            <w:tcBorders>
              <w:top w:val="single" w:sz="6" w:space="0" w:color="auto"/>
              <w:left w:val="single" w:sz="6" w:space="0" w:color="auto"/>
              <w:bottom w:val="single" w:sz="6" w:space="0" w:color="auto"/>
              <w:right w:val="single" w:sz="6" w:space="0" w:color="auto"/>
            </w:tcBorders>
          </w:tcPr>
          <w:p w:rsidR="0014289E" w:rsidRDefault="0014289E">
            <w:pPr>
              <w:autoSpaceDE w:val="0"/>
              <w:autoSpaceDN w:val="0"/>
              <w:adjustRightInd w:val="0"/>
              <w:spacing w:after="0" w:line="240" w:lineRule="auto"/>
              <w:rPr>
                <w:rFonts w:ascii="Times New Roman" w:hAnsi="Times New Roman"/>
                <w:sz w:val="24"/>
                <w:szCs w:val="24"/>
                <w:lang w:eastAsia="ru-RU"/>
              </w:rPr>
            </w:pPr>
          </w:p>
        </w:tc>
        <w:tc>
          <w:tcPr>
            <w:tcW w:w="1003" w:type="pct"/>
            <w:tcBorders>
              <w:top w:val="single" w:sz="6" w:space="0" w:color="auto"/>
              <w:left w:val="single" w:sz="6" w:space="0" w:color="auto"/>
              <w:bottom w:val="single" w:sz="6" w:space="0" w:color="auto"/>
              <w:right w:val="single" w:sz="6" w:space="0" w:color="auto"/>
            </w:tcBorders>
          </w:tcPr>
          <w:p w:rsidR="0014289E" w:rsidRDefault="0014289E">
            <w:pPr>
              <w:autoSpaceDE w:val="0"/>
              <w:autoSpaceDN w:val="0"/>
              <w:adjustRightInd w:val="0"/>
              <w:spacing w:after="0" w:line="240" w:lineRule="auto"/>
              <w:rPr>
                <w:rFonts w:ascii="Times New Roman" w:hAnsi="Times New Roman"/>
                <w:sz w:val="24"/>
                <w:szCs w:val="24"/>
                <w:lang w:eastAsia="ru-RU"/>
              </w:rPr>
            </w:pPr>
          </w:p>
        </w:tc>
        <w:tc>
          <w:tcPr>
            <w:tcW w:w="676" w:type="pct"/>
            <w:tcBorders>
              <w:top w:val="single" w:sz="6" w:space="0" w:color="auto"/>
              <w:left w:val="single" w:sz="6" w:space="0" w:color="auto"/>
              <w:bottom w:val="single" w:sz="6" w:space="0" w:color="auto"/>
              <w:right w:val="single" w:sz="6" w:space="0" w:color="auto"/>
            </w:tcBorders>
          </w:tcPr>
          <w:p w:rsidR="0014289E" w:rsidRDefault="0014289E">
            <w:pPr>
              <w:autoSpaceDE w:val="0"/>
              <w:autoSpaceDN w:val="0"/>
              <w:adjustRightInd w:val="0"/>
              <w:spacing w:after="0" w:line="240" w:lineRule="auto"/>
              <w:rPr>
                <w:rFonts w:ascii="Times New Roman" w:hAnsi="Times New Roman"/>
                <w:sz w:val="24"/>
                <w:szCs w:val="24"/>
                <w:lang w:eastAsia="ru-RU"/>
              </w:rPr>
            </w:pPr>
          </w:p>
        </w:tc>
      </w:tr>
      <w:tr w:rsidR="0014289E" w:rsidTr="0014289E">
        <w:trPr>
          <w:cantSplit/>
          <w:trHeight w:val="120"/>
          <w:jc w:val="center"/>
        </w:trPr>
        <w:tc>
          <w:tcPr>
            <w:tcW w:w="272" w:type="pct"/>
            <w:tcBorders>
              <w:top w:val="single" w:sz="6" w:space="0" w:color="auto"/>
              <w:left w:val="single" w:sz="6" w:space="0" w:color="auto"/>
              <w:bottom w:val="single" w:sz="6" w:space="0" w:color="auto"/>
              <w:right w:val="single" w:sz="6" w:space="0" w:color="auto"/>
            </w:tcBorders>
          </w:tcPr>
          <w:p w:rsidR="0014289E" w:rsidRDefault="0014289E">
            <w:pPr>
              <w:autoSpaceDE w:val="0"/>
              <w:autoSpaceDN w:val="0"/>
              <w:adjustRightInd w:val="0"/>
              <w:spacing w:after="0" w:line="240" w:lineRule="auto"/>
              <w:rPr>
                <w:rFonts w:ascii="Times New Roman" w:hAnsi="Times New Roman"/>
                <w:sz w:val="24"/>
                <w:szCs w:val="24"/>
                <w:lang w:eastAsia="ru-RU"/>
              </w:rPr>
            </w:pPr>
          </w:p>
        </w:tc>
        <w:tc>
          <w:tcPr>
            <w:tcW w:w="1185" w:type="pct"/>
            <w:tcBorders>
              <w:top w:val="single" w:sz="6" w:space="0" w:color="auto"/>
              <w:left w:val="single" w:sz="6" w:space="0" w:color="auto"/>
              <w:bottom w:val="single" w:sz="6" w:space="0" w:color="auto"/>
              <w:right w:val="single" w:sz="6" w:space="0" w:color="auto"/>
            </w:tcBorders>
          </w:tcPr>
          <w:p w:rsidR="0014289E" w:rsidRDefault="0014289E">
            <w:pPr>
              <w:autoSpaceDE w:val="0"/>
              <w:autoSpaceDN w:val="0"/>
              <w:adjustRightInd w:val="0"/>
              <w:spacing w:after="0" w:line="240" w:lineRule="auto"/>
              <w:rPr>
                <w:rFonts w:ascii="Times New Roman" w:hAnsi="Times New Roman"/>
                <w:sz w:val="24"/>
                <w:szCs w:val="24"/>
                <w:lang w:eastAsia="ru-RU"/>
              </w:rPr>
            </w:pPr>
          </w:p>
        </w:tc>
        <w:tc>
          <w:tcPr>
            <w:tcW w:w="1044" w:type="pct"/>
            <w:tcBorders>
              <w:top w:val="single" w:sz="6" w:space="0" w:color="auto"/>
              <w:left w:val="single" w:sz="6" w:space="0" w:color="auto"/>
              <w:bottom w:val="single" w:sz="6" w:space="0" w:color="auto"/>
              <w:right w:val="single" w:sz="6" w:space="0" w:color="auto"/>
            </w:tcBorders>
          </w:tcPr>
          <w:p w:rsidR="0014289E" w:rsidRDefault="0014289E">
            <w:pPr>
              <w:autoSpaceDE w:val="0"/>
              <w:autoSpaceDN w:val="0"/>
              <w:adjustRightInd w:val="0"/>
              <w:spacing w:after="0" w:line="240" w:lineRule="auto"/>
              <w:rPr>
                <w:rFonts w:ascii="Times New Roman" w:hAnsi="Times New Roman"/>
                <w:sz w:val="24"/>
                <w:szCs w:val="24"/>
                <w:lang w:eastAsia="ru-RU"/>
              </w:rPr>
            </w:pPr>
          </w:p>
        </w:tc>
        <w:tc>
          <w:tcPr>
            <w:tcW w:w="820" w:type="pct"/>
            <w:tcBorders>
              <w:top w:val="single" w:sz="6" w:space="0" w:color="auto"/>
              <w:left w:val="single" w:sz="6" w:space="0" w:color="auto"/>
              <w:bottom w:val="single" w:sz="6" w:space="0" w:color="auto"/>
              <w:right w:val="single" w:sz="6" w:space="0" w:color="auto"/>
            </w:tcBorders>
          </w:tcPr>
          <w:p w:rsidR="0014289E" w:rsidRDefault="0014289E">
            <w:pPr>
              <w:autoSpaceDE w:val="0"/>
              <w:autoSpaceDN w:val="0"/>
              <w:adjustRightInd w:val="0"/>
              <w:spacing w:after="0" w:line="240" w:lineRule="auto"/>
              <w:rPr>
                <w:rFonts w:ascii="Times New Roman" w:hAnsi="Times New Roman"/>
                <w:sz w:val="24"/>
                <w:szCs w:val="24"/>
                <w:lang w:eastAsia="ru-RU"/>
              </w:rPr>
            </w:pPr>
          </w:p>
        </w:tc>
        <w:tc>
          <w:tcPr>
            <w:tcW w:w="1003" w:type="pct"/>
            <w:tcBorders>
              <w:top w:val="single" w:sz="6" w:space="0" w:color="auto"/>
              <w:left w:val="single" w:sz="6" w:space="0" w:color="auto"/>
              <w:bottom w:val="single" w:sz="6" w:space="0" w:color="auto"/>
              <w:right w:val="single" w:sz="6" w:space="0" w:color="auto"/>
            </w:tcBorders>
          </w:tcPr>
          <w:p w:rsidR="0014289E" w:rsidRDefault="0014289E">
            <w:pPr>
              <w:autoSpaceDE w:val="0"/>
              <w:autoSpaceDN w:val="0"/>
              <w:adjustRightInd w:val="0"/>
              <w:spacing w:after="0" w:line="240" w:lineRule="auto"/>
              <w:rPr>
                <w:rFonts w:ascii="Times New Roman" w:hAnsi="Times New Roman"/>
                <w:sz w:val="24"/>
                <w:szCs w:val="24"/>
                <w:lang w:eastAsia="ru-RU"/>
              </w:rPr>
            </w:pPr>
          </w:p>
        </w:tc>
        <w:tc>
          <w:tcPr>
            <w:tcW w:w="676" w:type="pct"/>
            <w:tcBorders>
              <w:top w:val="single" w:sz="6" w:space="0" w:color="auto"/>
              <w:left w:val="single" w:sz="6" w:space="0" w:color="auto"/>
              <w:bottom w:val="single" w:sz="6" w:space="0" w:color="auto"/>
              <w:right w:val="single" w:sz="6" w:space="0" w:color="auto"/>
            </w:tcBorders>
          </w:tcPr>
          <w:p w:rsidR="0014289E" w:rsidRDefault="0014289E">
            <w:pPr>
              <w:autoSpaceDE w:val="0"/>
              <w:autoSpaceDN w:val="0"/>
              <w:adjustRightInd w:val="0"/>
              <w:spacing w:after="0" w:line="240" w:lineRule="auto"/>
              <w:rPr>
                <w:rFonts w:ascii="Times New Roman" w:hAnsi="Times New Roman"/>
                <w:sz w:val="24"/>
                <w:szCs w:val="24"/>
                <w:lang w:eastAsia="ru-RU"/>
              </w:rPr>
            </w:pPr>
          </w:p>
        </w:tc>
      </w:tr>
      <w:tr w:rsidR="0014289E" w:rsidTr="0014289E">
        <w:trPr>
          <w:cantSplit/>
          <w:trHeight w:val="120"/>
          <w:jc w:val="center"/>
        </w:trPr>
        <w:tc>
          <w:tcPr>
            <w:tcW w:w="272" w:type="pct"/>
            <w:tcBorders>
              <w:top w:val="single" w:sz="6" w:space="0" w:color="auto"/>
              <w:left w:val="single" w:sz="6" w:space="0" w:color="auto"/>
              <w:bottom w:val="single" w:sz="6" w:space="0" w:color="auto"/>
              <w:right w:val="single" w:sz="6" w:space="0" w:color="auto"/>
            </w:tcBorders>
          </w:tcPr>
          <w:p w:rsidR="0014289E" w:rsidRDefault="0014289E">
            <w:pPr>
              <w:autoSpaceDE w:val="0"/>
              <w:autoSpaceDN w:val="0"/>
              <w:adjustRightInd w:val="0"/>
              <w:spacing w:after="0" w:line="240" w:lineRule="auto"/>
              <w:rPr>
                <w:rFonts w:ascii="Times New Roman" w:hAnsi="Times New Roman"/>
                <w:sz w:val="24"/>
                <w:szCs w:val="24"/>
                <w:lang w:eastAsia="ru-RU"/>
              </w:rPr>
            </w:pPr>
          </w:p>
        </w:tc>
        <w:tc>
          <w:tcPr>
            <w:tcW w:w="1185" w:type="pct"/>
            <w:tcBorders>
              <w:top w:val="single" w:sz="6" w:space="0" w:color="auto"/>
              <w:left w:val="single" w:sz="6" w:space="0" w:color="auto"/>
              <w:bottom w:val="single" w:sz="6" w:space="0" w:color="auto"/>
              <w:right w:val="single" w:sz="6" w:space="0" w:color="auto"/>
            </w:tcBorders>
          </w:tcPr>
          <w:p w:rsidR="0014289E" w:rsidRDefault="0014289E">
            <w:pPr>
              <w:autoSpaceDE w:val="0"/>
              <w:autoSpaceDN w:val="0"/>
              <w:adjustRightInd w:val="0"/>
              <w:spacing w:after="0" w:line="240" w:lineRule="auto"/>
              <w:rPr>
                <w:rFonts w:ascii="Times New Roman" w:hAnsi="Times New Roman"/>
                <w:sz w:val="24"/>
                <w:szCs w:val="24"/>
                <w:lang w:eastAsia="ru-RU"/>
              </w:rPr>
            </w:pPr>
          </w:p>
        </w:tc>
        <w:tc>
          <w:tcPr>
            <w:tcW w:w="1044" w:type="pct"/>
            <w:tcBorders>
              <w:top w:val="single" w:sz="6" w:space="0" w:color="auto"/>
              <w:left w:val="single" w:sz="6" w:space="0" w:color="auto"/>
              <w:bottom w:val="single" w:sz="6" w:space="0" w:color="auto"/>
              <w:right w:val="single" w:sz="6" w:space="0" w:color="auto"/>
            </w:tcBorders>
          </w:tcPr>
          <w:p w:rsidR="0014289E" w:rsidRDefault="0014289E">
            <w:pPr>
              <w:autoSpaceDE w:val="0"/>
              <w:autoSpaceDN w:val="0"/>
              <w:adjustRightInd w:val="0"/>
              <w:spacing w:after="0" w:line="240" w:lineRule="auto"/>
              <w:rPr>
                <w:rFonts w:ascii="Times New Roman" w:hAnsi="Times New Roman"/>
                <w:sz w:val="24"/>
                <w:szCs w:val="24"/>
                <w:lang w:eastAsia="ru-RU"/>
              </w:rPr>
            </w:pPr>
          </w:p>
        </w:tc>
        <w:tc>
          <w:tcPr>
            <w:tcW w:w="820" w:type="pct"/>
            <w:tcBorders>
              <w:top w:val="single" w:sz="6" w:space="0" w:color="auto"/>
              <w:left w:val="single" w:sz="6" w:space="0" w:color="auto"/>
              <w:bottom w:val="single" w:sz="6" w:space="0" w:color="auto"/>
              <w:right w:val="single" w:sz="6" w:space="0" w:color="auto"/>
            </w:tcBorders>
          </w:tcPr>
          <w:p w:rsidR="0014289E" w:rsidRDefault="0014289E">
            <w:pPr>
              <w:autoSpaceDE w:val="0"/>
              <w:autoSpaceDN w:val="0"/>
              <w:adjustRightInd w:val="0"/>
              <w:spacing w:after="0" w:line="240" w:lineRule="auto"/>
              <w:rPr>
                <w:rFonts w:ascii="Times New Roman" w:hAnsi="Times New Roman"/>
                <w:sz w:val="24"/>
                <w:szCs w:val="24"/>
                <w:lang w:eastAsia="ru-RU"/>
              </w:rPr>
            </w:pPr>
          </w:p>
        </w:tc>
        <w:tc>
          <w:tcPr>
            <w:tcW w:w="1003" w:type="pct"/>
            <w:tcBorders>
              <w:top w:val="single" w:sz="6" w:space="0" w:color="auto"/>
              <w:left w:val="single" w:sz="6" w:space="0" w:color="auto"/>
              <w:bottom w:val="single" w:sz="6" w:space="0" w:color="auto"/>
              <w:right w:val="single" w:sz="6" w:space="0" w:color="auto"/>
            </w:tcBorders>
          </w:tcPr>
          <w:p w:rsidR="0014289E" w:rsidRDefault="0014289E">
            <w:pPr>
              <w:autoSpaceDE w:val="0"/>
              <w:autoSpaceDN w:val="0"/>
              <w:adjustRightInd w:val="0"/>
              <w:spacing w:after="0" w:line="240" w:lineRule="auto"/>
              <w:rPr>
                <w:rFonts w:ascii="Times New Roman" w:hAnsi="Times New Roman"/>
                <w:sz w:val="24"/>
                <w:szCs w:val="24"/>
                <w:lang w:eastAsia="ru-RU"/>
              </w:rPr>
            </w:pPr>
          </w:p>
        </w:tc>
        <w:tc>
          <w:tcPr>
            <w:tcW w:w="676" w:type="pct"/>
            <w:tcBorders>
              <w:top w:val="single" w:sz="6" w:space="0" w:color="auto"/>
              <w:left w:val="single" w:sz="6" w:space="0" w:color="auto"/>
              <w:bottom w:val="single" w:sz="6" w:space="0" w:color="auto"/>
              <w:right w:val="single" w:sz="6" w:space="0" w:color="auto"/>
            </w:tcBorders>
          </w:tcPr>
          <w:p w:rsidR="0014289E" w:rsidRDefault="0014289E">
            <w:pPr>
              <w:autoSpaceDE w:val="0"/>
              <w:autoSpaceDN w:val="0"/>
              <w:adjustRightInd w:val="0"/>
              <w:spacing w:after="0" w:line="240" w:lineRule="auto"/>
              <w:rPr>
                <w:rFonts w:ascii="Times New Roman" w:hAnsi="Times New Roman"/>
                <w:sz w:val="24"/>
                <w:szCs w:val="24"/>
                <w:lang w:eastAsia="ru-RU"/>
              </w:rPr>
            </w:pPr>
          </w:p>
        </w:tc>
      </w:tr>
      <w:tr w:rsidR="0014289E" w:rsidTr="0014289E">
        <w:trPr>
          <w:cantSplit/>
          <w:trHeight w:val="120"/>
          <w:jc w:val="center"/>
        </w:trPr>
        <w:tc>
          <w:tcPr>
            <w:tcW w:w="272" w:type="pct"/>
            <w:tcBorders>
              <w:top w:val="single" w:sz="6" w:space="0" w:color="auto"/>
              <w:left w:val="single" w:sz="6" w:space="0" w:color="auto"/>
              <w:bottom w:val="single" w:sz="6" w:space="0" w:color="auto"/>
              <w:right w:val="single" w:sz="6" w:space="0" w:color="auto"/>
            </w:tcBorders>
          </w:tcPr>
          <w:p w:rsidR="0014289E" w:rsidRDefault="0014289E">
            <w:pPr>
              <w:autoSpaceDE w:val="0"/>
              <w:autoSpaceDN w:val="0"/>
              <w:adjustRightInd w:val="0"/>
              <w:spacing w:after="0" w:line="240" w:lineRule="auto"/>
              <w:rPr>
                <w:rFonts w:ascii="Times New Roman" w:hAnsi="Times New Roman"/>
                <w:sz w:val="24"/>
                <w:szCs w:val="24"/>
                <w:lang w:eastAsia="ru-RU"/>
              </w:rPr>
            </w:pPr>
          </w:p>
        </w:tc>
        <w:tc>
          <w:tcPr>
            <w:tcW w:w="1185" w:type="pct"/>
            <w:tcBorders>
              <w:top w:val="single" w:sz="6" w:space="0" w:color="auto"/>
              <w:left w:val="single" w:sz="6" w:space="0" w:color="auto"/>
              <w:bottom w:val="single" w:sz="6" w:space="0" w:color="auto"/>
              <w:right w:val="single" w:sz="6" w:space="0" w:color="auto"/>
            </w:tcBorders>
          </w:tcPr>
          <w:p w:rsidR="0014289E" w:rsidRDefault="0014289E">
            <w:pPr>
              <w:autoSpaceDE w:val="0"/>
              <w:autoSpaceDN w:val="0"/>
              <w:adjustRightInd w:val="0"/>
              <w:spacing w:after="0" w:line="240" w:lineRule="auto"/>
              <w:rPr>
                <w:rFonts w:ascii="Times New Roman" w:hAnsi="Times New Roman"/>
                <w:sz w:val="24"/>
                <w:szCs w:val="24"/>
                <w:lang w:eastAsia="ru-RU"/>
              </w:rPr>
            </w:pPr>
          </w:p>
        </w:tc>
        <w:tc>
          <w:tcPr>
            <w:tcW w:w="1044" w:type="pct"/>
            <w:tcBorders>
              <w:top w:val="single" w:sz="6" w:space="0" w:color="auto"/>
              <w:left w:val="single" w:sz="6" w:space="0" w:color="auto"/>
              <w:bottom w:val="single" w:sz="6" w:space="0" w:color="auto"/>
              <w:right w:val="single" w:sz="6" w:space="0" w:color="auto"/>
            </w:tcBorders>
          </w:tcPr>
          <w:p w:rsidR="0014289E" w:rsidRDefault="0014289E">
            <w:pPr>
              <w:autoSpaceDE w:val="0"/>
              <w:autoSpaceDN w:val="0"/>
              <w:adjustRightInd w:val="0"/>
              <w:spacing w:after="0" w:line="240" w:lineRule="auto"/>
              <w:rPr>
                <w:rFonts w:ascii="Times New Roman" w:hAnsi="Times New Roman"/>
                <w:sz w:val="24"/>
                <w:szCs w:val="24"/>
                <w:lang w:eastAsia="ru-RU"/>
              </w:rPr>
            </w:pPr>
          </w:p>
        </w:tc>
        <w:tc>
          <w:tcPr>
            <w:tcW w:w="820" w:type="pct"/>
            <w:tcBorders>
              <w:top w:val="single" w:sz="6" w:space="0" w:color="auto"/>
              <w:left w:val="single" w:sz="6" w:space="0" w:color="auto"/>
              <w:bottom w:val="single" w:sz="6" w:space="0" w:color="auto"/>
              <w:right w:val="single" w:sz="6" w:space="0" w:color="auto"/>
            </w:tcBorders>
          </w:tcPr>
          <w:p w:rsidR="0014289E" w:rsidRDefault="0014289E">
            <w:pPr>
              <w:autoSpaceDE w:val="0"/>
              <w:autoSpaceDN w:val="0"/>
              <w:adjustRightInd w:val="0"/>
              <w:spacing w:after="0" w:line="240" w:lineRule="auto"/>
              <w:rPr>
                <w:rFonts w:ascii="Times New Roman" w:hAnsi="Times New Roman"/>
                <w:sz w:val="24"/>
                <w:szCs w:val="24"/>
                <w:lang w:eastAsia="ru-RU"/>
              </w:rPr>
            </w:pPr>
          </w:p>
        </w:tc>
        <w:tc>
          <w:tcPr>
            <w:tcW w:w="1003" w:type="pct"/>
            <w:tcBorders>
              <w:top w:val="single" w:sz="6" w:space="0" w:color="auto"/>
              <w:left w:val="single" w:sz="6" w:space="0" w:color="auto"/>
              <w:bottom w:val="single" w:sz="6" w:space="0" w:color="auto"/>
              <w:right w:val="single" w:sz="6" w:space="0" w:color="auto"/>
            </w:tcBorders>
          </w:tcPr>
          <w:p w:rsidR="0014289E" w:rsidRDefault="0014289E">
            <w:pPr>
              <w:autoSpaceDE w:val="0"/>
              <w:autoSpaceDN w:val="0"/>
              <w:adjustRightInd w:val="0"/>
              <w:spacing w:after="0" w:line="240" w:lineRule="auto"/>
              <w:rPr>
                <w:rFonts w:ascii="Times New Roman" w:hAnsi="Times New Roman"/>
                <w:sz w:val="24"/>
                <w:szCs w:val="24"/>
                <w:lang w:eastAsia="ru-RU"/>
              </w:rPr>
            </w:pPr>
          </w:p>
        </w:tc>
        <w:tc>
          <w:tcPr>
            <w:tcW w:w="676" w:type="pct"/>
            <w:tcBorders>
              <w:top w:val="single" w:sz="6" w:space="0" w:color="auto"/>
              <w:left w:val="single" w:sz="6" w:space="0" w:color="auto"/>
              <w:bottom w:val="single" w:sz="6" w:space="0" w:color="auto"/>
              <w:right w:val="single" w:sz="6" w:space="0" w:color="auto"/>
            </w:tcBorders>
          </w:tcPr>
          <w:p w:rsidR="0014289E" w:rsidRDefault="0014289E">
            <w:pPr>
              <w:autoSpaceDE w:val="0"/>
              <w:autoSpaceDN w:val="0"/>
              <w:adjustRightInd w:val="0"/>
              <w:spacing w:after="0" w:line="240" w:lineRule="auto"/>
              <w:rPr>
                <w:rFonts w:ascii="Times New Roman" w:hAnsi="Times New Roman"/>
                <w:sz w:val="24"/>
                <w:szCs w:val="24"/>
                <w:lang w:eastAsia="ru-RU"/>
              </w:rPr>
            </w:pPr>
          </w:p>
        </w:tc>
      </w:tr>
      <w:tr w:rsidR="0014289E" w:rsidTr="0014289E">
        <w:trPr>
          <w:cantSplit/>
          <w:trHeight w:val="120"/>
          <w:jc w:val="center"/>
        </w:trPr>
        <w:tc>
          <w:tcPr>
            <w:tcW w:w="272" w:type="pct"/>
            <w:tcBorders>
              <w:top w:val="single" w:sz="6" w:space="0" w:color="auto"/>
              <w:left w:val="single" w:sz="6" w:space="0" w:color="auto"/>
              <w:bottom w:val="single" w:sz="6" w:space="0" w:color="auto"/>
              <w:right w:val="single" w:sz="6" w:space="0" w:color="auto"/>
            </w:tcBorders>
          </w:tcPr>
          <w:p w:rsidR="0014289E" w:rsidRDefault="0014289E">
            <w:pPr>
              <w:autoSpaceDE w:val="0"/>
              <w:autoSpaceDN w:val="0"/>
              <w:adjustRightInd w:val="0"/>
              <w:spacing w:after="0" w:line="240" w:lineRule="auto"/>
              <w:rPr>
                <w:rFonts w:ascii="Times New Roman" w:hAnsi="Times New Roman"/>
                <w:sz w:val="24"/>
                <w:szCs w:val="24"/>
                <w:lang w:eastAsia="ru-RU"/>
              </w:rPr>
            </w:pPr>
          </w:p>
        </w:tc>
        <w:tc>
          <w:tcPr>
            <w:tcW w:w="1185" w:type="pct"/>
            <w:tcBorders>
              <w:top w:val="single" w:sz="6" w:space="0" w:color="auto"/>
              <w:left w:val="single" w:sz="6" w:space="0" w:color="auto"/>
              <w:bottom w:val="single" w:sz="6" w:space="0" w:color="auto"/>
              <w:right w:val="single" w:sz="6" w:space="0" w:color="auto"/>
            </w:tcBorders>
          </w:tcPr>
          <w:p w:rsidR="0014289E" w:rsidRDefault="0014289E">
            <w:pPr>
              <w:autoSpaceDE w:val="0"/>
              <w:autoSpaceDN w:val="0"/>
              <w:adjustRightInd w:val="0"/>
              <w:spacing w:after="0" w:line="240" w:lineRule="auto"/>
              <w:rPr>
                <w:rFonts w:ascii="Times New Roman" w:hAnsi="Times New Roman"/>
                <w:sz w:val="24"/>
                <w:szCs w:val="24"/>
                <w:lang w:eastAsia="ru-RU"/>
              </w:rPr>
            </w:pPr>
          </w:p>
        </w:tc>
        <w:tc>
          <w:tcPr>
            <w:tcW w:w="1044" w:type="pct"/>
            <w:tcBorders>
              <w:top w:val="single" w:sz="6" w:space="0" w:color="auto"/>
              <w:left w:val="single" w:sz="6" w:space="0" w:color="auto"/>
              <w:bottom w:val="single" w:sz="6" w:space="0" w:color="auto"/>
              <w:right w:val="single" w:sz="6" w:space="0" w:color="auto"/>
            </w:tcBorders>
          </w:tcPr>
          <w:p w:rsidR="0014289E" w:rsidRDefault="0014289E">
            <w:pPr>
              <w:autoSpaceDE w:val="0"/>
              <w:autoSpaceDN w:val="0"/>
              <w:adjustRightInd w:val="0"/>
              <w:spacing w:after="0" w:line="240" w:lineRule="auto"/>
              <w:rPr>
                <w:rFonts w:ascii="Times New Roman" w:hAnsi="Times New Roman"/>
                <w:sz w:val="24"/>
                <w:szCs w:val="24"/>
                <w:lang w:eastAsia="ru-RU"/>
              </w:rPr>
            </w:pPr>
          </w:p>
        </w:tc>
        <w:tc>
          <w:tcPr>
            <w:tcW w:w="820" w:type="pct"/>
            <w:tcBorders>
              <w:top w:val="single" w:sz="6" w:space="0" w:color="auto"/>
              <w:left w:val="single" w:sz="6" w:space="0" w:color="auto"/>
              <w:bottom w:val="single" w:sz="6" w:space="0" w:color="auto"/>
              <w:right w:val="single" w:sz="6" w:space="0" w:color="auto"/>
            </w:tcBorders>
          </w:tcPr>
          <w:p w:rsidR="0014289E" w:rsidRDefault="0014289E">
            <w:pPr>
              <w:autoSpaceDE w:val="0"/>
              <w:autoSpaceDN w:val="0"/>
              <w:adjustRightInd w:val="0"/>
              <w:spacing w:after="0" w:line="240" w:lineRule="auto"/>
              <w:rPr>
                <w:rFonts w:ascii="Times New Roman" w:hAnsi="Times New Roman"/>
                <w:sz w:val="24"/>
                <w:szCs w:val="24"/>
                <w:lang w:eastAsia="ru-RU"/>
              </w:rPr>
            </w:pPr>
          </w:p>
        </w:tc>
        <w:tc>
          <w:tcPr>
            <w:tcW w:w="1003" w:type="pct"/>
            <w:tcBorders>
              <w:top w:val="single" w:sz="6" w:space="0" w:color="auto"/>
              <w:left w:val="single" w:sz="6" w:space="0" w:color="auto"/>
              <w:bottom w:val="single" w:sz="6" w:space="0" w:color="auto"/>
              <w:right w:val="single" w:sz="6" w:space="0" w:color="auto"/>
            </w:tcBorders>
          </w:tcPr>
          <w:p w:rsidR="0014289E" w:rsidRDefault="0014289E">
            <w:pPr>
              <w:autoSpaceDE w:val="0"/>
              <w:autoSpaceDN w:val="0"/>
              <w:adjustRightInd w:val="0"/>
              <w:spacing w:after="0" w:line="240" w:lineRule="auto"/>
              <w:rPr>
                <w:rFonts w:ascii="Times New Roman" w:hAnsi="Times New Roman"/>
                <w:sz w:val="24"/>
                <w:szCs w:val="24"/>
                <w:lang w:eastAsia="ru-RU"/>
              </w:rPr>
            </w:pPr>
          </w:p>
        </w:tc>
        <w:tc>
          <w:tcPr>
            <w:tcW w:w="676" w:type="pct"/>
            <w:tcBorders>
              <w:top w:val="single" w:sz="6" w:space="0" w:color="auto"/>
              <w:left w:val="single" w:sz="6" w:space="0" w:color="auto"/>
              <w:bottom w:val="single" w:sz="6" w:space="0" w:color="auto"/>
              <w:right w:val="single" w:sz="6" w:space="0" w:color="auto"/>
            </w:tcBorders>
          </w:tcPr>
          <w:p w:rsidR="0014289E" w:rsidRDefault="0014289E">
            <w:pPr>
              <w:autoSpaceDE w:val="0"/>
              <w:autoSpaceDN w:val="0"/>
              <w:adjustRightInd w:val="0"/>
              <w:spacing w:after="0" w:line="240" w:lineRule="auto"/>
              <w:rPr>
                <w:rFonts w:ascii="Times New Roman" w:hAnsi="Times New Roman"/>
                <w:sz w:val="24"/>
                <w:szCs w:val="24"/>
                <w:lang w:eastAsia="ru-RU"/>
              </w:rPr>
            </w:pPr>
          </w:p>
        </w:tc>
      </w:tr>
    </w:tbl>
    <w:p w:rsidR="0014289E" w:rsidRDefault="0014289E" w:rsidP="0014289E">
      <w:pPr>
        <w:autoSpaceDE w:val="0"/>
        <w:autoSpaceDN w:val="0"/>
        <w:adjustRightInd w:val="0"/>
        <w:spacing w:after="0" w:line="240" w:lineRule="auto"/>
        <w:rPr>
          <w:rFonts w:ascii="Times New Roman" w:hAnsi="Times New Roman"/>
          <w:sz w:val="28"/>
          <w:szCs w:val="28"/>
          <w:lang w:eastAsia="ru-RU"/>
        </w:rPr>
      </w:pPr>
    </w:p>
    <w:p w:rsidR="0014289E" w:rsidRDefault="0014289E" w:rsidP="0014289E">
      <w:pPr>
        <w:autoSpaceDE w:val="0"/>
        <w:autoSpaceDN w:val="0"/>
        <w:adjustRightInd w:val="0"/>
        <w:spacing w:after="0" w:line="240" w:lineRule="auto"/>
        <w:rPr>
          <w:rFonts w:ascii="Times New Roman" w:hAnsi="Times New Roman"/>
          <w:sz w:val="28"/>
          <w:szCs w:val="28"/>
          <w:lang w:eastAsia="ru-RU"/>
        </w:rPr>
      </w:pPr>
    </w:p>
    <w:p w:rsidR="0014289E" w:rsidRDefault="0014289E" w:rsidP="0014289E">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8"/>
          <w:szCs w:val="28"/>
          <w:lang w:eastAsia="ru-RU"/>
        </w:rPr>
        <w:t xml:space="preserve">Руководитель         </w:t>
      </w:r>
      <w:r>
        <w:rPr>
          <w:rFonts w:ascii="Times New Roman" w:hAnsi="Times New Roman"/>
          <w:sz w:val="24"/>
          <w:szCs w:val="24"/>
          <w:lang w:eastAsia="ru-RU"/>
        </w:rPr>
        <w:t>_________________           _____________________</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Pr>
          <w:rFonts w:ascii="Times New Roman" w:hAnsi="Times New Roman"/>
          <w:sz w:val="20"/>
          <w:szCs w:val="20"/>
          <w:lang w:eastAsia="ru-RU"/>
        </w:rPr>
        <w:t xml:space="preserve">(подпись) </w:t>
      </w:r>
      <w:r>
        <w:rPr>
          <w:rFonts w:ascii="Times New Roman" w:hAnsi="Times New Roman"/>
          <w:sz w:val="20"/>
          <w:szCs w:val="20"/>
          <w:lang w:eastAsia="ru-RU"/>
        </w:rPr>
        <w:tab/>
      </w:r>
      <w:r>
        <w:rPr>
          <w:rFonts w:ascii="Times New Roman" w:hAnsi="Times New Roman"/>
          <w:sz w:val="20"/>
          <w:szCs w:val="20"/>
          <w:lang w:eastAsia="ru-RU"/>
        </w:rPr>
        <w:tab/>
        <w:t xml:space="preserve">       </w:t>
      </w:r>
      <w:r>
        <w:rPr>
          <w:rFonts w:ascii="Times New Roman" w:hAnsi="Times New Roman"/>
          <w:sz w:val="24"/>
          <w:szCs w:val="24"/>
          <w:lang w:eastAsia="ru-RU"/>
        </w:rPr>
        <w:t xml:space="preserve">        </w:t>
      </w:r>
      <w:r>
        <w:rPr>
          <w:rFonts w:ascii="Times New Roman" w:hAnsi="Times New Roman"/>
          <w:sz w:val="20"/>
          <w:szCs w:val="20"/>
          <w:lang w:eastAsia="ru-RU"/>
        </w:rPr>
        <w:t>(Ф.И.О.)</w:t>
      </w:r>
    </w:p>
    <w:p w:rsidR="0014289E" w:rsidRDefault="0014289E" w:rsidP="0014289E">
      <w:pPr>
        <w:autoSpaceDE w:val="0"/>
        <w:autoSpaceDN w:val="0"/>
        <w:adjustRightInd w:val="0"/>
        <w:spacing w:after="0" w:line="240" w:lineRule="auto"/>
        <w:rPr>
          <w:rFonts w:ascii="Times New Roman" w:hAnsi="Times New Roman"/>
          <w:sz w:val="24"/>
          <w:szCs w:val="24"/>
          <w:lang w:eastAsia="ru-RU"/>
        </w:rPr>
      </w:pPr>
    </w:p>
    <w:p w:rsidR="0014289E" w:rsidRDefault="0014289E" w:rsidP="0014289E">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«_____»___________20__г.</w:t>
      </w:r>
    </w:p>
    <w:p w:rsidR="0014289E" w:rsidRDefault="0014289E" w:rsidP="0014289E">
      <w:pPr>
        <w:overflowPunct w:val="0"/>
        <w:autoSpaceDE w:val="0"/>
        <w:autoSpaceDN w:val="0"/>
        <w:adjustRightInd w:val="0"/>
        <w:spacing w:after="0" w:line="240" w:lineRule="auto"/>
        <w:textAlignment w:val="baseline"/>
        <w:rPr>
          <w:rFonts w:ascii="Times New Roman" w:hAnsi="Times New Roman"/>
          <w:b/>
          <w:bCs/>
          <w:sz w:val="28"/>
          <w:szCs w:val="28"/>
          <w:lang w:eastAsia="ru-RU"/>
        </w:rPr>
      </w:pPr>
    </w:p>
    <w:p w:rsidR="0014289E" w:rsidRDefault="0014289E" w:rsidP="0014289E">
      <w:pPr>
        <w:spacing w:after="0" w:line="240" w:lineRule="auto"/>
        <w:rPr>
          <w:rFonts w:ascii="Times New Roman" w:hAnsi="Times New Roman"/>
          <w:sz w:val="28"/>
          <w:szCs w:val="28"/>
          <w:lang w:eastAsia="ru-RU"/>
        </w:rPr>
      </w:pPr>
    </w:p>
    <w:p w:rsidR="0014289E" w:rsidRDefault="0014289E" w:rsidP="0014289E">
      <w:pPr>
        <w:autoSpaceDE w:val="0"/>
        <w:autoSpaceDN w:val="0"/>
        <w:adjustRightInd w:val="0"/>
        <w:spacing w:after="0" w:line="240" w:lineRule="auto"/>
        <w:ind w:firstLine="4111"/>
        <w:rPr>
          <w:rFonts w:ascii="Times New Roman" w:hAnsi="Times New Roman"/>
          <w:sz w:val="24"/>
          <w:szCs w:val="24"/>
          <w:lang w:eastAsia="ru-RU"/>
        </w:rPr>
      </w:pPr>
    </w:p>
    <w:p w:rsidR="0014289E" w:rsidRDefault="0014289E" w:rsidP="0014289E">
      <w:pPr>
        <w:spacing w:after="0" w:line="240" w:lineRule="auto"/>
        <w:rPr>
          <w:rFonts w:ascii="Times New Roman" w:hAnsi="Times New Roman"/>
          <w:b/>
          <w:bCs/>
          <w:sz w:val="28"/>
          <w:szCs w:val="28"/>
          <w:lang w:eastAsia="ru-RU"/>
        </w:rPr>
      </w:pPr>
    </w:p>
    <w:p w:rsidR="0014289E" w:rsidRDefault="0014289E" w:rsidP="0014289E">
      <w:pPr>
        <w:spacing w:after="0" w:line="240" w:lineRule="auto"/>
        <w:rPr>
          <w:rFonts w:ascii="Times New Roman" w:hAnsi="Times New Roman"/>
          <w:b/>
          <w:bCs/>
          <w:sz w:val="28"/>
          <w:szCs w:val="28"/>
          <w:lang w:eastAsia="ru-RU"/>
        </w:rPr>
      </w:pPr>
    </w:p>
    <w:p w:rsidR="0014289E" w:rsidRDefault="0014289E" w:rsidP="0014289E">
      <w:pPr>
        <w:spacing w:after="0" w:line="240" w:lineRule="auto"/>
        <w:rPr>
          <w:rFonts w:ascii="Times New Roman" w:hAnsi="Times New Roman"/>
          <w:b/>
          <w:bCs/>
          <w:sz w:val="28"/>
          <w:szCs w:val="28"/>
          <w:lang w:eastAsia="ru-RU"/>
        </w:rPr>
      </w:pPr>
    </w:p>
    <w:p w:rsidR="0014289E" w:rsidRDefault="0014289E" w:rsidP="0014289E">
      <w:pPr>
        <w:spacing w:after="0" w:line="240" w:lineRule="auto"/>
        <w:rPr>
          <w:rFonts w:ascii="Times New Roman" w:hAnsi="Times New Roman"/>
          <w:b/>
          <w:bCs/>
          <w:sz w:val="28"/>
          <w:szCs w:val="28"/>
          <w:lang w:eastAsia="ru-RU"/>
        </w:rPr>
      </w:pPr>
    </w:p>
    <w:p w:rsidR="0014289E" w:rsidRDefault="0014289E" w:rsidP="0014289E">
      <w:pPr>
        <w:spacing w:after="0" w:line="240" w:lineRule="auto"/>
        <w:rPr>
          <w:rFonts w:ascii="Times New Roman" w:hAnsi="Times New Roman"/>
          <w:b/>
          <w:bCs/>
          <w:sz w:val="28"/>
          <w:szCs w:val="28"/>
          <w:lang w:eastAsia="ru-RU"/>
        </w:rPr>
      </w:pPr>
    </w:p>
    <w:p w:rsidR="0014289E" w:rsidRDefault="0014289E" w:rsidP="0014289E">
      <w:pPr>
        <w:spacing w:after="0" w:line="240" w:lineRule="auto"/>
        <w:rPr>
          <w:rFonts w:ascii="Times New Roman" w:hAnsi="Times New Roman"/>
          <w:b/>
          <w:bCs/>
          <w:sz w:val="28"/>
          <w:szCs w:val="28"/>
          <w:lang w:eastAsia="ru-RU"/>
        </w:rPr>
      </w:pPr>
    </w:p>
    <w:p w:rsidR="0014289E" w:rsidRDefault="0014289E" w:rsidP="0014289E">
      <w:pPr>
        <w:spacing w:after="0" w:line="240" w:lineRule="auto"/>
        <w:rPr>
          <w:rFonts w:ascii="Times New Roman" w:hAnsi="Times New Roman"/>
          <w:b/>
          <w:bCs/>
          <w:sz w:val="28"/>
          <w:szCs w:val="28"/>
          <w:lang w:eastAsia="ru-RU"/>
        </w:rPr>
      </w:pPr>
    </w:p>
    <w:p w:rsidR="0014289E" w:rsidRDefault="0014289E" w:rsidP="0014289E">
      <w:pPr>
        <w:spacing w:after="0" w:line="240" w:lineRule="auto"/>
        <w:rPr>
          <w:rFonts w:ascii="Times New Roman" w:hAnsi="Times New Roman"/>
          <w:b/>
          <w:bCs/>
          <w:sz w:val="28"/>
          <w:szCs w:val="28"/>
          <w:lang w:eastAsia="ru-RU"/>
        </w:rPr>
      </w:pPr>
    </w:p>
    <w:p w:rsidR="0014289E" w:rsidRDefault="0014289E" w:rsidP="0014289E">
      <w:pPr>
        <w:spacing w:after="0" w:line="240" w:lineRule="auto"/>
        <w:rPr>
          <w:rFonts w:ascii="Times New Roman" w:hAnsi="Times New Roman"/>
          <w:b/>
          <w:bCs/>
          <w:sz w:val="28"/>
          <w:szCs w:val="28"/>
          <w:lang w:eastAsia="ru-RU"/>
        </w:rPr>
      </w:pPr>
    </w:p>
    <w:p w:rsidR="0014289E" w:rsidRDefault="0014289E" w:rsidP="0014289E">
      <w:pPr>
        <w:spacing w:after="0" w:line="240" w:lineRule="auto"/>
        <w:rPr>
          <w:rFonts w:ascii="Times New Roman" w:hAnsi="Times New Roman"/>
          <w:b/>
          <w:bCs/>
          <w:sz w:val="28"/>
          <w:szCs w:val="28"/>
          <w:lang w:eastAsia="ru-RU"/>
        </w:rPr>
      </w:pPr>
    </w:p>
    <w:p w:rsidR="0014289E" w:rsidRDefault="0014289E" w:rsidP="0014289E">
      <w:pPr>
        <w:spacing w:after="0" w:line="240" w:lineRule="auto"/>
        <w:rPr>
          <w:rFonts w:ascii="Times New Roman" w:hAnsi="Times New Roman"/>
          <w:b/>
          <w:bCs/>
          <w:sz w:val="28"/>
          <w:szCs w:val="28"/>
          <w:lang w:eastAsia="ru-RU"/>
        </w:rPr>
      </w:pPr>
    </w:p>
    <w:p w:rsidR="0014289E" w:rsidRDefault="0014289E" w:rsidP="0014289E">
      <w:pPr>
        <w:spacing w:after="0" w:line="240" w:lineRule="auto"/>
        <w:rPr>
          <w:rFonts w:ascii="Times New Roman" w:hAnsi="Times New Roman"/>
          <w:b/>
          <w:bCs/>
          <w:sz w:val="28"/>
          <w:szCs w:val="28"/>
          <w:lang w:eastAsia="ru-RU"/>
        </w:rPr>
      </w:pPr>
    </w:p>
    <w:p w:rsidR="0014289E" w:rsidRDefault="0014289E" w:rsidP="0014289E">
      <w:pPr>
        <w:spacing w:after="0" w:line="240" w:lineRule="auto"/>
        <w:rPr>
          <w:rFonts w:ascii="Times New Roman" w:hAnsi="Times New Roman"/>
          <w:b/>
          <w:bCs/>
          <w:sz w:val="28"/>
          <w:szCs w:val="28"/>
          <w:lang w:eastAsia="ru-RU"/>
        </w:rPr>
      </w:pPr>
    </w:p>
    <w:p w:rsidR="0014289E" w:rsidRDefault="0014289E" w:rsidP="0014289E">
      <w:pPr>
        <w:spacing w:after="0" w:line="240" w:lineRule="auto"/>
        <w:rPr>
          <w:rFonts w:ascii="Times New Roman" w:hAnsi="Times New Roman"/>
          <w:b/>
          <w:bCs/>
          <w:sz w:val="28"/>
          <w:szCs w:val="28"/>
          <w:lang w:eastAsia="ru-RU"/>
        </w:rPr>
      </w:pPr>
    </w:p>
    <w:p w:rsidR="0014289E" w:rsidRDefault="0014289E" w:rsidP="0014289E">
      <w:pPr>
        <w:widowControl w:val="0"/>
        <w:spacing w:after="0" w:line="240" w:lineRule="auto"/>
        <w:ind w:firstLine="3544"/>
        <w:rPr>
          <w:rFonts w:ascii="Times New Roman" w:hAnsi="Times New Roman"/>
          <w:sz w:val="24"/>
          <w:szCs w:val="24"/>
          <w:lang w:eastAsia="ru-RU"/>
        </w:rPr>
      </w:pPr>
      <w:r>
        <w:rPr>
          <w:rFonts w:ascii="Times New Roman" w:hAnsi="Times New Roman"/>
          <w:sz w:val="24"/>
          <w:szCs w:val="24"/>
          <w:lang w:eastAsia="ru-RU"/>
        </w:rPr>
        <w:lastRenderedPageBreak/>
        <w:t>Приложение № 6</w:t>
      </w:r>
    </w:p>
    <w:p w:rsidR="0014289E" w:rsidRDefault="0014289E" w:rsidP="0014289E">
      <w:pPr>
        <w:autoSpaceDE w:val="0"/>
        <w:autoSpaceDN w:val="0"/>
        <w:adjustRightInd w:val="0"/>
        <w:spacing w:after="0" w:line="240" w:lineRule="auto"/>
        <w:ind w:firstLine="3544"/>
        <w:rPr>
          <w:rFonts w:ascii="Times New Roman" w:hAnsi="Times New Roman"/>
          <w:sz w:val="24"/>
          <w:szCs w:val="24"/>
          <w:lang w:eastAsia="ru-RU"/>
        </w:rPr>
      </w:pPr>
      <w:r>
        <w:rPr>
          <w:rFonts w:ascii="Times New Roman" w:hAnsi="Times New Roman"/>
          <w:sz w:val="24"/>
          <w:szCs w:val="24"/>
          <w:lang w:eastAsia="ru-RU"/>
        </w:rPr>
        <w:t xml:space="preserve">к Порядку предоставления и возврата субсидий </w:t>
      </w:r>
    </w:p>
    <w:p w:rsidR="0014289E" w:rsidRDefault="0014289E" w:rsidP="0014289E">
      <w:pPr>
        <w:autoSpaceDE w:val="0"/>
        <w:autoSpaceDN w:val="0"/>
        <w:adjustRightInd w:val="0"/>
        <w:spacing w:after="0" w:line="240" w:lineRule="auto"/>
        <w:ind w:firstLine="3544"/>
        <w:rPr>
          <w:rFonts w:ascii="Times New Roman" w:hAnsi="Times New Roman"/>
          <w:sz w:val="24"/>
          <w:szCs w:val="24"/>
          <w:lang w:eastAsia="ru-RU"/>
        </w:rPr>
      </w:pPr>
      <w:r>
        <w:rPr>
          <w:rFonts w:ascii="Times New Roman" w:hAnsi="Times New Roman"/>
          <w:sz w:val="24"/>
          <w:szCs w:val="24"/>
          <w:lang w:eastAsia="ru-RU"/>
        </w:rPr>
        <w:t xml:space="preserve">субъектам малого и среднего предпринимательства </w:t>
      </w:r>
    </w:p>
    <w:p w:rsidR="0014289E" w:rsidRDefault="0014289E" w:rsidP="0014289E">
      <w:pPr>
        <w:autoSpaceDE w:val="0"/>
        <w:autoSpaceDN w:val="0"/>
        <w:adjustRightInd w:val="0"/>
        <w:spacing w:after="0" w:line="240" w:lineRule="auto"/>
        <w:ind w:firstLine="3544"/>
        <w:rPr>
          <w:rFonts w:ascii="Times New Roman" w:hAnsi="Times New Roman"/>
          <w:sz w:val="24"/>
          <w:szCs w:val="24"/>
          <w:lang w:eastAsia="ru-RU"/>
        </w:rPr>
      </w:pPr>
      <w:r>
        <w:rPr>
          <w:rFonts w:ascii="Times New Roman" w:hAnsi="Times New Roman"/>
          <w:sz w:val="24"/>
          <w:szCs w:val="24"/>
          <w:lang w:eastAsia="ru-RU"/>
        </w:rPr>
        <w:t xml:space="preserve">и самозанятым гражданам на возмещение затрат </w:t>
      </w:r>
    </w:p>
    <w:p w:rsidR="0014289E" w:rsidRDefault="0014289E" w:rsidP="0014289E">
      <w:pPr>
        <w:autoSpaceDE w:val="0"/>
        <w:autoSpaceDN w:val="0"/>
        <w:adjustRightInd w:val="0"/>
        <w:spacing w:after="0" w:line="240" w:lineRule="auto"/>
        <w:ind w:firstLine="3544"/>
        <w:rPr>
          <w:rFonts w:ascii="Times New Roman" w:hAnsi="Times New Roman"/>
          <w:sz w:val="24"/>
          <w:szCs w:val="24"/>
          <w:lang w:eastAsia="ru-RU"/>
        </w:rPr>
      </w:pPr>
      <w:r>
        <w:rPr>
          <w:rFonts w:ascii="Times New Roman" w:hAnsi="Times New Roman"/>
          <w:sz w:val="24"/>
          <w:szCs w:val="24"/>
          <w:lang w:eastAsia="ru-RU"/>
        </w:rPr>
        <w:t>при осуществлении предпринимательской</w:t>
      </w:r>
    </w:p>
    <w:p w:rsidR="0014289E" w:rsidRDefault="0014289E" w:rsidP="0014289E">
      <w:pPr>
        <w:autoSpaceDE w:val="0"/>
        <w:autoSpaceDN w:val="0"/>
        <w:adjustRightInd w:val="0"/>
        <w:spacing w:after="0" w:line="240" w:lineRule="auto"/>
        <w:ind w:firstLine="3544"/>
        <w:rPr>
          <w:rFonts w:ascii="Times New Roman" w:hAnsi="Times New Roman"/>
          <w:sz w:val="24"/>
          <w:szCs w:val="24"/>
          <w:lang w:eastAsia="ru-RU"/>
        </w:rPr>
      </w:pPr>
      <w:r>
        <w:rPr>
          <w:rFonts w:ascii="Times New Roman" w:hAnsi="Times New Roman"/>
          <w:sz w:val="24"/>
          <w:szCs w:val="24"/>
          <w:lang w:eastAsia="ru-RU"/>
        </w:rPr>
        <w:t>деятельности</w:t>
      </w:r>
    </w:p>
    <w:p w:rsidR="0014289E" w:rsidRDefault="0014289E" w:rsidP="0014289E">
      <w:pPr>
        <w:widowControl w:val="0"/>
        <w:spacing w:after="0" w:line="240" w:lineRule="auto"/>
        <w:ind w:firstLine="3544"/>
        <w:rPr>
          <w:rFonts w:ascii="Times New Roman" w:hAnsi="Times New Roman"/>
          <w:sz w:val="24"/>
          <w:szCs w:val="24"/>
          <w:lang w:eastAsia="ru-RU"/>
        </w:rPr>
      </w:pPr>
    </w:p>
    <w:p w:rsidR="0014289E" w:rsidRDefault="0014289E" w:rsidP="0014289E">
      <w:pPr>
        <w:widowControl w:val="0"/>
        <w:spacing w:after="0" w:line="240" w:lineRule="auto"/>
        <w:ind w:firstLine="4070"/>
        <w:rPr>
          <w:rFonts w:ascii="Times New Roman" w:hAnsi="Times New Roman"/>
          <w:sz w:val="24"/>
          <w:szCs w:val="24"/>
          <w:lang w:eastAsia="ru-RU"/>
        </w:rPr>
      </w:pPr>
    </w:p>
    <w:p w:rsidR="0014289E" w:rsidRDefault="0014289E" w:rsidP="0014289E">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ОТЧЕТ</w:t>
      </w:r>
    </w:p>
    <w:p w:rsidR="0014289E" w:rsidRDefault="0014289E" w:rsidP="0014289E">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 достижении результата предоставления субсидии и значений показателя результативности использования субсидии</w:t>
      </w:r>
    </w:p>
    <w:p w:rsidR="0014289E" w:rsidRDefault="0014289E" w:rsidP="0014289E">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по состоянию на «___» __________20__ года</w:t>
      </w:r>
    </w:p>
    <w:p w:rsidR="0014289E" w:rsidRDefault="0014289E" w:rsidP="0014289E">
      <w:pPr>
        <w:widowControl w:val="0"/>
        <w:spacing w:after="0" w:line="240" w:lineRule="auto"/>
        <w:jc w:val="center"/>
        <w:rPr>
          <w:rFonts w:ascii="Times New Roman" w:hAnsi="Times New Roman"/>
          <w:sz w:val="28"/>
          <w:szCs w:val="28"/>
          <w:lang w:eastAsia="ru-RU"/>
        </w:rPr>
      </w:pPr>
    </w:p>
    <w:p w:rsidR="0014289E" w:rsidRDefault="0014289E" w:rsidP="0014289E">
      <w:pPr>
        <w:widowControl w:val="0"/>
        <w:spacing w:after="0" w:line="240" w:lineRule="auto"/>
        <w:jc w:val="center"/>
        <w:rPr>
          <w:rFonts w:ascii="Times New Roman" w:hAnsi="Times New Roman"/>
          <w:sz w:val="28"/>
          <w:szCs w:val="28"/>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8"/>
        <w:gridCol w:w="1738"/>
        <w:gridCol w:w="1513"/>
        <w:gridCol w:w="1539"/>
        <w:gridCol w:w="1731"/>
      </w:tblGrid>
      <w:tr w:rsidR="0014289E" w:rsidTr="0014289E">
        <w:tc>
          <w:tcPr>
            <w:tcW w:w="675" w:type="dxa"/>
            <w:tcBorders>
              <w:top w:val="single" w:sz="4" w:space="0" w:color="auto"/>
              <w:left w:val="single" w:sz="4" w:space="0" w:color="auto"/>
              <w:bottom w:val="single" w:sz="4" w:space="0" w:color="auto"/>
              <w:right w:val="single" w:sz="4" w:space="0" w:color="auto"/>
            </w:tcBorders>
            <w:vAlign w:val="center"/>
            <w:hideMark/>
          </w:tcPr>
          <w:p w:rsidR="0014289E" w:rsidRDefault="0014289E">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14289E" w:rsidRDefault="0014289E">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показателя</w:t>
            </w:r>
          </w:p>
        </w:tc>
        <w:tc>
          <w:tcPr>
            <w:tcW w:w="1738" w:type="dxa"/>
            <w:tcBorders>
              <w:top w:val="single" w:sz="4" w:space="0" w:color="auto"/>
              <w:left w:val="single" w:sz="4" w:space="0" w:color="auto"/>
              <w:bottom w:val="single" w:sz="4" w:space="0" w:color="auto"/>
              <w:right w:val="single" w:sz="4" w:space="0" w:color="auto"/>
            </w:tcBorders>
            <w:vAlign w:val="center"/>
            <w:hideMark/>
          </w:tcPr>
          <w:p w:rsidR="0014289E" w:rsidRDefault="0014289E">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Период, на который запланировано достижение показателя</w:t>
            </w:r>
          </w:p>
        </w:tc>
        <w:tc>
          <w:tcPr>
            <w:tcW w:w="1513" w:type="dxa"/>
            <w:tcBorders>
              <w:top w:val="single" w:sz="4" w:space="0" w:color="auto"/>
              <w:left w:val="single" w:sz="4" w:space="0" w:color="auto"/>
              <w:bottom w:val="single" w:sz="4" w:space="0" w:color="auto"/>
              <w:right w:val="single" w:sz="4" w:space="0" w:color="auto"/>
            </w:tcBorders>
            <w:vAlign w:val="center"/>
            <w:hideMark/>
          </w:tcPr>
          <w:p w:rsidR="0014289E" w:rsidRDefault="0014289E">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Плановое значение показателя</w:t>
            </w:r>
          </w:p>
        </w:tc>
        <w:tc>
          <w:tcPr>
            <w:tcW w:w="1539" w:type="dxa"/>
            <w:tcBorders>
              <w:top w:val="single" w:sz="4" w:space="0" w:color="auto"/>
              <w:left w:val="single" w:sz="4" w:space="0" w:color="auto"/>
              <w:bottom w:val="single" w:sz="4" w:space="0" w:color="auto"/>
              <w:right w:val="single" w:sz="4" w:space="0" w:color="auto"/>
            </w:tcBorders>
            <w:vAlign w:val="center"/>
            <w:hideMark/>
          </w:tcPr>
          <w:p w:rsidR="0014289E" w:rsidRDefault="0014289E">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Фактическое значение показателя по состоянию на отчетную дату</w:t>
            </w:r>
          </w:p>
        </w:tc>
        <w:tc>
          <w:tcPr>
            <w:tcW w:w="1731" w:type="dxa"/>
            <w:tcBorders>
              <w:top w:val="single" w:sz="4" w:space="0" w:color="auto"/>
              <w:left w:val="single" w:sz="4" w:space="0" w:color="auto"/>
              <w:bottom w:val="single" w:sz="4" w:space="0" w:color="auto"/>
              <w:right w:val="single" w:sz="4" w:space="0" w:color="auto"/>
            </w:tcBorders>
            <w:vAlign w:val="center"/>
            <w:hideMark/>
          </w:tcPr>
          <w:p w:rsidR="0014289E" w:rsidRDefault="0014289E">
            <w:pPr>
              <w:widowControl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Причина отклонения</w:t>
            </w:r>
          </w:p>
        </w:tc>
      </w:tr>
      <w:tr w:rsidR="0014289E" w:rsidTr="0014289E">
        <w:tc>
          <w:tcPr>
            <w:tcW w:w="675" w:type="dxa"/>
            <w:tcBorders>
              <w:top w:val="single" w:sz="4" w:space="0" w:color="auto"/>
              <w:left w:val="single" w:sz="4" w:space="0" w:color="auto"/>
              <w:bottom w:val="single" w:sz="4" w:space="0" w:color="auto"/>
              <w:right w:val="single" w:sz="4" w:space="0" w:color="auto"/>
            </w:tcBorders>
          </w:tcPr>
          <w:p w:rsidR="0014289E" w:rsidRDefault="0014289E">
            <w:pPr>
              <w:widowControl w:val="0"/>
              <w:spacing w:after="0" w:line="240" w:lineRule="auto"/>
              <w:jc w:val="both"/>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14289E" w:rsidRDefault="0014289E">
            <w:pPr>
              <w:widowControl w:val="0"/>
              <w:spacing w:after="0" w:line="240" w:lineRule="auto"/>
              <w:jc w:val="both"/>
              <w:rPr>
                <w:rFonts w:ascii="Times New Roman" w:hAnsi="Times New Roman"/>
                <w:sz w:val="24"/>
                <w:szCs w:val="24"/>
                <w:lang w:eastAsia="ru-RU"/>
              </w:rPr>
            </w:pPr>
          </w:p>
        </w:tc>
        <w:tc>
          <w:tcPr>
            <w:tcW w:w="1738" w:type="dxa"/>
            <w:tcBorders>
              <w:top w:val="single" w:sz="4" w:space="0" w:color="auto"/>
              <w:left w:val="single" w:sz="4" w:space="0" w:color="auto"/>
              <w:bottom w:val="single" w:sz="4" w:space="0" w:color="auto"/>
              <w:right w:val="single" w:sz="4" w:space="0" w:color="auto"/>
            </w:tcBorders>
          </w:tcPr>
          <w:p w:rsidR="0014289E" w:rsidRDefault="0014289E">
            <w:pPr>
              <w:widowControl w:val="0"/>
              <w:spacing w:after="0" w:line="240" w:lineRule="auto"/>
              <w:jc w:val="both"/>
              <w:rPr>
                <w:rFonts w:ascii="Times New Roman" w:hAnsi="Times New Roman"/>
                <w:sz w:val="24"/>
                <w:szCs w:val="24"/>
                <w:lang w:eastAsia="ru-RU"/>
              </w:rPr>
            </w:pPr>
          </w:p>
        </w:tc>
        <w:tc>
          <w:tcPr>
            <w:tcW w:w="1513" w:type="dxa"/>
            <w:tcBorders>
              <w:top w:val="single" w:sz="4" w:space="0" w:color="auto"/>
              <w:left w:val="single" w:sz="4" w:space="0" w:color="auto"/>
              <w:bottom w:val="single" w:sz="4" w:space="0" w:color="auto"/>
              <w:right w:val="single" w:sz="4" w:space="0" w:color="auto"/>
            </w:tcBorders>
          </w:tcPr>
          <w:p w:rsidR="0014289E" w:rsidRDefault="0014289E">
            <w:pPr>
              <w:widowControl w:val="0"/>
              <w:spacing w:after="0" w:line="240" w:lineRule="auto"/>
              <w:jc w:val="both"/>
              <w:rPr>
                <w:rFonts w:ascii="Times New Roman" w:hAnsi="Times New Roman"/>
                <w:sz w:val="24"/>
                <w:szCs w:val="24"/>
                <w:lang w:eastAsia="ru-RU"/>
              </w:rPr>
            </w:pPr>
          </w:p>
        </w:tc>
        <w:tc>
          <w:tcPr>
            <w:tcW w:w="1539" w:type="dxa"/>
            <w:tcBorders>
              <w:top w:val="single" w:sz="4" w:space="0" w:color="auto"/>
              <w:left w:val="single" w:sz="4" w:space="0" w:color="auto"/>
              <w:bottom w:val="single" w:sz="4" w:space="0" w:color="auto"/>
              <w:right w:val="single" w:sz="4" w:space="0" w:color="auto"/>
            </w:tcBorders>
          </w:tcPr>
          <w:p w:rsidR="0014289E" w:rsidRDefault="0014289E">
            <w:pPr>
              <w:widowControl w:val="0"/>
              <w:spacing w:after="0" w:line="240" w:lineRule="auto"/>
              <w:jc w:val="both"/>
              <w:rPr>
                <w:rFonts w:ascii="Times New Roman" w:hAnsi="Times New Roman"/>
                <w:sz w:val="24"/>
                <w:szCs w:val="24"/>
                <w:lang w:eastAsia="ru-RU"/>
              </w:rPr>
            </w:pPr>
          </w:p>
        </w:tc>
        <w:tc>
          <w:tcPr>
            <w:tcW w:w="1731" w:type="dxa"/>
            <w:tcBorders>
              <w:top w:val="single" w:sz="4" w:space="0" w:color="auto"/>
              <w:left w:val="single" w:sz="4" w:space="0" w:color="auto"/>
              <w:bottom w:val="single" w:sz="4" w:space="0" w:color="auto"/>
              <w:right w:val="single" w:sz="4" w:space="0" w:color="auto"/>
            </w:tcBorders>
          </w:tcPr>
          <w:p w:rsidR="0014289E" w:rsidRDefault="0014289E">
            <w:pPr>
              <w:widowControl w:val="0"/>
              <w:spacing w:after="0" w:line="240" w:lineRule="auto"/>
              <w:jc w:val="both"/>
              <w:rPr>
                <w:rFonts w:ascii="Times New Roman" w:hAnsi="Times New Roman"/>
                <w:sz w:val="24"/>
                <w:szCs w:val="24"/>
                <w:lang w:eastAsia="ru-RU"/>
              </w:rPr>
            </w:pPr>
          </w:p>
        </w:tc>
      </w:tr>
      <w:tr w:rsidR="0014289E" w:rsidTr="0014289E">
        <w:tc>
          <w:tcPr>
            <w:tcW w:w="675" w:type="dxa"/>
            <w:tcBorders>
              <w:top w:val="single" w:sz="4" w:space="0" w:color="auto"/>
              <w:left w:val="single" w:sz="4" w:space="0" w:color="auto"/>
              <w:bottom w:val="single" w:sz="4" w:space="0" w:color="auto"/>
              <w:right w:val="single" w:sz="4" w:space="0" w:color="auto"/>
            </w:tcBorders>
          </w:tcPr>
          <w:p w:rsidR="0014289E" w:rsidRDefault="0014289E">
            <w:pPr>
              <w:widowControl w:val="0"/>
              <w:spacing w:after="0" w:line="240" w:lineRule="auto"/>
              <w:jc w:val="both"/>
              <w:rPr>
                <w:rFonts w:ascii="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14289E" w:rsidRDefault="0014289E">
            <w:pPr>
              <w:widowControl w:val="0"/>
              <w:spacing w:after="0" w:line="240" w:lineRule="auto"/>
              <w:jc w:val="both"/>
              <w:rPr>
                <w:rFonts w:ascii="Times New Roman" w:hAnsi="Times New Roman"/>
                <w:sz w:val="24"/>
                <w:szCs w:val="24"/>
                <w:lang w:eastAsia="ru-RU"/>
              </w:rPr>
            </w:pPr>
          </w:p>
        </w:tc>
        <w:tc>
          <w:tcPr>
            <w:tcW w:w="1738" w:type="dxa"/>
            <w:tcBorders>
              <w:top w:val="single" w:sz="4" w:space="0" w:color="auto"/>
              <w:left w:val="single" w:sz="4" w:space="0" w:color="auto"/>
              <w:bottom w:val="single" w:sz="4" w:space="0" w:color="auto"/>
              <w:right w:val="single" w:sz="4" w:space="0" w:color="auto"/>
            </w:tcBorders>
          </w:tcPr>
          <w:p w:rsidR="0014289E" w:rsidRDefault="0014289E">
            <w:pPr>
              <w:widowControl w:val="0"/>
              <w:spacing w:after="0" w:line="240" w:lineRule="auto"/>
              <w:jc w:val="both"/>
              <w:rPr>
                <w:rFonts w:ascii="Times New Roman" w:hAnsi="Times New Roman"/>
                <w:sz w:val="24"/>
                <w:szCs w:val="24"/>
                <w:lang w:eastAsia="ru-RU"/>
              </w:rPr>
            </w:pPr>
          </w:p>
        </w:tc>
        <w:tc>
          <w:tcPr>
            <w:tcW w:w="1513" w:type="dxa"/>
            <w:tcBorders>
              <w:top w:val="single" w:sz="4" w:space="0" w:color="auto"/>
              <w:left w:val="single" w:sz="4" w:space="0" w:color="auto"/>
              <w:bottom w:val="single" w:sz="4" w:space="0" w:color="auto"/>
              <w:right w:val="single" w:sz="4" w:space="0" w:color="auto"/>
            </w:tcBorders>
          </w:tcPr>
          <w:p w:rsidR="0014289E" w:rsidRDefault="0014289E">
            <w:pPr>
              <w:widowControl w:val="0"/>
              <w:spacing w:after="0" w:line="240" w:lineRule="auto"/>
              <w:jc w:val="both"/>
              <w:rPr>
                <w:rFonts w:ascii="Times New Roman" w:hAnsi="Times New Roman"/>
                <w:sz w:val="24"/>
                <w:szCs w:val="24"/>
                <w:lang w:eastAsia="ru-RU"/>
              </w:rPr>
            </w:pPr>
          </w:p>
        </w:tc>
        <w:tc>
          <w:tcPr>
            <w:tcW w:w="1539" w:type="dxa"/>
            <w:tcBorders>
              <w:top w:val="single" w:sz="4" w:space="0" w:color="auto"/>
              <w:left w:val="single" w:sz="4" w:space="0" w:color="auto"/>
              <w:bottom w:val="single" w:sz="4" w:space="0" w:color="auto"/>
              <w:right w:val="single" w:sz="4" w:space="0" w:color="auto"/>
            </w:tcBorders>
          </w:tcPr>
          <w:p w:rsidR="0014289E" w:rsidRDefault="0014289E">
            <w:pPr>
              <w:widowControl w:val="0"/>
              <w:spacing w:after="0" w:line="240" w:lineRule="auto"/>
              <w:jc w:val="both"/>
              <w:rPr>
                <w:rFonts w:ascii="Times New Roman" w:hAnsi="Times New Roman"/>
                <w:sz w:val="24"/>
                <w:szCs w:val="24"/>
                <w:lang w:eastAsia="ru-RU"/>
              </w:rPr>
            </w:pPr>
          </w:p>
        </w:tc>
        <w:tc>
          <w:tcPr>
            <w:tcW w:w="1731" w:type="dxa"/>
            <w:tcBorders>
              <w:top w:val="single" w:sz="4" w:space="0" w:color="auto"/>
              <w:left w:val="single" w:sz="4" w:space="0" w:color="auto"/>
              <w:bottom w:val="single" w:sz="4" w:space="0" w:color="auto"/>
              <w:right w:val="single" w:sz="4" w:space="0" w:color="auto"/>
            </w:tcBorders>
          </w:tcPr>
          <w:p w:rsidR="0014289E" w:rsidRDefault="0014289E">
            <w:pPr>
              <w:widowControl w:val="0"/>
              <w:spacing w:after="0" w:line="240" w:lineRule="auto"/>
              <w:jc w:val="both"/>
              <w:rPr>
                <w:rFonts w:ascii="Times New Roman" w:hAnsi="Times New Roman"/>
                <w:sz w:val="24"/>
                <w:szCs w:val="24"/>
                <w:lang w:eastAsia="ru-RU"/>
              </w:rPr>
            </w:pPr>
          </w:p>
        </w:tc>
      </w:tr>
    </w:tbl>
    <w:p w:rsidR="0014289E" w:rsidRDefault="0014289E" w:rsidP="0014289E">
      <w:pPr>
        <w:widowControl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Полноту и достоверность представленной информации подтверждаю.</w:t>
      </w: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Руководитель                        ____________    /_________________________/</w:t>
      </w:r>
    </w:p>
    <w:p w:rsidR="0014289E" w:rsidRDefault="0014289E" w:rsidP="0014289E">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Pr>
          <w:rFonts w:ascii="Times New Roman" w:hAnsi="Times New Roman"/>
          <w:sz w:val="28"/>
          <w:szCs w:val="28"/>
          <w:lang w:eastAsia="ru-RU"/>
        </w:rPr>
        <w:tab/>
        <w:t xml:space="preserve">                       </w:t>
      </w:r>
      <w:r>
        <w:rPr>
          <w:rFonts w:ascii="Times New Roman" w:hAnsi="Times New Roman"/>
          <w:sz w:val="20"/>
          <w:szCs w:val="20"/>
          <w:lang w:eastAsia="ru-RU"/>
        </w:rPr>
        <w:t xml:space="preserve">(подпись)               </w:t>
      </w:r>
      <w:r>
        <w:rPr>
          <w:rFonts w:ascii="Times New Roman" w:hAnsi="Times New Roman"/>
          <w:sz w:val="20"/>
          <w:szCs w:val="20"/>
          <w:lang w:eastAsia="ru-RU"/>
        </w:rPr>
        <w:tab/>
        <w:t xml:space="preserve">           (расшифровка подписи)</w:t>
      </w: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Главный бухгалтер               ___________      /________________________/</w:t>
      </w:r>
    </w:p>
    <w:p w:rsidR="0014289E" w:rsidRDefault="0014289E" w:rsidP="0014289E">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0"/>
          <w:szCs w:val="20"/>
          <w:lang w:eastAsia="ru-RU"/>
        </w:rPr>
        <w:t xml:space="preserve">                 (подпись) </w:t>
      </w:r>
      <w:r>
        <w:rPr>
          <w:rFonts w:ascii="Times New Roman" w:hAnsi="Times New Roman"/>
          <w:sz w:val="20"/>
          <w:szCs w:val="20"/>
          <w:lang w:eastAsia="ru-RU"/>
        </w:rPr>
        <w:tab/>
        <w:t xml:space="preserve">                         (расшифровка подписи) </w:t>
      </w: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
    <w:p w:rsidR="0014289E" w:rsidRDefault="0014289E" w:rsidP="0014289E">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М.П.</w:t>
      </w: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 20__  г.</w:t>
      </w:r>
    </w:p>
    <w:p w:rsidR="0014289E" w:rsidRDefault="0014289E" w:rsidP="0014289E">
      <w:pPr>
        <w:widowControl w:val="0"/>
        <w:spacing w:after="0" w:line="240" w:lineRule="auto"/>
        <w:jc w:val="center"/>
        <w:rPr>
          <w:rFonts w:ascii="Times New Roman" w:hAnsi="Times New Roman"/>
          <w:sz w:val="28"/>
          <w:szCs w:val="28"/>
          <w:lang w:eastAsia="ru-RU"/>
        </w:rPr>
      </w:pPr>
    </w:p>
    <w:p w:rsidR="0014289E" w:rsidRDefault="0014289E" w:rsidP="0014289E">
      <w:pPr>
        <w:widowControl w:val="0"/>
        <w:spacing w:after="0" w:line="240" w:lineRule="auto"/>
        <w:jc w:val="center"/>
        <w:rPr>
          <w:rFonts w:ascii="Times New Roman" w:hAnsi="Times New Roman"/>
          <w:sz w:val="28"/>
          <w:szCs w:val="28"/>
          <w:lang w:eastAsia="ru-RU"/>
        </w:rPr>
      </w:pPr>
    </w:p>
    <w:p w:rsidR="0014289E" w:rsidRDefault="0014289E" w:rsidP="0014289E">
      <w:pPr>
        <w:widowControl w:val="0"/>
        <w:spacing w:after="0" w:line="240" w:lineRule="auto"/>
        <w:jc w:val="center"/>
        <w:rPr>
          <w:rFonts w:ascii="Times New Roman" w:hAnsi="Times New Roman"/>
          <w:sz w:val="28"/>
          <w:szCs w:val="28"/>
          <w:lang w:eastAsia="ru-RU"/>
        </w:rPr>
      </w:pPr>
    </w:p>
    <w:p w:rsidR="0014289E" w:rsidRDefault="0014289E" w:rsidP="0014289E">
      <w:pPr>
        <w:widowControl w:val="0"/>
        <w:spacing w:after="0" w:line="240" w:lineRule="auto"/>
        <w:jc w:val="center"/>
        <w:rPr>
          <w:rFonts w:ascii="Times New Roman" w:hAnsi="Times New Roman"/>
          <w:sz w:val="28"/>
          <w:szCs w:val="28"/>
          <w:lang w:eastAsia="ru-RU"/>
        </w:rPr>
      </w:pPr>
    </w:p>
    <w:p w:rsidR="0014289E" w:rsidRDefault="0014289E" w:rsidP="0014289E">
      <w:pPr>
        <w:widowControl w:val="0"/>
        <w:spacing w:after="0" w:line="240" w:lineRule="auto"/>
        <w:jc w:val="center"/>
        <w:rPr>
          <w:rFonts w:ascii="Times New Roman" w:hAnsi="Times New Roman"/>
          <w:sz w:val="28"/>
          <w:szCs w:val="28"/>
          <w:lang w:eastAsia="ru-RU"/>
        </w:rPr>
      </w:pPr>
    </w:p>
    <w:p w:rsidR="0014289E" w:rsidRDefault="0014289E" w:rsidP="0014289E">
      <w:pPr>
        <w:widowControl w:val="0"/>
        <w:spacing w:after="0" w:line="240" w:lineRule="auto"/>
        <w:jc w:val="center"/>
        <w:rPr>
          <w:rFonts w:ascii="Times New Roman" w:hAnsi="Times New Roman"/>
          <w:sz w:val="28"/>
          <w:szCs w:val="28"/>
          <w:lang w:eastAsia="ru-RU"/>
        </w:rPr>
      </w:pPr>
    </w:p>
    <w:p w:rsidR="0014289E" w:rsidRDefault="0014289E" w:rsidP="0014289E">
      <w:pPr>
        <w:widowControl w:val="0"/>
        <w:spacing w:after="0" w:line="240" w:lineRule="auto"/>
        <w:rPr>
          <w:rFonts w:ascii="Times New Roman" w:hAnsi="Times New Roman"/>
          <w:sz w:val="28"/>
          <w:szCs w:val="28"/>
          <w:lang w:eastAsia="ru-RU"/>
        </w:rPr>
      </w:pPr>
    </w:p>
    <w:p w:rsidR="0014289E" w:rsidRDefault="0014289E" w:rsidP="0014289E">
      <w:pPr>
        <w:widowControl w:val="0"/>
        <w:spacing w:after="0" w:line="240" w:lineRule="auto"/>
        <w:rPr>
          <w:rFonts w:ascii="Times New Roman" w:hAnsi="Times New Roman"/>
          <w:sz w:val="28"/>
          <w:szCs w:val="28"/>
          <w:lang w:eastAsia="ru-RU"/>
        </w:rPr>
      </w:pPr>
    </w:p>
    <w:p w:rsidR="0014289E" w:rsidRDefault="0014289E" w:rsidP="0014289E">
      <w:pPr>
        <w:widowControl w:val="0"/>
        <w:spacing w:after="0" w:line="240" w:lineRule="auto"/>
        <w:rPr>
          <w:rFonts w:ascii="Times New Roman" w:hAnsi="Times New Roman"/>
          <w:sz w:val="28"/>
          <w:szCs w:val="28"/>
          <w:lang w:eastAsia="ru-RU"/>
        </w:rPr>
      </w:pPr>
    </w:p>
    <w:p w:rsidR="0014289E" w:rsidRDefault="0014289E" w:rsidP="0014289E">
      <w:pPr>
        <w:widowControl w:val="0"/>
        <w:spacing w:after="0" w:line="240" w:lineRule="auto"/>
        <w:rPr>
          <w:rFonts w:ascii="Times New Roman" w:hAnsi="Times New Roman"/>
          <w:sz w:val="28"/>
          <w:szCs w:val="28"/>
          <w:lang w:eastAsia="ru-RU"/>
        </w:rPr>
      </w:pPr>
    </w:p>
    <w:p w:rsidR="0014289E" w:rsidRDefault="0014289E" w:rsidP="0014289E">
      <w:pPr>
        <w:widowControl w:val="0"/>
        <w:spacing w:after="0" w:line="240" w:lineRule="auto"/>
        <w:jc w:val="center"/>
        <w:rPr>
          <w:rFonts w:ascii="Times New Roman" w:hAnsi="Times New Roman"/>
          <w:sz w:val="28"/>
          <w:szCs w:val="28"/>
          <w:lang w:eastAsia="ru-RU"/>
        </w:rPr>
      </w:pPr>
    </w:p>
    <w:p w:rsidR="0014289E" w:rsidRDefault="0014289E" w:rsidP="0014289E">
      <w:pPr>
        <w:spacing w:after="0" w:line="240" w:lineRule="auto"/>
        <w:rPr>
          <w:rFonts w:ascii="Times New Roman" w:hAnsi="Times New Roman"/>
          <w:sz w:val="24"/>
          <w:szCs w:val="24"/>
          <w:lang w:eastAsia="ru-RU"/>
        </w:rPr>
        <w:sectPr w:rsidR="0014289E">
          <w:pgSz w:w="11906" w:h="16838"/>
          <w:pgMar w:top="1134" w:right="1134" w:bottom="1134" w:left="1701" w:header="510" w:footer="510" w:gutter="0"/>
          <w:cols w:space="720"/>
        </w:sectPr>
      </w:pPr>
    </w:p>
    <w:p w:rsidR="0014289E" w:rsidRDefault="0014289E" w:rsidP="0014289E">
      <w:pPr>
        <w:widowControl w:val="0"/>
        <w:spacing w:after="0" w:line="240" w:lineRule="auto"/>
        <w:ind w:firstLine="8789"/>
        <w:rPr>
          <w:rFonts w:ascii="Times New Roman" w:hAnsi="Times New Roman"/>
          <w:sz w:val="24"/>
          <w:szCs w:val="24"/>
          <w:lang w:eastAsia="ru-RU"/>
        </w:rPr>
      </w:pPr>
      <w:r>
        <w:rPr>
          <w:rFonts w:ascii="Times New Roman" w:hAnsi="Times New Roman"/>
          <w:sz w:val="24"/>
          <w:szCs w:val="24"/>
          <w:lang w:eastAsia="ru-RU"/>
        </w:rPr>
        <w:lastRenderedPageBreak/>
        <w:t>Приложение № 7</w:t>
      </w:r>
    </w:p>
    <w:p w:rsidR="0014289E" w:rsidRDefault="0014289E" w:rsidP="0014289E">
      <w:pPr>
        <w:widowControl w:val="0"/>
        <w:spacing w:after="0" w:line="240" w:lineRule="auto"/>
        <w:ind w:firstLine="8789"/>
        <w:rPr>
          <w:rFonts w:ascii="Times New Roman" w:hAnsi="Times New Roman"/>
          <w:sz w:val="24"/>
          <w:szCs w:val="24"/>
          <w:lang w:eastAsia="ru-RU"/>
        </w:rPr>
      </w:pPr>
      <w:r>
        <w:rPr>
          <w:rFonts w:ascii="Times New Roman" w:hAnsi="Times New Roman"/>
          <w:sz w:val="24"/>
          <w:szCs w:val="24"/>
          <w:lang w:eastAsia="ru-RU"/>
        </w:rPr>
        <w:t xml:space="preserve">к Порядку предоставления и возврата субсидий </w:t>
      </w:r>
    </w:p>
    <w:p w:rsidR="0014289E" w:rsidRDefault="0014289E" w:rsidP="0014289E">
      <w:pPr>
        <w:widowControl w:val="0"/>
        <w:spacing w:after="0" w:line="240" w:lineRule="auto"/>
        <w:ind w:firstLine="8789"/>
        <w:rPr>
          <w:rFonts w:ascii="Times New Roman" w:hAnsi="Times New Roman"/>
          <w:sz w:val="24"/>
          <w:szCs w:val="24"/>
          <w:lang w:eastAsia="ru-RU"/>
        </w:rPr>
      </w:pPr>
      <w:r>
        <w:rPr>
          <w:rFonts w:ascii="Times New Roman" w:hAnsi="Times New Roman"/>
          <w:sz w:val="24"/>
          <w:szCs w:val="24"/>
          <w:lang w:eastAsia="ru-RU"/>
        </w:rPr>
        <w:t xml:space="preserve">субъектам малого и среднего предпринимательства </w:t>
      </w:r>
    </w:p>
    <w:p w:rsidR="0014289E" w:rsidRDefault="0014289E" w:rsidP="0014289E">
      <w:pPr>
        <w:widowControl w:val="0"/>
        <w:spacing w:after="0" w:line="240" w:lineRule="auto"/>
        <w:ind w:firstLine="8789"/>
        <w:rPr>
          <w:rFonts w:ascii="Times New Roman" w:hAnsi="Times New Roman"/>
          <w:sz w:val="24"/>
          <w:szCs w:val="24"/>
          <w:lang w:eastAsia="ru-RU"/>
        </w:rPr>
      </w:pPr>
      <w:r>
        <w:rPr>
          <w:rFonts w:ascii="Times New Roman" w:hAnsi="Times New Roman"/>
          <w:sz w:val="24"/>
          <w:szCs w:val="24"/>
          <w:lang w:eastAsia="ru-RU"/>
        </w:rPr>
        <w:t xml:space="preserve">и самозанятым гражданам на возмещение затрат </w:t>
      </w:r>
    </w:p>
    <w:p w:rsidR="0014289E" w:rsidRDefault="0014289E" w:rsidP="0014289E">
      <w:pPr>
        <w:widowControl w:val="0"/>
        <w:spacing w:after="0" w:line="240" w:lineRule="auto"/>
        <w:ind w:firstLine="8789"/>
        <w:rPr>
          <w:rFonts w:ascii="Times New Roman" w:hAnsi="Times New Roman"/>
          <w:sz w:val="24"/>
          <w:szCs w:val="24"/>
          <w:lang w:eastAsia="ru-RU"/>
        </w:rPr>
      </w:pPr>
      <w:r>
        <w:rPr>
          <w:rFonts w:ascii="Times New Roman" w:hAnsi="Times New Roman"/>
          <w:sz w:val="24"/>
          <w:szCs w:val="24"/>
          <w:lang w:eastAsia="ru-RU"/>
        </w:rPr>
        <w:t>при осуществлении предпринимательской</w:t>
      </w:r>
    </w:p>
    <w:p w:rsidR="0014289E" w:rsidRDefault="0014289E" w:rsidP="0014289E">
      <w:pPr>
        <w:widowControl w:val="0"/>
        <w:spacing w:after="0" w:line="240" w:lineRule="auto"/>
        <w:ind w:firstLine="8789"/>
        <w:rPr>
          <w:rFonts w:ascii="Times New Roman" w:hAnsi="Times New Roman"/>
          <w:sz w:val="24"/>
          <w:szCs w:val="24"/>
          <w:lang w:eastAsia="ru-RU"/>
        </w:rPr>
      </w:pPr>
      <w:r>
        <w:rPr>
          <w:rFonts w:ascii="Times New Roman" w:hAnsi="Times New Roman"/>
          <w:sz w:val="24"/>
          <w:szCs w:val="24"/>
          <w:lang w:eastAsia="ru-RU"/>
        </w:rPr>
        <w:t>деятельности</w:t>
      </w:r>
    </w:p>
    <w:p w:rsidR="0014289E" w:rsidRDefault="0014289E" w:rsidP="0014289E">
      <w:pPr>
        <w:widowControl w:val="0"/>
        <w:spacing w:after="0" w:line="240" w:lineRule="auto"/>
        <w:ind w:firstLine="3828"/>
        <w:rPr>
          <w:rFonts w:ascii="Times New Roman" w:hAnsi="Times New Roman"/>
          <w:sz w:val="24"/>
          <w:szCs w:val="24"/>
          <w:lang w:eastAsia="ru-RU"/>
        </w:rPr>
      </w:pPr>
    </w:p>
    <w:p w:rsidR="0014289E" w:rsidRDefault="0014289E" w:rsidP="0014289E">
      <w:pPr>
        <w:widowControl w:val="0"/>
        <w:spacing w:after="0" w:line="240" w:lineRule="auto"/>
        <w:ind w:firstLine="4070"/>
        <w:rPr>
          <w:rFonts w:ascii="Times New Roman" w:hAnsi="Times New Roman"/>
          <w:sz w:val="24"/>
          <w:szCs w:val="24"/>
          <w:lang w:eastAsia="ru-RU"/>
        </w:rPr>
      </w:pPr>
    </w:p>
    <w:p w:rsidR="0014289E" w:rsidRDefault="0014289E" w:rsidP="0014289E">
      <w:pPr>
        <w:spacing w:after="0" w:line="240" w:lineRule="auto"/>
        <w:rPr>
          <w:rFonts w:ascii="Times New Roman" w:hAnsi="Times New Roman"/>
          <w:sz w:val="28"/>
          <w:szCs w:val="28"/>
          <w:lang w:eastAsia="ru-RU"/>
        </w:rPr>
      </w:pPr>
    </w:p>
    <w:p w:rsidR="0014289E" w:rsidRDefault="0014289E" w:rsidP="0014289E">
      <w:pPr>
        <w:keepNext/>
        <w:tabs>
          <w:tab w:val="left" w:pos="708"/>
        </w:tabs>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ОТЧЕТ</w:t>
      </w:r>
    </w:p>
    <w:p w:rsidR="0014289E" w:rsidRDefault="0014289E" w:rsidP="0014289E">
      <w:pPr>
        <w:keepNext/>
        <w:tabs>
          <w:tab w:val="left" w:pos="708"/>
        </w:tabs>
        <w:spacing w:after="0" w:line="240" w:lineRule="auto"/>
        <w:jc w:val="center"/>
        <w:outlineLvl w:val="1"/>
        <w:rPr>
          <w:rFonts w:ascii="Times New Roman" w:hAnsi="Times New Roman"/>
          <w:i/>
          <w:sz w:val="28"/>
          <w:szCs w:val="28"/>
        </w:rPr>
      </w:pPr>
      <w:r>
        <w:rPr>
          <w:rFonts w:ascii="Times New Roman" w:hAnsi="Times New Roman"/>
          <w:sz w:val="28"/>
          <w:szCs w:val="28"/>
          <w:lang w:eastAsia="ru-RU"/>
        </w:rPr>
        <w:t xml:space="preserve"> о показателях финансово-хозяйственной деятельности</w:t>
      </w:r>
    </w:p>
    <w:p w:rsidR="0014289E" w:rsidRDefault="0014289E" w:rsidP="0014289E">
      <w:pPr>
        <w:pStyle w:val="ConsPlusNormal"/>
        <w:rPr>
          <w:rFonts w:ascii="Times New Roman" w:hAnsi="Times New Roman" w:cs="Times New Roman"/>
          <w:sz w:val="28"/>
          <w:szCs w:val="28"/>
        </w:rPr>
      </w:pPr>
    </w:p>
    <w:p w:rsidR="0014289E" w:rsidRDefault="0014289E" w:rsidP="0014289E">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14289E" w:rsidRDefault="0014289E" w:rsidP="0014289E">
      <w:pPr>
        <w:pStyle w:val="ConsPlusNormal"/>
        <w:jc w:val="center"/>
        <w:rPr>
          <w:rFonts w:ascii="Times New Roman" w:hAnsi="Times New Roman" w:cs="Times New Roman"/>
          <w:sz w:val="18"/>
          <w:szCs w:val="18"/>
        </w:rPr>
      </w:pPr>
      <w:r>
        <w:rPr>
          <w:rFonts w:ascii="Times New Roman" w:hAnsi="Times New Roman" w:cs="Times New Roman"/>
          <w:sz w:val="18"/>
          <w:szCs w:val="18"/>
        </w:rPr>
        <w:t>(наименование получателя субсидии)</w:t>
      </w:r>
    </w:p>
    <w:p w:rsidR="0014289E" w:rsidRDefault="0014289E" w:rsidP="0014289E">
      <w:pPr>
        <w:pStyle w:val="ConsPlusNormal"/>
        <w:ind w:firstLine="709"/>
        <w:jc w:val="both"/>
        <w:rPr>
          <w:rFonts w:ascii="Times New Roman" w:hAnsi="Times New Roman" w:cs="Times New Roman"/>
          <w:sz w:val="28"/>
          <w:szCs w:val="28"/>
        </w:rPr>
      </w:pPr>
    </w:p>
    <w:tbl>
      <w:tblPr>
        <w:tblStyle w:val="a9"/>
        <w:tblW w:w="14335" w:type="dxa"/>
        <w:jc w:val="center"/>
        <w:tblLook w:val="04A0" w:firstRow="1" w:lastRow="0" w:firstColumn="1" w:lastColumn="0" w:noHBand="0" w:noVBand="1"/>
      </w:tblPr>
      <w:tblGrid>
        <w:gridCol w:w="846"/>
        <w:gridCol w:w="3991"/>
        <w:gridCol w:w="1560"/>
        <w:gridCol w:w="2051"/>
        <w:gridCol w:w="1918"/>
        <w:gridCol w:w="1842"/>
        <w:gridCol w:w="2127"/>
      </w:tblGrid>
      <w:tr w:rsidR="0014289E" w:rsidTr="0014289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14289E" w:rsidRDefault="0014289E">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p w:rsidR="0014289E" w:rsidRDefault="0014289E">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п/п</w:t>
            </w:r>
          </w:p>
        </w:tc>
        <w:tc>
          <w:tcPr>
            <w:tcW w:w="3991" w:type="dxa"/>
            <w:tcBorders>
              <w:top w:val="single" w:sz="4" w:space="0" w:color="auto"/>
              <w:left w:val="single" w:sz="4" w:space="0" w:color="auto"/>
              <w:bottom w:val="single" w:sz="4" w:space="0" w:color="auto"/>
              <w:right w:val="single" w:sz="4" w:space="0" w:color="auto"/>
            </w:tcBorders>
            <w:vAlign w:val="center"/>
            <w:hideMark/>
          </w:tcPr>
          <w:p w:rsidR="0014289E" w:rsidRDefault="0014289E">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Показатели финансово-хозяйственной деятельности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14289E" w:rsidRDefault="0014289E">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Единица измерения</w:t>
            </w:r>
          </w:p>
        </w:tc>
        <w:tc>
          <w:tcPr>
            <w:tcW w:w="2051" w:type="dxa"/>
            <w:tcBorders>
              <w:top w:val="single" w:sz="4" w:space="0" w:color="auto"/>
              <w:left w:val="single" w:sz="4" w:space="0" w:color="auto"/>
              <w:bottom w:val="single" w:sz="4" w:space="0" w:color="auto"/>
              <w:right w:val="single" w:sz="4" w:space="0" w:color="auto"/>
            </w:tcBorders>
            <w:vAlign w:val="center"/>
            <w:hideMark/>
          </w:tcPr>
          <w:p w:rsidR="0014289E" w:rsidRDefault="0014289E">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Год, предшествующий году получения субсидии</w:t>
            </w:r>
          </w:p>
        </w:tc>
        <w:tc>
          <w:tcPr>
            <w:tcW w:w="1918" w:type="dxa"/>
            <w:tcBorders>
              <w:top w:val="single" w:sz="4" w:space="0" w:color="auto"/>
              <w:left w:val="single" w:sz="4" w:space="0" w:color="auto"/>
              <w:bottom w:val="single" w:sz="4" w:space="0" w:color="auto"/>
              <w:right w:val="single" w:sz="4" w:space="0" w:color="auto"/>
            </w:tcBorders>
            <w:vAlign w:val="center"/>
            <w:hideMark/>
          </w:tcPr>
          <w:p w:rsidR="0014289E" w:rsidRDefault="0014289E">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Отчетный год (год получения субсидии)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14289E" w:rsidRDefault="0014289E">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1-й год после получения субсидии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14289E" w:rsidRDefault="0014289E">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2-й год после получения субсидии</w:t>
            </w:r>
          </w:p>
        </w:tc>
      </w:tr>
      <w:tr w:rsidR="0014289E" w:rsidTr="0014289E">
        <w:trPr>
          <w:jc w:val="center"/>
        </w:trPr>
        <w:tc>
          <w:tcPr>
            <w:tcW w:w="846"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991"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Выручка от продажи товаров (работ, услуг)</w:t>
            </w:r>
          </w:p>
        </w:tc>
        <w:tc>
          <w:tcPr>
            <w:tcW w:w="1560"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тыс. рублей</w:t>
            </w:r>
          </w:p>
        </w:tc>
        <w:tc>
          <w:tcPr>
            <w:tcW w:w="2051" w:type="dxa"/>
            <w:tcBorders>
              <w:top w:val="single" w:sz="4" w:space="0" w:color="auto"/>
              <w:left w:val="single" w:sz="4" w:space="0" w:color="auto"/>
              <w:bottom w:val="single" w:sz="4" w:space="0" w:color="auto"/>
              <w:right w:val="single" w:sz="4" w:space="0" w:color="auto"/>
            </w:tcBorders>
          </w:tcPr>
          <w:p w:rsidR="0014289E" w:rsidRDefault="0014289E">
            <w:pPr>
              <w:pStyle w:val="ConsPlusNormal"/>
              <w:jc w:val="both"/>
              <w:rPr>
                <w:rFonts w:ascii="Times New Roman" w:hAnsi="Times New Roman" w:cs="Times New Roman"/>
                <w:sz w:val="24"/>
                <w:szCs w:val="24"/>
                <w:lang w:eastAsia="en-US"/>
              </w:rPr>
            </w:pPr>
          </w:p>
        </w:tc>
        <w:tc>
          <w:tcPr>
            <w:tcW w:w="1918" w:type="dxa"/>
            <w:tcBorders>
              <w:top w:val="single" w:sz="4" w:space="0" w:color="auto"/>
              <w:left w:val="single" w:sz="4" w:space="0" w:color="auto"/>
              <w:bottom w:val="single" w:sz="4" w:space="0" w:color="auto"/>
              <w:right w:val="single" w:sz="4" w:space="0" w:color="auto"/>
            </w:tcBorders>
          </w:tcPr>
          <w:p w:rsidR="0014289E" w:rsidRDefault="0014289E">
            <w:pPr>
              <w:pStyle w:val="ConsPlusNormal"/>
              <w:jc w:val="both"/>
              <w:rPr>
                <w:rFonts w:ascii="Times New Roman"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14289E" w:rsidRDefault="0014289E">
            <w:pPr>
              <w:pStyle w:val="ConsPlusNormal"/>
              <w:jc w:val="both"/>
              <w:rPr>
                <w:rFonts w:ascii="Times New Roman"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14289E" w:rsidRDefault="0014289E">
            <w:pPr>
              <w:pStyle w:val="ConsPlusNormal"/>
              <w:jc w:val="both"/>
              <w:rPr>
                <w:rFonts w:ascii="Times New Roman" w:hAnsi="Times New Roman" w:cs="Times New Roman"/>
                <w:sz w:val="24"/>
                <w:szCs w:val="24"/>
                <w:lang w:eastAsia="en-US"/>
              </w:rPr>
            </w:pPr>
          </w:p>
        </w:tc>
      </w:tr>
      <w:tr w:rsidR="0014289E" w:rsidTr="0014289E">
        <w:trPr>
          <w:jc w:val="center"/>
        </w:trPr>
        <w:tc>
          <w:tcPr>
            <w:tcW w:w="846"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3991"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Затраты на производство и сбыт товаров (работ и услуг)</w:t>
            </w:r>
          </w:p>
        </w:tc>
        <w:tc>
          <w:tcPr>
            <w:tcW w:w="1560"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тыс. рублей</w:t>
            </w:r>
          </w:p>
        </w:tc>
        <w:tc>
          <w:tcPr>
            <w:tcW w:w="2051" w:type="dxa"/>
            <w:tcBorders>
              <w:top w:val="single" w:sz="4" w:space="0" w:color="auto"/>
              <w:left w:val="single" w:sz="4" w:space="0" w:color="auto"/>
              <w:bottom w:val="single" w:sz="4" w:space="0" w:color="auto"/>
              <w:right w:val="single" w:sz="4" w:space="0" w:color="auto"/>
            </w:tcBorders>
          </w:tcPr>
          <w:p w:rsidR="0014289E" w:rsidRDefault="0014289E">
            <w:pPr>
              <w:pStyle w:val="ConsPlusNormal"/>
              <w:jc w:val="both"/>
              <w:rPr>
                <w:rFonts w:ascii="Times New Roman" w:hAnsi="Times New Roman" w:cs="Times New Roman"/>
                <w:sz w:val="24"/>
                <w:szCs w:val="24"/>
                <w:lang w:eastAsia="en-US"/>
              </w:rPr>
            </w:pPr>
          </w:p>
        </w:tc>
        <w:tc>
          <w:tcPr>
            <w:tcW w:w="1918" w:type="dxa"/>
            <w:tcBorders>
              <w:top w:val="single" w:sz="4" w:space="0" w:color="auto"/>
              <w:left w:val="single" w:sz="4" w:space="0" w:color="auto"/>
              <w:bottom w:val="single" w:sz="4" w:space="0" w:color="auto"/>
              <w:right w:val="single" w:sz="4" w:space="0" w:color="auto"/>
            </w:tcBorders>
          </w:tcPr>
          <w:p w:rsidR="0014289E" w:rsidRDefault="0014289E">
            <w:pPr>
              <w:pStyle w:val="ConsPlusNormal"/>
              <w:jc w:val="both"/>
              <w:rPr>
                <w:rFonts w:ascii="Times New Roman"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14289E" w:rsidRDefault="0014289E">
            <w:pPr>
              <w:pStyle w:val="ConsPlusNormal"/>
              <w:jc w:val="both"/>
              <w:rPr>
                <w:rFonts w:ascii="Times New Roman"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14289E" w:rsidRDefault="0014289E">
            <w:pPr>
              <w:pStyle w:val="ConsPlusNormal"/>
              <w:jc w:val="both"/>
              <w:rPr>
                <w:rFonts w:ascii="Times New Roman" w:hAnsi="Times New Roman" w:cs="Times New Roman"/>
                <w:sz w:val="24"/>
                <w:szCs w:val="24"/>
                <w:lang w:eastAsia="en-US"/>
              </w:rPr>
            </w:pPr>
          </w:p>
        </w:tc>
      </w:tr>
      <w:tr w:rsidR="0014289E" w:rsidTr="0014289E">
        <w:trPr>
          <w:jc w:val="center"/>
        </w:trPr>
        <w:tc>
          <w:tcPr>
            <w:tcW w:w="846"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3991"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Прибыль (убыток) от продаж товаров (работ, услуг)</w:t>
            </w:r>
          </w:p>
        </w:tc>
        <w:tc>
          <w:tcPr>
            <w:tcW w:w="1560"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тыс. рублей</w:t>
            </w:r>
          </w:p>
        </w:tc>
        <w:tc>
          <w:tcPr>
            <w:tcW w:w="2051"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1918"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r>
      <w:tr w:rsidR="0014289E" w:rsidTr="0014289E">
        <w:trPr>
          <w:jc w:val="center"/>
        </w:trPr>
        <w:tc>
          <w:tcPr>
            <w:tcW w:w="846"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3991"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Уплаченные налоговые и неналоговые платежи в бюджеты всех уровней и внебюджетные фонды, всего</w:t>
            </w:r>
          </w:p>
        </w:tc>
        <w:tc>
          <w:tcPr>
            <w:tcW w:w="1560"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тыс. рублей</w:t>
            </w:r>
          </w:p>
        </w:tc>
        <w:tc>
          <w:tcPr>
            <w:tcW w:w="2051"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1918"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r>
      <w:tr w:rsidR="0014289E" w:rsidTr="0014289E">
        <w:trPr>
          <w:jc w:val="center"/>
        </w:trPr>
        <w:tc>
          <w:tcPr>
            <w:tcW w:w="846" w:type="dxa"/>
            <w:tcBorders>
              <w:top w:val="single" w:sz="4" w:space="0" w:color="auto"/>
              <w:left w:val="single" w:sz="4" w:space="0" w:color="auto"/>
              <w:bottom w:val="single" w:sz="4" w:space="0" w:color="auto"/>
              <w:right w:val="single" w:sz="4" w:space="0" w:color="auto"/>
            </w:tcBorders>
          </w:tcPr>
          <w:p w:rsidR="0014289E" w:rsidRDefault="0014289E">
            <w:pPr>
              <w:pStyle w:val="ConsPlusNormal"/>
              <w:jc w:val="center"/>
              <w:rPr>
                <w:rFonts w:ascii="Times New Roman" w:hAnsi="Times New Roman" w:cs="Times New Roman"/>
                <w:sz w:val="24"/>
                <w:szCs w:val="24"/>
                <w:lang w:eastAsia="en-US"/>
              </w:rPr>
            </w:pPr>
          </w:p>
        </w:tc>
        <w:tc>
          <w:tcPr>
            <w:tcW w:w="3991"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rPr>
                <w:rFonts w:ascii="Times New Roman" w:hAnsi="Times New Roman" w:cs="Times New Roman"/>
                <w:i/>
                <w:sz w:val="24"/>
                <w:szCs w:val="24"/>
                <w:lang w:eastAsia="en-US"/>
              </w:rPr>
            </w:pPr>
            <w:r>
              <w:rPr>
                <w:rFonts w:ascii="Times New Roman" w:hAnsi="Times New Roman" w:cs="Times New Roman"/>
                <w:i/>
                <w:sz w:val="24"/>
                <w:szCs w:val="24"/>
                <w:lang w:eastAsia="en-US"/>
              </w:rPr>
              <w:t>в том числе по видам налогов:</w:t>
            </w:r>
          </w:p>
        </w:tc>
        <w:tc>
          <w:tcPr>
            <w:tcW w:w="1560"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2051"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1918"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r>
      <w:tr w:rsidR="0014289E" w:rsidTr="0014289E">
        <w:trPr>
          <w:jc w:val="center"/>
        </w:trPr>
        <w:tc>
          <w:tcPr>
            <w:tcW w:w="846"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4.1</w:t>
            </w:r>
          </w:p>
        </w:tc>
        <w:tc>
          <w:tcPr>
            <w:tcW w:w="3991"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налог на прибыль</w:t>
            </w:r>
          </w:p>
        </w:tc>
        <w:tc>
          <w:tcPr>
            <w:tcW w:w="1560"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тыс. рублей</w:t>
            </w:r>
          </w:p>
        </w:tc>
        <w:tc>
          <w:tcPr>
            <w:tcW w:w="2051"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1918"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r>
      <w:tr w:rsidR="0014289E" w:rsidTr="0014289E">
        <w:trPr>
          <w:jc w:val="center"/>
        </w:trPr>
        <w:tc>
          <w:tcPr>
            <w:tcW w:w="846"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4.2</w:t>
            </w:r>
          </w:p>
        </w:tc>
        <w:tc>
          <w:tcPr>
            <w:tcW w:w="3991"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налог на имущество</w:t>
            </w:r>
          </w:p>
        </w:tc>
        <w:tc>
          <w:tcPr>
            <w:tcW w:w="1560"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тыс. рублей</w:t>
            </w:r>
          </w:p>
        </w:tc>
        <w:tc>
          <w:tcPr>
            <w:tcW w:w="2051"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1918"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r>
      <w:tr w:rsidR="0014289E" w:rsidTr="0014289E">
        <w:trPr>
          <w:jc w:val="center"/>
        </w:trPr>
        <w:tc>
          <w:tcPr>
            <w:tcW w:w="846"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4.3</w:t>
            </w:r>
          </w:p>
        </w:tc>
        <w:tc>
          <w:tcPr>
            <w:tcW w:w="3991"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страховые взносы</w:t>
            </w:r>
          </w:p>
        </w:tc>
        <w:tc>
          <w:tcPr>
            <w:tcW w:w="1560"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тыс. рублей</w:t>
            </w:r>
          </w:p>
        </w:tc>
        <w:tc>
          <w:tcPr>
            <w:tcW w:w="2051"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1918"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r>
      <w:tr w:rsidR="0014289E" w:rsidTr="0014289E">
        <w:trPr>
          <w:jc w:val="center"/>
        </w:trPr>
        <w:tc>
          <w:tcPr>
            <w:tcW w:w="846" w:type="dxa"/>
            <w:tcBorders>
              <w:top w:val="single" w:sz="4" w:space="0" w:color="auto"/>
              <w:left w:val="single" w:sz="4" w:space="0" w:color="auto"/>
              <w:bottom w:val="single" w:sz="4" w:space="0" w:color="auto"/>
              <w:right w:val="single" w:sz="4" w:space="0" w:color="auto"/>
            </w:tcBorders>
          </w:tcPr>
          <w:p w:rsidR="0014289E" w:rsidRDefault="0014289E">
            <w:pPr>
              <w:pStyle w:val="ConsPlusNormal"/>
              <w:jc w:val="center"/>
              <w:rPr>
                <w:rFonts w:ascii="Times New Roman" w:hAnsi="Times New Roman" w:cs="Times New Roman"/>
                <w:sz w:val="24"/>
                <w:szCs w:val="24"/>
                <w:lang w:eastAsia="en-US"/>
              </w:rPr>
            </w:pPr>
          </w:p>
        </w:tc>
        <w:tc>
          <w:tcPr>
            <w:tcW w:w="3991"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560"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2051"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1918"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r>
      <w:tr w:rsidR="0014289E" w:rsidTr="0014289E">
        <w:trPr>
          <w:jc w:val="center"/>
        </w:trPr>
        <w:tc>
          <w:tcPr>
            <w:tcW w:w="846"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3991"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Чистая прибыль (убыток)</w:t>
            </w:r>
          </w:p>
        </w:tc>
        <w:tc>
          <w:tcPr>
            <w:tcW w:w="1560"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тыс. рублей</w:t>
            </w:r>
          </w:p>
        </w:tc>
        <w:tc>
          <w:tcPr>
            <w:tcW w:w="2051"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1918"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r>
      <w:tr w:rsidR="0014289E" w:rsidTr="0014289E">
        <w:trPr>
          <w:jc w:val="center"/>
        </w:trPr>
        <w:tc>
          <w:tcPr>
            <w:tcW w:w="846"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6</w:t>
            </w:r>
          </w:p>
        </w:tc>
        <w:tc>
          <w:tcPr>
            <w:tcW w:w="3991"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Численность работников</w:t>
            </w:r>
          </w:p>
        </w:tc>
        <w:tc>
          <w:tcPr>
            <w:tcW w:w="1560"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чел.</w:t>
            </w:r>
          </w:p>
        </w:tc>
        <w:tc>
          <w:tcPr>
            <w:tcW w:w="2051"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1918"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r>
      <w:tr w:rsidR="0014289E" w:rsidTr="0014289E">
        <w:trPr>
          <w:jc w:val="center"/>
        </w:trPr>
        <w:tc>
          <w:tcPr>
            <w:tcW w:w="846"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3991"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Среднесписочная численность работников</w:t>
            </w:r>
          </w:p>
        </w:tc>
        <w:tc>
          <w:tcPr>
            <w:tcW w:w="1560"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чел.</w:t>
            </w:r>
          </w:p>
        </w:tc>
        <w:tc>
          <w:tcPr>
            <w:tcW w:w="2051"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1918"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r>
      <w:tr w:rsidR="0014289E" w:rsidTr="0014289E">
        <w:trPr>
          <w:jc w:val="center"/>
        </w:trPr>
        <w:tc>
          <w:tcPr>
            <w:tcW w:w="846"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3991"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Среднемесячная заработная плата работников</w:t>
            </w:r>
          </w:p>
        </w:tc>
        <w:tc>
          <w:tcPr>
            <w:tcW w:w="1560"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рублей</w:t>
            </w:r>
          </w:p>
        </w:tc>
        <w:tc>
          <w:tcPr>
            <w:tcW w:w="2051"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1918"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r>
      <w:tr w:rsidR="0014289E" w:rsidTr="0014289E">
        <w:trPr>
          <w:jc w:val="center"/>
        </w:trPr>
        <w:tc>
          <w:tcPr>
            <w:tcW w:w="846"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3991"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Объем инвестиций в основной капитал</w:t>
            </w:r>
          </w:p>
        </w:tc>
        <w:tc>
          <w:tcPr>
            <w:tcW w:w="1560"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тыс. руб.</w:t>
            </w:r>
          </w:p>
        </w:tc>
        <w:tc>
          <w:tcPr>
            <w:tcW w:w="2051"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1918"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r>
      <w:tr w:rsidR="0014289E" w:rsidTr="0014289E">
        <w:trPr>
          <w:jc w:val="center"/>
        </w:trPr>
        <w:tc>
          <w:tcPr>
            <w:tcW w:w="846" w:type="dxa"/>
            <w:tcBorders>
              <w:top w:val="single" w:sz="4" w:space="0" w:color="auto"/>
              <w:left w:val="single" w:sz="4" w:space="0" w:color="auto"/>
              <w:bottom w:val="single" w:sz="4" w:space="0" w:color="auto"/>
              <w:right w:val="single" w:sz="4" w:space="0" w:color="auto"/>
            </w:tcBorders>
          </w:tcPr>
          <w:p w:rsidR="0014289E" w:rsidRDefault="0014289E">
            <w:pPr>
              <w:pStyle w:val="ConsPlusNormal"/>
              <w:jc w:val="center"/>
              <w:rPr>
                <w:rFonts w:ascii="Times New Roman" w:hAnsi="Times New Roman" w:cs="Times New Roman"/>
                <w:sz w:val="24"/>
                <w:szCs w:val="24"/>
                <w:lang w:eastAsia="en-US"/>
              </w:rPr>
            </w:pPr>
          </w:p>
        </w:tc>
        <w:tc>
          <w:tcPr>
            <w:tcW w:w="3991"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rPr>
                <w:rFonts w:ascii="Times New Roman" w:hAnsi="Times New Roman" w:cs="Times New Roman"/>
                <w:i/>
                <w:sz w:val="24"/>
                <w:szCs w:val="24"/>
                <w:lang w:eastAsia="en-US"/>
              </w:rPr>
            </w:pPr>
            <w:r>
              <w:rPr>
                <w:rFonts w:ascii="Times New Roman" w:hAnsi="Times New Roman" w:cs="Times New Roman"/>
                <w:i/>
                <w:sz w:val="24"/>
                <w:szCs w:val="24"/>
                <w:lang w:eastAsia="en-US"/>
              </w:rPr>
              <w:t>в том числе по источникам финансирования:</w:t>
            </w:r>
          </w:p>
        </w:tc>
        <w:tc>
          <w:tcPr>
            <w:tcW w:w="1560"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2051"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1918"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r>
      <w:tr w:rsidR="0014289E" w:rsidTr="0014289E">
        <w:trPr>
          <w:jc w:val="center"/>
        </w:trPr>
        <w:tc>
          <w:tcPr>
            <w:tcW w:w="846"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9.1</w:t>
            </w:r>
          </w:p>
        </w:tc>
        <w:tc>
          <w:tcPr>
            <w:tcW w:w="3991"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за счет собственных средств</w:t>
            </w:r>
          </w:p>
        </w:tc>
        <w:tc>
          <w:tcPr>
            <w:tcW w:w="1560"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тыс. руб.</w:t>
            </w:r>
          </w:p>
        </w:tc>
        <w:tc>
          <w:tcPr>
            <w:tcW w:w="2051"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1918"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r>
      <w:tr w:rsidR="0014289E" w:rsidTr="0014289E">
        <w:trPr>
          <w:jc w:val="center"/>
        </w:trPr>
        <w:tc>
          <w:tcPr>
            <w:tcW w:w="846"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9.2</w:t>
            </w:r>
          </w:p>
        </w:tc>
        <w:tc>
          <w:tcPr>
            <w:tcW w:w="3991"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за счет привлеченных средств,</w:t>
            </w:r>
            <w:r>
              <w:rPr>
                <w:rFonts w:ascii="Times New Roman" w:hAnsi="Times New Roman" w:cs="Times New Roman"/>
                <w:sz w:val="24"/>
                <w:szCs w:val="24"/>
                <w:lang w:eastAsia="en-US"/>
              </w:rPr>
              <w:br/>
            </w:r>
            <w:r>
              <w:rPr>
                <w:rFonts w:ascii="Times New Roman" w:hAnsi="Times New Roman" w:cs="Times New Roman"/>
                <w:i/>
                <w:sz w:val="24"/>
                <w:szCs w:val="24"/>
                <w:lang w:eastAsia="en-US"/>
              </w:rPr>
              <w:t>в том числе:</w:t>
            </w:r>
          </w:p>
        </w:tc>
        <w:tc>
          <w:tcPr>
            <w:tcW w:w="1560"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тыс. руб.</w:t>
            </w:r>
          </w:p>
        </w:tc>
        <w:tc>
          <w:tcPr>
            <w:tcW w:w="2051"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1918"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r>
      <w:tr w:rsidR="0014289E" w:rsidTr="0014289E">
        <w:trPr>
          <w:jc w:val="center"/>
        </w:trPr>
        <w:tc>
          <w:tcPr>
            <w:tcW w:w="846" w:type="dxa"/>
            <w:tcBorders>
              <w:top w:val="single" w:sz="4" w:space="0" w:color="auto"/>
              <w:left w:val="single" w:sz="4" w:space="0" w:color="auto"/>
              <w:bottom w:val="single" w:sz="4" w:space="0" w:color="auto"/>
              <w:right w:val="single" w:sz="4" w:space="0" w:color="auto"/>
            </w:tcBorders>
          </w:tcPr>
          <w:p w:rsidR="0014289E" w:rsidRDefault="0014289E">
            <w:pPr>
              <w:pStyle w:val="ConsPlusNormal"/>
              <w:jc w:val="center"/>
              <w:rPr>
                <w:rFonts w:ascii="Times New Roman" w:hAnsi="Times New Roman" w:cs="Times New Roman"/>
                <w:sz w:val="24"/>
                <w:szCs w:val="24"/>
                <w:lang w:eastAsia="en-US"/>
              </w:rPr>
            </w:pPr>
          </w:p>
        </w:tc>
        <w:tc>
          <w:tcPr>
            <w:tcW w:w="3991"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 xml:space="preserve">за счет средств краевого бюджета </w:t>
            </w:r>
          </w:p>
        </w:tc>
        <w:tc>
          <w:tcPr>
            <w:tcW w:w="1560"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тыс. руб.</w:t>
            </w:r>
          </w:p>
        </w:tc>
        <w:tc>
          <w:tcPr>
            <w:tcW w:w="2051"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1918"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r>
      <w:tr w:rsidR="0014289E" w:rsidTr="0014289E">
        <w:trPr>
          <w:jc w:val="center"/>
        </w:trPr>
        <w:tc>
          <w:tcPr>
            <w:tcW w:w="846" w:type="dxa"/>
            <w:tcBorders>
              <w:top w:val="single" w:sz="4" w:space="0" w:color="auto"/>
              <w:left w:val="single" w:sz="4" w:space="0" w:color="auto"/>
              <w:bottom w:val="single" w:sz="4" w:space="0" w:color="auto"/>
              <w:right w:val="single" w:sz="4" w:space="0" w:color="auto"/>
            </w:tcBorders>
          </w:tcPr>
          <w:p w:rsidR="0014289E" w:rsidRDefault="0014289E">
            <w:pPr>
              <w:pStyle w:val="ConsPlusNormal"/>
              <w:jc w:val="center"/>
              <w:rPr>
                <w:rFonts w:ascii="Times New Roman" w:hAnsi="Times New Roman" w:cs="Times New Roman"/>
                <w:sz w:val="24"/>
                <w:szCs w:val="24"/>
                <w:lang w:eastAsia="en-US"/>
              </w:rPr>
            </w:pPr>
          </w:p>
        </w:tc>
        <w:tc>
          <w:tcPr>
            <w:tcW w:w="3991"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за счет средств местного бюджета</w:t>
            </w:r>
          </w:p>
        </w:tc>
        <w:tc>
          <w:tcPr>
            <w:tcW w:w="1560"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тыс. руб.</w:t>
            </w:r>
          </w:p>
        </w:tc>
        <w:tc>
          <w:tcPr>
            <w:tcW w:w="2051"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1918"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r>
      <w:tr w:rsidR="0014289E" w:rsidTr="0014289E">
        <w:trPr>
          <w:jc w:val="center"/>
        </w:trPr>
        <w:tc>
          <w:tcPr>
            <w:tcW w:w="846" w:type="dxa"/>
            <w:tcBorders>
              <w:top w:val="single" w:sz="4" w:space="0" w:color="auto"/>
              <w:left w:val="single" w:sz="4" w:space="0" w:color="auto"/>
              <w:bottom w:val="single" w:sz="4" w:space="0" w:color="auto"/>
              <w:right w:val="single" w:sz="4" w:space="0" w:color="auto"/>
            </w:tcBorders>
          </w:tcPr>
          <w:p w:rsidR="0014289E" w:rsidRDefault="0014289E">
            <w:pPr>
              <w:pStyle w:val="ConsPlusNormal"/>
              <w:jc w:val="center"/>
              <w:rPr>
                <w:rFonts w:ascii="Times New Roman" w:hAnsi="Times New Roman" w:cs="Times New Roman"/>
                <w:sz w:val="24"/>
                <w:szCs w:val="24"/>
                <w:lang w:eastAsia="en-US"/>
              </w:rPr>
            </w:pPr>
          </w:p>
        </w:tc>
        <w:tc>
          <w:tcPr>
            <w:tcW w:w="3991"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за счет прочих привлеченных средств</w:t>
            </w:r>
          </w:p>
        </w:tc>
        <w:tc>
          <w:tcPr>
            <w:tcW w:w="1560" w:type="dxa"/>
            <w:tcBorders>
              <w:top w:val="single" w:sz="4" w:space="0" w:color="auto"/>
              <w:left w:val="single" w:sz="4" w:space="0" w:color="auto"/>
              <w:bottom w:val="single" w:sz="4" w:space="0" w:color="auto"/>
              <w:right w:val="single" w:sz="4" w:space="0" w:color="auto"/>
            </w:tcBorders>
            <w:hideMark/>
          </w:tcPr>
          <w:p w:rsidR="0014289E" w:rsidRDefault="0014289E">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тыс. руб.</w:t>
            </w:r>
          </w:p>
        </w:tc>
        <w:tc>
          <w:tcPr>
            <w:tcW w:w="2051"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1918"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14289E" w:rsidRDefault="0014289E">
            <w:pPr>
              <w:pStyle w:val="ConsPlusNormal"/>
              <w:rPr>
                <w:rFonts w:ascii="Times New Roman" w:hAnsi="Times New Roman" w:cs="Times New Roman"/>
                <w:sz w:val="24"/>
                <w:szCs w:val="24"/>
                <w:lang w:eastAsia="en-US"/>
              </w:rPr>
            </w:pPr>
          </w:p>
        </w:tc>
      </w:tr>
    </w:tbl>
    <w:p w:rsidR="0014289E" w:rsidRDefault="0014289E" w:rsidP="0014289E">
      <w:pPr>
        <w:spacing w:after="0" w:line="240" w:lineRule="auto"/>
        <w:jc w:val="both"/>
        <w:rPr>
          <w:rFonts w:ascii="Times New Roman" w:hAnsi="Times New Roman"/>
          <w:sz w:val="28"/>
          <w:szCs w:val="28"/>
        </w:rPr>
      </w:pPr>
    </w:p>
    <w:p w:rsidR="0014289E" w:rsidRDefault="0014289E" w:rsidP="0014289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Полноту и достоверность представленной информации подтверждаю.</w:t>
      </w: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Руководитель                        ____________    /_________________________/</w:t>
      </w:r>
    </w:p>
    <w:p w:rsidR="0014289E" w:rsidRDefault="0014289E" w:rsidP="0014289E">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Pr>
          <w:rFonts w:ascii="Times New Roman" w:hAnsi="Times New Roman"/>
          <w:sz w:val="28"/>
          <w:szCs w:val="28"/>
          <w:lang w:eastAsia="ru-RU"/>
        </w:rPr>
        <w:tab/>
        <w:t xml:space="preserve">                       </w:t>
      </w:r>
      <w:r>
        <w:rPr>
          <w:rFonts w:ascii="Times New Roman" w:hAnsi="Times New Roman"/>
          <w:sz w:val="20"/>
          <w:szCs w:val="20"/>
          <w:lang w:eastAsia="ru-RU"/>
        </w:rPr>
        <w:t xml:space="preserve">(подпись)               </w:t>
      </w:r>
      <w:r>
        <w:rPr>
          <w:rFonts w:ascii="Times New Roman" w:hAnsi="Times New Roman"/>
          <w:sz w:val="20"/>
          <w:szCs w:val="20"/>
          <w:lang w:eastAsia="ru-RU"/>
        </w:rPr>
        <w:tab/>
        <w:t xml:space="preserve">           (расшифровка подписи)</w:t>
      </w: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Главный бухгалтер               ___________      /________________________/</w:t>
      </w:r>
    </w:p>
    <w:p w:rsidR="0014289E" w:rsidRDefault="0014289E" w:rsidP="0014289E">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0"/>
          <w:szCs w:val="20"/>
          <w:lang w:eastAsia="ru-RU"/>
        </w:rPr>
        <w:t xml:space="preserve">                 (подпись) </w:t>
      </w:r>
      <w:r>
        <w:rPr>
          <w:rFonts w:ascii="Times New Roman" w:hAnsi="Times New Roman"/>
          <w:sz w:val="20"/>
          <w:szCs w:val="20"/>
          <w:lang w:eastAsia="ru-RU"/>
        </w:rPr>
        <w:tab/>
        <w:t xml:space="preserve">                         (расшифровка подписи) </w:t>
      </w: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
    <w:p w:rsidR="0014289E" w:rsidRDefault="0014289E" w:rsidP="0014289E">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М.П.</w:t>
      </w: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p>
    <w:p w:rsidR="0014289E" w:rsidRDefault="0014289E" w:rsidP="0014289E">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«____»________________ 20__  г.</w:t>
      </w:r>
      <w:r>
        <w:rPr>
          <w:rFonts w:ascii="Times New Roman" w:hAnsi="Times New Roman"/>
          <w:sz w:val="20"/>
          <w:szCs w:val="20"/>
          <w:lang w:eastAsia="ru-RU"/>
        </w:rPr>
        <w:t xml:space="preserve"> </w:t>
      </w:r>
    </w:p>
    <w:p w:rsidR="0014289E" w:rsidRDefault="0014289E" w:rsidP="0014289E">
      <w:pPr>
        <w:pStyle w:val="ConsPlusNormal"/>
        <w:ind w:firstLine="709"/>
        <w:jc w:val="both"/>
        <w:rPr>
          <w:rFonts w:ascii="Times New Roman" w:hAnsi="Times New Roman" w:cs="Times New Roman"/>
          <w:i/>
          <w:sz w:val="28"/>
          <w:szCs w:val="28"/>
        </w:rPr>
      </w:pPr>
    </w:p>
    <w:p w:rsidR="00D4511D" w:rsidRPr="0014289E" w:rsidRDefault="00D4511D" w:rsidP="0014289E"/>
    <w:sectPr w:rsidR="00D4511D" w:rsidRPr="0014289E" w:rsidSect="000B0A51">
      <w:headerReference w:type="default" r:id="rId12"/>
      <w:pgSz w:w="16838" w:h="11906" w:orient="landscape"/>
      <w:pgMar w:top="851" w:right="851" w:bottom="851" w:left="851"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09F" w:rsidRDefault="00FD009F" w:rsidP="005D31CB">
      <w:pPr>
        <w:spacing w:after="0" w:line="240" w:lineRule="auto"/>
      </w:pPr>
      <w:r>
        <w:separator/>
      </w:r>
    </w:p>
  </w:endnote>
  <w:endnote w:type="continuationSeparator" w:id="0">
    <w:p w:rsidR="00FD009F" w:rsidRDefault="00FD009F" w:rsidP="005D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09F" w:rsidRDefault="00FD009F" w:rsidP="005D31CB">
      <w:pPr>
        <w:spacing w:after="0" w:line="240" w:lineRule="auto"/>
      </w:pPr>
      <w:r>
        <w:separator/>
      </w:r>
    </w:p>
  </w:footnote>
  <w:footnote w:type="continuationSeparator" w:id="0">
    <w:p w:rsidR="00FD009F" w:rsidRDefault="00FD009F" w:rsidP="005D3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18"/>
        <w:szCs w:val="18"/>
      </w:rPr>
      <w:id w:val="1056043269"/>
      <w:docPartObj>
        <w:docPartGallery w:val="Page Numbers (Top of Page)"/>
        <w:docPartUnique/>
      </w:docPartObj>
    </w:sdtPr>
    <w:sdtEndPr/>
    <w:sdtContent>
      <w:p w:rsidR="00DD79E8" w:rsidRPr="005D31CB" w:rsidRDefault="00DD79E8">
        <w:pPr>
          <w:pStyle w:val="a3"/>
          <w:jc w:val="center"/>
          <w:rPr>
            <w:rFonts w:ascii="Times New Roman" w:hAnsi="Times New Roman"/>
            <w:sz w:val="18"/>
            <w:szCs w:val="18"/>
          </w:rPr>
        </w:pPr>
        <w:r>
          <w:rPr>
            <w:rFonts w:ascii="Times New Roman" w:hAnsi="Times New Roman"/>
            <w:sz w:val="18"/>
            <w:szCs w:val="18"/>
          </w:rPr>
          <w:t>2</w:t>
        </w:r>
      </w:p>
    </w:sdtContent>
  </w:sdt>
  <w:p w:rsidR="00DD79E8" w:rsidRDefault="00DD79E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525D4"/>
    <w:multiLevelType w:val="hybridMultilevel"/>
    <w:tmpl w:val="1D5CD1EC"/>
    <w:lvl w:ilvl="0" w:tplc="C8F01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0F76239"/>
    <w:multiLevelType w:val="hybridMultilevel"/>
    <w:tmpl w:val="AF167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D77D56"/>
    <w:multiLevelType w:val="hybridMultilevel"/>
    <w:tmpl w:val="0638ECA8"/>
    <w:lvl w:ilvl="0" w:tplc="0F4A0F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28112A"/>
    <w:multiLevelType w:val="hybridMultilevel"/>
    <w:tmpl w:val="74F672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BFA761C"/>
    <w:multiLevelType w:val="hybridMultilevel"/>
    <w:tmpl w:val="42680F24"/>
    <w:lvl w:ilvl="0" w:tplc="EF30A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D556AFA"/>
    <w:multiLevelType w:val="hybridMultilevel"/>
    <w:tmpl w:val="5B8ED0E0"/>
    <w:lvl w:ilvl="0" w:tplc="06AAF1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B5F7C"/>
    <w:rsid w:val="000018A4"/>
    <w:rsid w:val="00003118"/>
    <w:rsid w:val="00006E99"/>
    <w:rsid w:val="00020418"/>
    <w:rsid w:val="000214FA"/>
    <w:rsid w:val="00021E7E"/>
    <w:rsid w:val="000253C0"/>
    <w:rsid w:val="00025CFD"/>
    <w:rsid w:val="00033DDA"/>
    <w:rsid w:val="00033F8A"/>
    <w:rsid w:val="000352D7"/>
    <w:rsid w:val="000354F4"/>
    <w:rsid w:val="00036858"/>
    <w:rsid w:val="000370CC"/>
    <w:rsid w:val="00041B37"/>
    <w:rsid w:val="00047DA1"/>
    <w:rsid w:val="000546C2"/>
    <w:rsid w:val="00056BDA"/>
    <w:rsid w:val="00060BD5"/>
    <w:rsid w:val="00064C60"/>
    <w:rsid w:val="000668F2"/>
    <w:rsid w:val="00067438"/>
    <w:rsid w:val="00071344"/>
    <w:rsid w:val="0008056B"/>
    <w:rsid w:val="000806B6"/>
    <w:rsid w:val="000806F3"/>
    <w:rsid w:val="00081FB1"/>
    <w:rsid w:val="000834D2"/>
    <w:rsid w:val="00083781"/>
    <w:rsid w:val="00085163"/>
    <w:rsid w:val="000964BF"/>
    <w:rsid w:val="000A1750"/>
    <w:rsid w:val="000A18FD"/>
    <w:rsid w:val="000A47DF"/>
    <w:rsid w:val="000B04EF"/>
    <w:rsid w:val="000B0A51"/>
    <w:rsid w:val="000B1C0A"/>
    <w:rsid w:val="000B5519"/>
    <w:rsid w:val="000C1710"/>
    <w:rsid w:val="000C272F"/>
    <w:rsid w:val="000C3214"/>
    <w:rsid w:val="000D01D6"/>
    <w:rsid w:val="000D12B3"/>
    <w:rsid w:val="000D3EBA"/>
    <w:rsid w:val="000D498D"/>
    <w:rsid w:val="000D5FB1"/>
    <w:rsid w:val="000E134D"/>
    <w:rsid w:val="000F4886"/>
    <w:rsid w:val="00107D7A"/>
    <w:rsid w:val="001168D2"/>
    <w:rsid w:val="00130A43"/>
    <w:rsid w:val="00130D47"/>
    <w:rsid w:val="0013450C"/>
    <w:rsid w:val="00135F49"/>
    <w:rsid w:val="0014289E"/>
    <w:rsid w:val="00143F60"/>
    <w:rsid w:val="00150091"/>
    <w:rsid w:val="00155190"/>
    <w:rsid w:val="00166758"/>
    <w:rsid w:val="0017181E"/>
    <w:rsid w:val="00175819"/>
    <w:rsid w:val="00182749"/>
    <w:rsid w:val="00183FC9"/>
    <w:rsid w:val="00186AA1"/>
    <w:rsid w:val="00187503"/>
    <w:rsid w:val="00187D4A"/>
    <w:rsid w:val="00192C5C"/>
    <w:rsid w:val="00194EA8"/>
    <w:rsid w:val="0019755F"/>
    <w:rsid w:val="001A61DB"/>
    <w:rsid w:val="001B200B"/>
    <w:rsid w:val="001B2211"/>
    <w:rsid w:val="001B245F"/>
    <w:rsid w:val="001B4372"/>
    <w:rsid w:val="001B490F"/>
    <w:rsid w:val="001C1492"/>
    <w:rsid w:val="001C26D7"/>
    <w:rsid w:val="001C5244"/>
    <w:rsid w:val="001D13AB"/>
    <w:rsid w:val="001D513A"/>
    <w:rsid w:val="001D6505"/>
    <w:rsid w:val="001D6C97"/>
    <w:rsid w:val="001E156B"/>
    <w:rsid w:val="001E5AFD"/>
    <w:rsid w:val="001E66E4"/>
    <w:rsid w:val="001F3FF7"/>
    <w:rsid w:val="001F4B59"/>
    <w:rsid w:val="001F669B"/>
    <w:rsid w:val="001F7A62"/>
    <w:rsid w:val="00201B5C"/>
    <w:rsid w:val="00201E7E"/>
    <w:rsid w:val="00204B32"/>
    <w:rsid w:val="00207794"/>
    <w:rsid w:val="002101C5"/>
    <w:rsid w:val="00210919"/>
    <w:rsid w:val="002118AC"/>
    <w:rsid w:val="00211DC6"/>
    <w:rsid w:val="00225249"/>
    <w:rsid w:val="0023023D"/>
    <w:rsid w:val="002312D2"/>
    <w:rsid w:val="00235A18"/>
    <w:rsid w:val="00237F16"/>
    <w:rsid w:val="002476BA"/>
    <w:rsid w:val="00251C3F"/>
    <w:rsid w:val="0025259C"/>
    <w:rsid w:val="00256046"/>
    <w:rsid w:val="0025648C"/>
    <w:rsid w:val="00267F75"/>
    <w:rsid w:val="00290945"/>
    <w:rsid w:val="0029151B"/>
    <w:rsid w:val="00295B90"/>
    <w:rsid w:val="00296BB3"/>
    <w:rsid w:val="002973F2"/>
    <w:rsid w:val="00297CE7"/>
    <w:rsid w:val="002A1FBF"/>
    <w:rsid w:val="002A5FB7"/>
    <w:rsid w:val="002A6AA7"/>
    <w:rsid w:val="002B2934"/>
    <w:rsid w:val="002B4A99"/>
    <w:rsid w:val="002B6B28"/>
    <w:rsid w:val="002C4EFC"/>
    <w:rsid w:val="002C5072"/>
    <w:rsid w:val="002C6AB3"/>
    <w:rsid w:val="002D3B25"/>
    <w:rsid w:val="002D42F3"/>
    <w:rsid w:val="002E7014"/>
    <w:rsid w:val="002F2F4C"/>
    <w:rsid w:val="002F5513"/>
    <w:rsid w:val="00300F25"/>
    <w:rsid w:val="003014E4"/>
    <w:rsid w:val="00302C3A"/>
    <w:rsid w:val="00307A1B"/>
    <w:rsid w:val="00310534"/>
    <w:rsid w:val="00311E42"/>
    <w:rsid w:val="00321A5D"/>
    <w:rsid w:val="00325ADE"/>
    <w:rsid w:val="00332A30"/>
    <w:rsid w:val="00332E0D"/>
    <w:rsid w:val="00334EA4"/>
    <w:rsid w:val="003365F2"/>
    <w:rsid w:val="0033677D"/>
    <w:rsid w:val="003376CD"/>
    <w:rsid w:val="00340FC9"/>
    <w:rsid w:val="00343B89"/>
    <w:rsid w:val="00344C3D"/>
    <w:rsid w:val="00346B34"/>
    <w:rsid w:val="00347630"/>
    <w:rsid w:val="00347D50"/>
    <w:rsid w:val="00353C0D"/>
    <w:rsid w:val="00354610"/>
    <w:rsid w:val="003559F1"/>
    <w:rsid w:val="00356976"/>
    <w:rsid w:val="0036074A"/>
    <w:rsid w:val="00360F0D"/>
    <w:rsid w:val="00362EAA"/>
    <w:rsid w:val="00364D9D"/>
    <w:rsid w:val="003670A9"/>
    <w:rsid w:val="00373C5B"/>
    <w:rsid w:val="0037710B"/>
    <w:rsid w:val="00384F5D"/>
    <w:rsid w:val="00387C24"/>
    <w:rsid w:val="00387C60"/>
    <w:rsid w:val="0039792B"/>
    <w:rsid w:val="003A1FE4"/>
    <w:rsid w:val="003A3AB0"/>
    <w:rsid w:val="003A62B3"/>
    <w:rsid w:val="003A6BCD"/>
    <w:rsid w:val="003A7100"/>
    <w:rsid w:val="003B0E56"/>
    <w:rsid w:val="003C5194"/>
    <w:rsid w:val="003C5BE1"/>
    <w:rsid w:val="003C622A"/>
    <w:rsid w:val="003C6CE6"/>
    <w:rsid w:val="003D19F8"/>
    <w:rsid w:val="003D54AB"/>
    <w:rsid w:val="003D5D9B"/>
    <w:rsid w:val="003F0252"/>
    <w:rsid w:val="003F0542"/>
    <w:rsid w:val="003F1324"/>
    <w:rsid w:val="004011A6"/>
    <w:rsid w:val="00407653"/>
    <w:rsid w:val="0041049D"/>
    <w:rsid w:val="00413297"/>
    <w:rsid w:val="00422869"/>
    <w:rsid w:val="0042335C"/>
    <w:rsid w:val="004245E9"/>
    <w:rsid w:val="00424EC2"/>
    <w:rsid w:val="004273AA"/>
    <w:rsid w:val="004321FB"/>
    <w:rsid w:val="00440361"/>
    <w:rsid w:val="00443023"/>
    <w:rsid w:val="00443685"/>
    <w:rsid w:val="00443CFC"/>
    <w:rsid w:val="00445692"/>
    <w:rsid w:val="00447240"/>
    <w:rsid w:val="00447950"/>
    <w:rsid w:val="00451EC7"/>
    <w:rsid w:val="00457834"/>
    <w:rsid w:val="00460370"/>
    <w:rsid w:val="004619E2"/>
    <w:rsid w:val="00462A6F"/>
    <w:rsid w:val="004701E7"/>
    <w:rsid w:val="00474923"/>
    <w:rsid w:val="00480C17"/>
    <w:rsid w:val="00482AAC"/>
    <w:rsid w:val="004864D1"/>
    <w:rsid w:val="00486A8F"/>
    <w:rsid w:val="00487ED4"/>
    <w:rsid w:val="00492B21"/>
    <w:rsid w:val="0049434A"/>
    <w:rsid w:val="004A26AE"/>
    <w:rsid w:val="004A31F0"/>
    <w:rsid w:val="004A598D"/>
    <w:rsid w:val="004A5DFB"/>
    <w:rsid w:val="004A6687"/>
    <w:rsid w:val="004B06ED"/>
    <w:rsid w:val="004B2163"/>
    <w:rsid w:val="004B32A5"/>
    <w:rsid w:val="004B3578"/>
    <w:rsid w:val="004B404B"/>
    <w:rsid w:val="004B7C3D"/>
    <w:rsid w:val="004C0ECC"/>
    <w:rsid w:val="004C2D89"/>
    <w:rsid w:val="004C329D"/>
    <w:rsid w:val="004C3364"/>
    <w:rsid w:val="004C3731"/>
    <w:rsid w:val="004D2DFA"/>
    <w:rsid w:val="004D4527"/>
    <w:rsid w:val="004D4E1E"/>
    <w:rsid w:val="004E09CE"/>
    <w:rsid w:val="004E09E1"/>
    <w:rsid w:val="004E1CD7"/>
    <w:rsid w:val="004F0116"/>
    <w:rsid w:val="004F03FB"/>
    <w:rsid w:val="004F0972"/>
    <w:rsid w:val="0050095F"/>
    <w:rsid w:val="005020C2"/>
    <w:rsid w:val="00506F06"/>
    <w:rsid w:val="00507893"/>
    <w:rsid w:val="0051405B"/>
    <w:rsid w:val="0051713A"/>
    <w:rsid w:val="0051716D"/>
    <w:rsid w:val="0052117B"/>
    <w:rsid w:val="00536733"/>
    <w:rsid w:val="0054188D"/>
    <w:rsid w:val="00544CA2"/>
    <w:rsid w:val="00546195"/>
    <w:rsid w:val="0054766E"/>
    <w:rsid w:val="00547B8C"/>
    <w:rsid w:val="00550414"/>
    <w:rsid w:val="00552409"/>
    <w:rsid w:val="00555E5F"/>
    <w:rsid w:val="00556443"/>
    <w:rsid w:val="0056263A"/>
    <w:rsid w:val="00565EAE"/>
    <w:rsid w:val="005676AC"/>
    <w:rsid w:val="00572508"/>
    <w:rsid w:val="00573547"/>
    <w:rsid w:val="005816C2"/>
    <w:rsid w:val="00582F0C"/>
    <w:rsid w:val="005875F2"/>
    <w:rsid w:val="00590452"/>
    <w:rsid w:val="005A1F55"/>
    <w:rsid w:val="005A72D7"/>
    <w:rsid w:val="005B082E"/>
    <w:rsid w:val="005B4B32"/>
    <w:rsid w:val="005C20E8"/>
    <w:rsid w:val="005C3113"/>
    <w:rsid w:val="005C59EF"/>
    <w:rsid w:val="005C74F3"/>
    <w:rsid w:val="005C7A1C"/>
    <w:rsid w:val="005D2BB1"/>
    <w:rsid w:val="005D31CB"/>
    <w:rsid w:val="005D453B"/>
    <w:rsid w:val="005D5DD1"/>
    <w:rsid w:val="005E3013"/>
    <w:rsid w:val="005E4724"/>
    <w:rsid w:val="005F0338"/>
    <w:rsid w:val="005F55FE"/>
    <w:rsid w:val="005F77DB"/>
    <w:rsid w:val="006004F8"/>
    <w:rsid w:val="00603FDC"/>
    <w:rsid w:val="006129B0"/>
    <w:rsid w:val="00615583"/>
    <w:rsid w:val="00616625"/>
    <w:rsid w:val="00624014"/>
    <w:rsid w:val="00624440"/>
    <w:rsid w:val="0063115D"/>
    <w:rsid w:val="00632F28"/>
    <w:rsid w:val="00633EF2"/>
    <w:rsid w:val="006479CC"/>
    <w:rsid w:val="0065141B"/>
    <w:rsid w:val="0065324D"/>
    <w:rsid w:val="00655481"/>
    <w:rsid w:val="006575AE"/>
    <w:rsid w:val="006603C3"/>
    <w:rsid w:val="00660871"/>
    <w:rsid w:val="00660AE3"/>
    <w:rsid w:val="00662349"/>
    <w:rsid w:val="00665905"/>
    <w:rsid w:val="00670413"/>
    <w:rsid w:val="00671BA7"/>
    <w:rsid w:val="00677363"/>
    <w:rsid w:val="00677A10"/>
    <w:rsid w:val="00681A3D"/>
    <w:rsid w:val="00682F20"/>
    <w:rsid w:val="006842DA"/>
    <w:rsid w:val="00691EDE"/>
    <w:rsid w:val="00692499"/>
    <w:rsid w:val="00693A9B"/>
    <w:rsid w:val="00694040"/>
    <w:rsid w:val="006947D6"/>
    <w:rsid w:val="006958B3"/>
    <w:rsid w:val="00696F32"/>
    <w:rsid w:val="006B1FE9"/>
    <w:rsid w:val="006B38DF"/>
    <w:rsid w:val="006B5E4D"/>
    <w:rsid w:val="006B74CD"/>
    <w:rsid w:val="006B7F3B"/>
    <w:rsid w:val="006C0604"/>
    <w:rsid w:val="006C272A"/>
    <w:rsid w:val="006C6FBB"/>
    <w:rsid w:val="006D0EAC"/>
    <w:rsid w:val="006D28B8"/>
    <w:rsid w:val="006D30D7"/>
    <w:rsid w:val="006D377F"/>
    <w:rsid w:val="006D77B7"/>
    <w:rsid w:val="006E5C54"/>
    <w:rsid w:val="006F0705"/>
    <w:rsid w:val="006F4BE4"/>
    <w:rsid w:val="006F5278"/>
    <w:rsid w:val="007019D9"/>
    <w:rsid w:val="0070268D"/>
    <w:rsid w:val="0070778F"/>
    <w:rsid w:val="00711C1C"/>
    <w:rsid w:val="0071415C"/>
    <w:rsid w:val="00717AFE"/>
    <w:rsid w:val="0072059F"/>
    <w:rsid w:val="00725A3E"/>
    <w:rsid w:val="00725B41"/>
    <w:rsid w:val="00730EC3"/>
    <w:rsid w:val="00732580"/>
    <w:rsid w:val="00742AD3"/>
    <w:rsid w:val="00746D40"/>
    <w:rsid w:val="0075062A"/>
    <w:rsid w:val="007529E5"/>
    <w:rsid w:val="00755B55"/>
    <w:rsid w:val="007575E5"/>
    <w:rsid w:val="00760F85"/>
    <w:rsid w:val="00761901"/>
    <w:rsid w:val="00761C3E"/>
    <w:rsid w:val="007620B7"/>
    <w:rsid w:val="00764A52"/>
    <w:rsid w:val="00766304"/>
    <w:rsid w:val="007671AB"/>
    <w:rsid w:val="00770AB2"/>
    <w:rsid w:val="007819D7"/>
    <w:rsid w:val="00786BD5"/>
    <w:rsid w:val="00786CE0"/>
    <w:rsid w:val="0078794E"/>
    <w:rsid w:val="00795D6E"/>
    <w:rsid w:val="007A69FD"/>
    <w:rsid w:val="007A769E"/>
    <w:rsid w:val="007B7DA4"/>
    <w:rsid w:val="007C7D31"/>
    <w:rsid w:val="007D15EB"/>
    <w:rsid w:val="007D1ADB"/>
    <w:rsid w:val="007D253D"/>
    <w:rsid w:val="007D2A22"/>
    <w:rsid w:val="007D2B07"/>
    <w:rsid w:val="007E5D1F"/>
    <w:rsid w:val="007F26F6"/>
    <w:rsid w:val="007F36C9"/>
    <w:rsid w:val="007F45CF"/>
    <w:rsid w:val="00804925"/>
    <w:rsid w:val="00804D43"/>
    <w:rsid w:val="00807788"/>
    <w:rsid w:val="008142F5"/>
    <w:rsid w:val="00814F1A"/>
    <w:rsid w:val="00817BB0"/>
    <w:rsid w:val="00821550"/>
    <w:rsid w:val="0082164A"/>
    <w:rsid w:val="00824871"/>
    <w:rsid w:val="00827906"/>
    <w:rsid w:val="00827CBA"/>
    <w:rsid w:val="008310E5"/>
    <w:rsid w:val="008338FC"/>
    <w:rsid w:val="008374B6"/>
    <w:rsid w:val="008375C0"/>
    <w:rsid w:val="00837AED"/>
    <w:rsid w:val="00850A94"/>
    <w:rsid w:val="00854133"/>
    <w:rsid w:val="0085701D"/>
    <w:rsid w:val="00860D60"/>
    <w:rsid w:val="0086379F"/>
    <w:rsid w:val="00863B66"/>
    <w:rsid w:val="00871E2E"/>
    <w:rsid w:val="0087317F"/>
    <w:rsid w:val="00877178"/>
    <w:rsid w:val="0088038E"/>
    <w:rsid w:val="0088157F"/>
    <w:rsid w:val="008836F4"/>
    <w:rsid w:val="00894A79"/>
    <w:rsid w:val="008962E7"/>
    <w:rsid w:val="008A0ED6"/>
    <w:rsid w:val="008A260C"/>
    <w:rsid w:val="008A3D19"/>
    <w:rsid w:val="008A69F8"/>
    <w:rsid w:val="008B009E"/>
    <w:rsid w:val="008B081F"/>
    <w:rsid w:val="008B3D11"/>
    <w:rsid w:val="008B3DA0"/>
    <w:rsid w:val="008C0B92"/>
    <w:rsid w:val="008C130D"/>
    <w:rsid w:val="008C17B3"/>
    <w:rsid w:val="008C1FAE"/>
    <w:rsid w:val="008C518B"/>
    <w:rsid w:val="008C5E2A"/>
    <w:rsid w:val="008C7792"/>
    <w:rsid w:val="008E0477"/>
    <w:rsid w:val="008E08B0"/>
    <w:rsid w:val="008E1141"/>
    <w:rsid w:val="008E21A5"/>
    <w:rsid w:val="008E3AA5"/>
    <w:rsid w:val="008E41F8"/>
    <w:rsid w:val="008E42F7"/>
    <w:rsid w:val="008E44C4"/>
    <w:rsid w:val="008E5D8F"/>
    <w:rsid w:val="008F4136"/>
    <w:rsid w:val="008F7321"/>
    <w:rsid w:val="00910181"/>
    <w:rsid w:val="00910571"/>
    <w:rsid w:val="00913A02"/>
    <w:rsid w:val="0091604D"/>
    <w:rsid w:val="00920CFF"/>
    <w:rsid w:val="0092262A"/>
    <w:rsid w:val="009256EC"/>
    <w:rsid w:val="00930890"/>
    <w:rsid w:val="0094180F"/>
    <w:rsid w:val="0094301E"/>
    <w:rsid w:val="009460EC"/>
    <w:rsid w:val="00946B86"/>
    <w:rsid w:val="00950A24"/>
    <w:rsid w:val="00951183"/>
    <w:rsid w:val="00954E3F"/>
    <w:rsid w:val="00954FF1"/>
    <w:rsid w:val="0095619E"/>
    <w:rsid w:val="00956F3C"/>
    <w:rsid w:val="00962369"/>
    <w:rsid w:val="00966690"/>
    <w:rsid w:val="0097166E"/>
    <w:rsid w:val="00974215"/>
    <w:rsid w:val="00977924"/>
    <w:rsid w:val="0098091A"/>
    <w:rsid w:val="009833CB"/>
    <w:rsid w:val="00984281"/>
    <w:rsid w:val="009871BD"/>
    <w:rsid w:val="0099228B"/>
    <w:rsid w:val="009A18A5"/>
    <w:rsid w:val="009A1F65"/>
    <w:rsid w:val="009A3524"/>
    <w:rsid w:val="009A44CD"/>
    <w:rsid w:val="009B2CE1"/>
    <w:rsid w:val="009B3477"/>
    <w:rsid w:val="009B5F73"/>
    <w:rsid w:val="009B70B9"/>
    <w:rsid w:val="009C1646"/>
    <w:rsid w:val="009C333F"/>
    <w:rsid w:val="009C3544"/>
    <w:rsid w:val="009C4217"/>
    <w:rsid w:val="009C6513"/>
    <w:rsid w:val="009D002B"/>
    <w:rsid w:val="009D1067"/>
    <w:rsid w:val="009E4032"/>
    <w:rsid w:val="009E699A"/>
    <w:rsid w:val="009E79C1"/>
    <w:rsid w:val="009F51CD"/>
    <w:rsid w:val="009F524B"/>
    <w:rsid w:val="009F7B44"/>
    <w:rsid w:val="00A03A7F"/>
    <w:rsid w:val="00A11993"/>
    <w:rsid w:val="00A15BFE"/>
    <w:rsid w:val="00A2038B"/>
    <w:rsid w:val="00A21747"/>
    <w:rsid w:val="00A21F4F"/>
    <w:rsid w:val="00A246BB"/>
    <w:rsid w:val="00A33B70"/>
    <w:rsid w:val="00A369D4"/>
    <w:rsid w:val="00A42461"/>
    <w:rsid w:val="00A456CA"/>
    <w:rsid w:val="00A459F0"/>
    <w:rsid w:val="00A526D2"/>
    <w:rsid w:val="00A617F2"/>
    <w:rsid w:val="00A65981"/>
    <w:rsid w:val="00A70C95"/>
    <w:rsid w:val="00A7116C"/>
    <w:rsid w:val="00A73D54"/>
    <w:rsid w:val="00A7471F"/>
    <w:rsid w:val="00A7648D"/>
    <w:rsid w:val="00A81C9F"/>
    <w:rsid w:val="00A826DE"/>
    <w:rsid w:val="00A83F84"/>
    <w:rsid w:val="00A85B9A"/>
    <w:rsid w:val="00A9063A"/>
    <w:rsid w:val="00A93203"/>
    <w:rsid w:val="00A94A63"/>
    <w:rsid w:val="00A95B32"/>
    <w:rsid w:val="00A95B35"/>
    <w:rsid w:val="00A95B3C"/>
    <w:rsid w:val="00AA0712"/>
    <w:rsid w:val="00AA403E"/>
    <w:rsid w:val="00AA475A"/>
    <w:rsid w:val="00AA54E5"/>
    <w:rsid w:val="00AA5A4F"/>
    <w:rsid w:val="00AA6B0E"/>
    <w:rsid w:val="00AB1AB8"/>
    <w:rsid w:val="00AB67CC"/>
    <w:rsid w:val="00AB6887"/>
    <w:rsid w:val="00AC4352"/>
    <w:rsid w:val="00AC4CDA"/>
    <w:rsid w:val="00AD0E5F"/>
    <w:rsid w:val="00AD1A43"/>
    <w:rsid w:val="00AD2977"/>
    <w:rsid w:val="00AE0097"/>
    <w:rsid w:val="00AE4523"/>
    <w:rsid w:val="00AE748C"/>
    <w:rsid w:val="00AF02F0"/>
    <w:rsid w:val="00B01C15"/>
    <w:rsid w:val="00B0736E"/>
    <w:rsid w:val="00B12C2B"/>
    <w:rsid w:val="00B2177E"/>
    <w:rsid w:val="00B2275B"/>
    <w:rsid w:val="00B24758"/>
    <w:rsid w:val="00B2770C"/>
    <w:rsid w:val="00B3141F"/>
    <w:rsid w:val="00B35007"/>
    <w:rsid w:val="00B37DB5"/>
    <w:rsid w:val="00B42031"/>
    <w:rsid w:val="00B43391"/>
    <w:rsid w:val="00B45DE0"/>
    <w:rsid w:val="00B46A4A"/>
    <w:rsid w:val="00B621E5"/>
    <w:rsid w:val="00B62A5B"/>
    <w:rsid w:val="00B641F3"/>
    <w:rsid w:val="00B70324"/>
    <w:rsid w:val="00B723E5"/>
    <w:rsid w:val="00B73952"/>
    <w:rsid w:val="00B73F01"/>
    <w:rsid w:val="00B76B17"/>
    <w:rsid w:val="00B77555"/>
    <w:rsid w:val="00B85D0D"/>
    <w:rsid w:val="00B8678C"/>
    <w:rsid w:val="00B91B66"/>
    <w:rsid w:val="00B93098"/>
    <w:rsid w:val="00B948F0"/>
    <w:rsid w:val="00B9733F"/>
    <w:rsid w:val="00BA035B"/>
    <w:rsid w:val="00BA1447"/>
    <w:rsid w:val="00BA299A"/>
    <w:rsid w:val="00BA3658"/>
    <w:rsid w:val="00BA3ECE"/>
    <w:rsid w:val="00BA3EDF"/>
    <w:rsid w:val="00BA45E6"/>
    <w:rsid w:val="00BB10F0"/>
    <w:rsid w:val="00BB7A99"/>
    <w:rsid w:val="00BC1192"/>
    <w:rsid w:val="00BC3863"/>
    <w:rsid w:val="00BC4C67"/>
    <w:rsid w:val="00BC56FB"/>
    <w:rsid w:val="00BC5A57"/>
    <w:rsid w:val="00BD0024"/>
    <w:rsid w:val="00BD1B70"/>
    <w:rsid w:val="00BD3348"/>
    <w:rsid w:val="00BD4E4D"/>
    <w:rsid w:val="00BD6621"/>
    <w:rsid w:val="00BD7569"/>
    <w:rsid w:val="00BE2E62"/>
    <w:rsid w:val="00BF219A"/>
    <w:rsid w:val="00BF422B"/>
    <w:rsid w:val="00C00730"/>
    <w:rsid w:val="00C00A51"/>
    <w:rsid w:val="00C0135D"/>
    <w:rsid w:val="00C045E2"/>
    <w:rsid w:val="00C0600C"/>
    <w:rsid w:val="00C06E7A"/>
    <w:rsid w:val="00C07F3A"/>
    <w:rsid w:val="00C11249"/>
    <w:rsid w:val="00C113AC"/>
    <w:rsid w:val="00C16AF5"/>
    <w:rsid w:val="00C225CF"/>
    <w:rsid w:val="00C23E94"/>
    <w:rsid w:val="00C3032E"/>
    <w:rsid w:val="00C32B90"/>
    <w:rsid w:val="00C3326B"/>
    <w:rsid w:val="00C42F83"/>
    <w:rsid w:val="00C45040"/>
    <w:rsid w:val="00C4519E"/>
    <w:rsid w:val="00C459C3"/>
    <w:rsid w:val="00C509E1"/>
    <w:rsid w:val="00C5416B"/>
    <w:rsid w:val="00C61FE8"/>
    <w:rsid w:val="00C62DC2"/>
    <w:rsid w:val="00C65172"/>
    <w:rsid w:val="00C73DD2"/>
    <w:rsid w:val="00C75151"/>
    <w:rsid w:val="00C92C0B"/>
    <w:rsid w:val="00C9343E"/>
    <w:rsid w:val="00C948D8"/>
    <w:rsid w:val="00C97BEA"/>
    <w:rsid w:val="00CA3637"/>
    <w:rsid w:val="00CA60F2"/>
    <w:rsid w:val="00CB10A5"/>
    <w:rsid w:val="00CB14F7"/>
    <w:rsid w:val="00CB506C"/>
    <w:rsid w:val="00CB69CB"/>
    <w:rsid w:val="00CB722F"/>
    <w:rsid w:val="00CB7F7E"/>
    <w:rsid w:val="00CC03F6"/>
    <w:rsid w:val="00CC06A0"/>
    <w:rsid w:val="00CC0DB8"/>
    <w:rsid w:val="00CC3DC0"/>
    <w:rsid w:val="00CD08B2"/>
    <w:rsid w:val="00CD3573"/>
    <w:rsid w:val="00CD3805"/>
    <w:rsid w:val="00CD3C85"/>
    <w:rsid w:val="00CD5A4E"/>
    <w:rsid w:val="00CD7850"/>
    <w:rsid w:val="00CE185A"/>
    <w:rsid w:val="00CE20CA"/>
    <w:rsid w:val="00CF175C"/>
    <w:rsid w:val="00CF2529"/>
    <w:rsid w:val="00CF3C05"/>
    <w:rsid w:val="00CF4E63"/>
    <w:rsid w:val="00D048C7"/>
    <w:rsid w:val="00D11B55"/>
    <w:rsid w:val="00D11FF6"/>
    <w:rsid w:val="00D130D9"/>
    <w:rsid w:val="00D13E07"/>
    <w:rsid w:val="00D1746D"/>
    <w:rsid w:val="00D21DA0"/>
    <w:rsid w:val="00D22A3B"/>
    <w:rsid w:val="00D24732"/>
    <w:rsid w:val="00D31D36"/>
    <w:rsid w:val="00D327D9"/>
    <w:rsid w:val="00D35648"/>
    <w:rsid w:val="00D35EC6"/>
    <w:rsid w:val="00D41EA0"/>
    <w:rsid w:val="00D43B2D"/>
    <w:rsid w:val="00D44824"/>
    <w:rsid w:val="00D4511D"/>
    <w:rsid w:val="00D463AD"/>
    <w:rsid w:val="00D519B7"/>
    <w:rsid w:val="00D5695B"/>
    <w:rsid w:val="00D61A08"/>
    <w:rsid w:val="00D70DA3"/>
    <w:rsid w:val="00D75618"/>
    <w:rsid w:val="00D82309"/>
    <w:rsid w:val="00D82A05"/>
    <w:rsid w:val="00D859A2"/>
    <w:rsid w:val="00D9004D"/>
    <w:rsid w:val="00D90941"/>
    <w:rsid w:val="00D93CA1"/>
    <w:rsid w:val="00D954AD"/>
    <w:rsid w:val="00D97D6D"/>
    <w:rsid w:val="00D97FCF"/>
    <w:rsid w:val="00DA058B"/>
    <w:rsid w:val="00DA1039"/>
    <w:rsid w:val="00DB3231"/>
    <w:rsid w:val="00DD207D"/>
    <w:rsid w:val="00DD44BF"/>
    <w:rsid w:val="00DD6ABC"/>
    <w:rsid w:val="00DD79E8"/>
    <w:rsid w:val="00DE279A"/>
    <w:rsid w:val="00DE2B2C"/>
    <w:rsid w:val="00DE6923"/>
    <w:rsid w:val="00DF10B4"/>
    <w:rsid w:val="00DF3651"/>
    <w:rsid w:val="00DF4ECA"/>
    <w:rsid w:val="00E0234F"/>
    <w:rsid w:val="00E025C3"/>
    <w:rsid w:val="00E14C76"/>
    <w:rsid w:val="00E17515"/>
    <w:rsid w:val="00E206B4"/>
    <w:rsid w:val="00E23FBD"/>
    <w:rsid w:val="00E30E47"/>
    <w:rsid w:val="00E3105F"/>
    <w:rsid w:val="00E34E89"/>
    <w:rsid w:val="00E350C1"/>
    <w:rsid w:val="00E40281"/>
    <w:rsid w:val="00E41883"/>
    <w:rsid w:val="00E41D33"/>
    <w:rsid w:val="00E41E83"/>
    <w:rsid w:val="00E42839"/>
    <w:rsid w:val="00E42EE5"/>
    <w:rsid w:val="00E4365E"/>
    <w:rsid w:val="00E47665"/>
    <w:rsid w:val="00E506E3"/>
    <w:rsid w:val="00E53E16"/>
    <w:rsid w:val="00E560F2"/>
    <w:rsid w:val="00E6108B"/>
    <w:rsid w:val="00E655BD"/>
    <w:rsid w:val="00E66D65"/>
    <w:rsid w:val="00E676CC"/>
    <w:rsid w:val="00E700AC"/>
    <w:rsid w:val="00E7239C"/>
    <w:rsid w:val="00E74C31"/>
    <w:rsid w:val="00E805DF"/>
    <w:rsid w:val="00E827ED"/>
    <w:rsid w:val="00E83B0D"/>
    <w:rsid w:val="00E86404"/>
    <w:rsid w:val="00E902D0"/>
    <w:rsid w:val="00E909A3"/>
    <w:rsid w:val="00E90C03"/>
    <w:rsid w:val="00E96C31"/>
    <w:rsid w:val="00EA16B9"/>
    <w:rsid w:val="00EB130F"/>
    <w:rsid w:val="00EC0FE3"/>
    <w:rsid w:val="00EC1721"/>
    <w:rsid w:val="00EC1B92"/>
    <w:rsid w:val="00EC3E63"/>
    <w:rsid w:val="00EC5389"/>
    <w:rsid w:val="00EC6D93"/>
    <w:rsid w:val="00ED0D93"/>
    <w:rsid w:val="00ED1851"/>
    <w:rsid w:val="00ED52E4"/>
    <w:rsid w:val="00ED5F63"/>
    <w:rsid w:val="00EE0C64"/>
    <w:rsid w:val="00EE3A2C"/>
    <w:rsid w:val="00EE4A2D"/>
    <w:rsid w:val="00EE6E31"/>
    <w:rsid w:val="00EE73AD"/>
    <w:rsid w:val="00EE7CF5"/>
    <w:rsid w:val="00EF1549"/>
    <w:rsid w:val="00EF1968"/>
    <w:rsid w:val="00EF37F9"/>
    <w:rsid w:val="00EF57AE"/>
    <w:rsid w:val="00F03390"/>
    <w:rsid w:val="00F03AE3"/>
    <w:rsid w:val="00F04896"/>
    <w:rsid w:val="00F10D89"/>
    <w:rsid w:val="00F111C0"/>
    <w:rsid w:val="00F16E55"/>
    <w:rsid w:val="00F16FA8"/>
    <w:rsid w:val="00F26946"/>
    <w:rsid w:val="00F26AAD"/>
    <w:rsid w:val="00F27780"/>
    <w:rsid w:val="00F3297E"/>
    <w:rsid w:val="00F344AA"/>
    <w:rsid w:val="00F4278A"/>
    <w:rsid w:val="00F444D5"/>
    <w:rsid w:val="00F472DD"/>
    <w:rsid w:val="00F477B2"/>
    <w:rsid w:val="00F47A0B"/>
    <w:rsid w:val="00F50146"/>
    <w:rsid w:val="00F5479E"/>
    <w:rsid w:val="00F6068E"/>
    <w:rsid w:val="00F632DA"/>
    <w:rsid w:val="00F65059"/>
    <w:rsid w:val="00F672CB"/>
    <w:rsid w:val="00F710B5"/>
    <w:rsid w:val="00F71923"/>
    <w:rsid w:val="00F7473C"/>
    <w:rsid w:val="00F84683"/>
    <w:rsid w:val="00F9115E"/>
    <w:rsid w:val="00F930C1"/>
    <w:rsid w:val="00F95232"/>
    <w:rsid w:val="00F9685E"/>
    <w:rsid w:val="00F972AF"/>
    <w:rsid w:val="00F97DA8"/>
    <w:rsid w:val="00FA0454"/>
    <w:rsid w:val="00FA0645"/>
    <w:rsid w:val="00FA1360"/>
    <w:rsid w:val="00FA2DFF"/>
    <w:rsid w:val="00FA644A"/>
    <w:rsid w:val="00FB1BDC"/>
    <w:rsid w:val="00FB5F7C"/>
    <w:rsid w:val="00FB652D"/>
    <w:rsid w:val="00FB69A0"/>
    <w:rsid w:val="00FC1A05"/>
    <w:rsid w:val="00FC3B5D"/>
    <w:rsid w:val="00FC5060"/>
    <w:rsid w:val="00FD009F"/>
    <w:rsid w:val="00FD0232"/>
    <w:rsid w:val="00FD15C8"/>
    <w:rsid w:val="00FD59FD"/>
    <w:rsid w:val="00FD7E67"/>
    <w:rsid w:val="00FE0554"/>
    <w:rsid w:val="00FE5B6A"/>
    <w:rsid w:val="00FF1746"/>
    <w:rsid w:val="00FF35FF"/>
    <w:rsid w:val="00FF6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46BD66-47E6-4A18-81D1-B9D28DB8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99A"/>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FB5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5F7C"/>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5D31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1CB"/>
    <w:rPr>
      <w:rFonts w:ascii="Calibri" w:eastAsia="Times New Roman" w:hAnsi="Calibri" w:cs="Times New Roman"/>
    </w:rPr>
  </w:style>
  <w:style w:type="paragraph" w:styleId="a5">
    <w:name w:val="footer"/>
    <w:basedOn w:val="a"/>
    <w:link w:val="a6"/>
    <w:uiPriority w:val="99"/>
    <w:unhideWhenUsed/>
    <w:rsid w:val="005D31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1CB"/>
    <w:rPr>
      <w:rFonts w:ascii="Calibri" w:eastAsia="Times New Roman" w:hAnsi="Calibri" w:cs="Times New Roman"/>
    </w:rPr>
  </w:style>
  <w:style w:type="paragraph" w:styleId="a7">
    <w:name w:val="Balloon Text"/>
    <w:basedOn w:val="a"/>
    <w:link w:val="a8"/>
    <w:uiPriority w:val="99"/>
    <w:semiHidden/>
    <w:unhideWhenUsed/>
    <w:rsid w:val="002252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25249"/>
    <w:rPr>
      <w:rFonts w:ascii="Segoe UI" w:eastAsia="Times New Roman" w:hAnsi="Segoe UI" w:cs="Segoe UI"/>
      <w:sz w:val="18"/>
      <w:szCs w:val="18"/>
    </w:rPr>
  </w:style>
  <w:style w:type="character" w:customStyle="1" w:styleId="ConsPlusNormal0">
    <w:name w:val="ConsPlusNormal Знак"/>
    <w:link w:val="ConsPlusNormal"/>
    <w:uiPriority w:val="99"/>
    <w:locked/>
    <w:rsid w:val="00BA45E6"/>
    <w:rPr>
      <w:rFonts w:ascii="Calibri" w:eastAsia="Times New Roman" w:hAnsi="Calibri" w:cs="Calibri"/>
      <w:szCs w:val="20"/>
      <w:lang w:eastAsia="ru-RU"/>
    </w:rPr>
  </w:style>
  <w:style w:type="table" w:styleId="a9">
    <w:name w:val="Table Grid"/>
    <w:basedOn w:val="a1"/>
    <w:uiPriority w:val="39"/>
    <w:rsid w:val="004C3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A83F84"/>
    <w:rPr>
      <w:color w:val="0563C1" w:themeColor="hyperlink"/>
      <w:u w:val="single"/>
    </w:rPr>
  </w:style>
  <w:style w:type="paragraph" w:styleId="ab">
    <w:name w:val="List Paragraph"/>
    <w:basedOn w:val="a"/>
    <w:uiPriority w:val="34"/>
    <w:qFormat/>
    <w:rsid w:val="002312D2"/>
    <w:pPr>
      <w:ind w:left="720"/>
      <w:contextualSpacing/>
    </w:pPr>
  </w:style>
  <w:style w:type="paragraph" w:styleId="ac">
    <w:name w:val="No Spacing"/>
    <w:uiPriority w:val="1"/>
    <w:qFormat/>
    <w:rsid w:val="00235A18"/>
    <w:pPr>
      <w:spacing w:after="0" w:line="240" w:lineRule="auto"/>
    </w:pPr>
    <w:rPr>
      <w:rFonts w:ascii="Calibri" w:eastAsia="Times New Roman" w:hAnsi="Calibri" w:cs="Times New Roman"/>
    </w:rPr>
  </w:style>
  <w:style w:type="character" w:styleId="ad">
    <w:name w:val="FollowedHyperlink"/>
    <w:basedOn w:val="a0"/>
    <w:uiPriority w:val="99"/>
    <w:semiHidden/>
    <w:unhideWhenUsed/>
    <w:rsid w:val="0014289E"/>
    <w:rPr>
      <w:color w:val="954F72" w:themeColor="followedHyperlink"/>
      <w:u w:val="single"/>
    </w:rPr>
  </w:style>
  <w:style w:type="paragraph" w:customStyle="1" w:styleId="msonormal0">
    <w:name w:val="msonormal"/>
    <w:basedOn w:val="a"/>
    <w:rsid w:val="0014289E"/>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95495">
      <w:bodyDiv w:val="1"/>
      <w:marLeft w:val="0"/>
      <w:marRight w:val="0"/>
      <w:marTop w:val="0"/>
      <w:marBottom w:val="0"/>
      <w:divBdr>
        <w:top w:val="none" w:sz="0" w:space="0" w:color="auto"/>
        <w:left w:val="none" w:sz="0" w:space="0" w:color="auto"/>
        <w:bottom w:val="none" w:sz="0" w:space="0" w:color="auto"/>
        <w:right w:val="none" w:sz="0" w:space="0" w:color="auto"/>
      </w:divBdr>
    </w:div>
    <w:div w:id="1113286682">
      <w:bodyDiv w:val="1"/>
      <w:marLeft w:val="0"/>
      <w:marRight w:val="0"/>
      <w:marTop w:val="0"/>
      <w:marBottom w:val="0"/>
      <w:divBdr>
        <w:top w:val="none" w:sz="0" w:space="0" w:color="auto"/>
        <w:left w:val="none" w:sz="0" w:space="0" w:color="auto"/>
        <w:bottom w:val="none" w:sz="0" w:space="0" w:color="auto"/>
        <w:right w:val="none" w:sz="0" w:space="0" w:color="auto"/>
      </w:divBdr>
    </w:div>
    <w:div w:id="1366248538">
      <w:bodyDiv w:val="1"/>
      <w:marLeft w:val="0"/>
      <w:marRight w:val="0"/>
      <w:marTop w:val="0"/>
      <w:marBottom w:val="0"/>
      <w:divBdr>
        <w:top w:val="none" w:sz="0" w:space="0" w:color="auto"/>
        <w:left w:val="none" w:sz="0" w:space="0" w:color="auto"/>
        <w:bottom w:val="none" w:sz="0" w:space="0" w:color="auto"/>
        <w:right w:val="none" w:sz="0" w:space="0" w:color="auto"/>
      </w:divBdr>
    </w:div>
    <w:div w:id="200948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gotolcity.gosuslugi.ru/" TargetMode="External"/><Relationship Id="rId5" Type="http://schemas.openxmlformats.org/officeDocument/2006/relationships/webSettings" Target="webSettings.xml"/><Relationship Id="rId10" Type="http://schemas.openxmlformats.org/officeDocument/2006/relationships/hyperlink" Target="https://bogotolcity.gosuslugi.ru/" TargetMode="External"/><Relationship Id="rId4" Type="http://schemas.openxmlformats.org/officeDocument/2006/relationships/settings" Target="settings.xml"/><Relationship Id="rId9" Type="http://schemas.openxmlformats.org/officeDocument/2006/relationships/hyperlink" Target="https://bogotolcity.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C8AA8-C1F6-4388-8A73-2114F2077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2607</TotalTime>
  <Pages>1</Pages>
  <Words>12607</Words>
  <Characters>71865</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Silina LA</cp:lastModifiedBy>
  <cp:revision>326</cp:revision>
  <cp:lastPrinted>2024-02-01T03:51:00Z</cp:lastPrinted>
  <dcterms:created xsi:type="dcterms:W3CDTF">2022-12-16T02:10:00Z</dcterms:created>
  <dcterms:modified xsi:type="dcterms:W3CDTF">2024-02-19T08:06:00Z</dcterms:modified>
</cp:coreProperties>
</file>