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D6C" w:rsidRDefault="00CA2D6C" w:rsidP="0060582E">
      <w:pPr>
        <w:jc w:val="center"/>
        <w:outlineLvl w:val="0"/>
        <w:rPr>
          <w:sz w:val="28"/>
        </w:rPr>
      </w:pPr>
      <w:r>
        <w:rPr>
          <w:sz w:val="28"/>
        </w:rPr>
        <w:t>РОССИЙСКАЯ ФЕДЕРАЦИЯ</w:t>
      </w:r>
    </w:p>
    <w:p w:rsidR="00CA2D6C" w:rsidRDefault="00CA2D6C" w:rsidP="0060582E">
      <w:pPr>
        <w:jc w:val="center"/>
        <w:outlineLvl w:val="0"/>
        <w:rPr>
          <w:sz w:val="28"/>
          <w:u w:val="single"/>
        </w:rPr>
      </w:pPr>
      <w:r>
        <w:rPr>
          <w:sz w:val="28"/>
        </w:rPr>
        <w:t>КРАСНОЯРСКИЙ КРАЙ</w:t>
      </w:r>
    </w:p>
    <w:p w:rsidR="00CA2D6C" w:rsidRDefault="00CA2D6C" w:rsidP="0060582E">
      <w:pPr>
        <w:jc w:val="center"/>
        <w:outlineLvl w:val="0"/>
        <w:rPr>
          <w:sz w:val="28"/>
        </w:rPr>
      </w:pPr>
      <w:r>
        <w:rPr>
          <w:sz w:val="28"/>
        </w:rPr>
        <w:t>АДМИНИСТРАЦИЯ ГОРОДА БОГОТОЛА</w:t>
      </w:r>
    </w:p>
    <w:p w:rsidR="00CA2D6C" w:rsidRDefault="00CA2D6C" w:rsidP="00CA2D6C">
      <w:pPr>
        <w:jc w:val="center"/>
        <w:rPr>
          <w:sz w:val="28"/>
        </w:rPr>
      </w:pPr>
    </w:p>
    <w:p w:rsidR="00CA2D6C" w:rsidRPr="00DE140D" w:rsidRDefault="00CA2D6C" w:rsidP="0060582E">
      <w:pPr>
        <w:pBdr>
          <w:top w:val="single" w:sz="12" w:space="1" w:color="auto"/>
          <w:bottom w:val="single" w:sz="12" w:space="0" w:color="auto"/>
        </w:pBdr>
        <w:jc w:val="center"/>
        <w:outlineLvl w:val="0"/>
        <w:rPr>
          <w:b/>
          <w:sz w:val="56"/>
          <w:szCs w:val="56"/>
        </w:rPr>
      </w:pPr>
      <w:r>
        <w:rPr>
          <w:b/>
          <w:sz w:val="56"/>
          <w:szCs w:val="56"/>
        </w:rPr>
        <w:t>ФИНАНСОВОЕ  УПРАВЛЕНИЕ</w:t>
      </w:r>
    </w:p>
    <w:p w:rsidR="00CA2D6C" w:rsidRDefault="00CA2D6C" w:rsidP="00CA2D6C">
      <w:pPr>
        <w:jc w:val="center"/>
        <w:rPr>
          <w:b/>
          <w:spacing w:val="100"/>
          <w:sz w:val="40"/>
          <w:szCs w:val="40"/>
        </w:rPr>
      </w:pPr>
    </w:p>
    <w:p w:rsidR="00CA2D6C" w:rsidRDefault="00CA2D6C" w:rsidP="0060582E">
      <w:pPr>
        <w:jc w:val="center"/>
        <w:outlineLvl w:val="0"/>
        <w:rPr>
          <w:b/>
          <w:spacing w:val="100"/>
          <w:sz w:val="40"/>
          <w:szCs w:val="40"/>
        </w:rPr>
      </w:pPr>
      <w:r w:rsidRPr="00BA51CE">
        <w:rPr>
          <w:b/>
          <w:spacing w:val="100"/>
          <w:sz w:val="40"/>
          <w:szCs w:val="40"/>
        </w:rPr>
        <w:t>ПРИКА</w:t>
      </w:r>
      <w:r>
        <w:rPr>
          <w:b/>
          <w:spacing w:val="100"/>
          <w:sz w:val="40"/>
          <w:szCs w:val="40"/>
        </w:rPr>
        <w:t xml:space="preserve">З   </w:t>
      </w:r>
    </w:p>
    <w:p w:rsidR="00CA2D6C" w:rsidRDefault="00CA2D6C" w:rsidP="00CA2D6C">
      <w:pPr>
        <w:jc w:val="center"/>
      </w:pPr>
    </w:p>
    <w:p w:rsidR="0067413C" w:rsidRPr="0067413C" w:rsidRDefault="0067413C" w:rsidP="00CA2D6C">
      <w:pPr>
        <w:jc w:val="both"/>
      </w:pPr>
      <w:r>
        <w:t xml:space="preserve"> </w:t>
      </w:r>
      <w:r w:rsidR="00CA2D6C">
        <w:t xml:space="preserve">                                                                                                                                 </w:t>
      </w:r>
    </w:p>
    <w:p w:rsidR="00CA2D6C" w:rsidRPr="00192903" w:rsidRDefault="001346C6" w:rsidP="00192903">
      <w:pPr>
        <w:pStyle w:val="ConsTitle"/>
        <w:widowControl/>
        <w:tabs>
          <w:tab w:val="left" w:pos="7780"/>
        </w:tabs>
        <w:rPr>
          <w:rFonts w:ascii="Times New Roman" w:hAnsi="Times New Roman"/>
          <w:b w:val="0"/>
          <w:sz w:val="28"/>
          <w:szCs w:val="28"/>
        </w:rPr>
      </w:pPr>
      <w:r>
        <w:rPr>
          <w:rFonts w:ascii="Times New Roman" w:hAnsi="Times New Roman"/>
          <w:sz w:val="28"/>
          <w:szCs w:val="28"/>
        </w:rPr>
        <w:t>2</w:t>
      </w:r>
      <w:r w:rsidR="006170C7">
        <w:rPr>
          <w:rFonts w:ascii="Times New Roman" w:hAnsi="Times New Roman"/>
          <w:sz w:val="28"/>
          <w:szCs w:val="28"/>
        </w:rPr>
        <w:t>7</w:t>
      </w:r>
      <w:r w:rsidR="00192903" w:rsidRPr="00192903">
        <w:rPr>
          <w:rFonts w:ascii="Times New Roman" w:hAnsi="Times New Roman"/>
          <w:sz w:val="28"/>
          <w:szCs w:val="28"/>
        </w:rPr>
        <w:t>.</w:t>
      </w:r>
      <w:r w:rsidR="00FB4540">
        <w:rPr>
          <w:rFonts w:ascii="Times New Roman" w:hAnsi="Times New Roman"/>
          <w:sz w:val="28"/>
          <w:szCs w:val="28"/>
        </w:rPr>
        <w:t>0</w:t>
      </w:r>
      <w:r w:rsidR="006170C7">
        <w:rPr>
          <w:rFonts w:ascii="Times New Roman" w:hAnsi="Times New Roman"/>
          <w:sz w:val="28"/>
          <w:szCs w:val="28"/>
        </w:rPr>
        <w:t>4</w:t>
      </w:r>
      <w:r w:rsidR="00192903" w:rsidRPr="00192903">
        <w:rPr>
          <w:rFonts w:ascii="Times New Roman" w:hAnsi="Times New Roman"/>
          <w:sz w:val="28"/>
          <w:szCs w:val="28"/>
        </w:rPr>
        <w:t>.20</w:t>
      </w:r>
      <w:r w:rsidR="00FB4540">
        <w:rPr>
          <w:rFonts w:ascii="Times New Roman" w:hAnsi="Times New Roman"/>
          <w:sz w:val="28"/>
          <w:szCs w:val="28"/>
        </w:rPr>
        <w:t>20</w:t>
      </w:r>
      <w:r w:rsidR="00192903" w:rsidRPr="00192903">
        <w:rPr>
          <w:rFonts w:ascii="Times New Roman" w:hAnsi="Times New Roman"/>
          <w:b w:val="0"/>
          <w:sz w:val="28"/>
          <w:szCs w:val="28"/>
        </w:rPr>
        <w:tab/>
      </w:r>
      <w:r w:rsidR="00192903" w:rsidRPr="00192903">
        <w:rPr>
          <w:rFonts w:ascii="Times New Roman" w:hAnsi="Times New Roman"/>
          <w:sz w:val="28"/>
          <w:szCs w:val="28"/>
        </w:rPr>
        <w:t xml:space="preserve">№ </w:t>
      </w:r>
      <w:r w:rsidR="00B61FBF">
        <w:rPr>
          <w:rFonts w:ascii="Times New Roman" w:hAnsi="Times New Roman"/>
          <w:sz w:val="28"/>
          <w:szCs w:val="28"/>
        </w:rPr>
        <w:t>31</w:t>
      </w:r>
    </w:p>
    <w:p w:rsidR="0067413C" w:rsidRPr="00192903" w:rsidRDefault="0067413C" w:rsidP="00CA2D6C">
      <w:pPr>
        <w:pStyle w:val="20"/>
        <w:shd w:val="clear" w:color="auto" w:fill="auto"/>
        <w:spacing w:line="240" w:lineRule="auto"/>
        <w:jc w:val="left"/>
        <w:rPr>
          <w:rFonts w:eastAsiaTheme="minorHAnsi"/>
          <w:b w:val="0"/>
          <w:sz w:val="28"/>
          <w:szCs w:val="28"/>
        </w:rPr>
      </w:pPr>
    </w:p>
    <w:p w:rsidR="0067413C" w:rsidRPr="00192903" w:rsidRDefault="0067413C" w:rsidP="00CA2D6C">
      <w:pPr>
        <w:pStyle w:val="20"/>
        <w:shd w:val="clear" w:color="auto" w:fill="auto"/>
        <w:spacing w:line="240" w:lineRule="auto"/>
        <w:jc w:val="left"/>
        <w:rPr>
          <w:rFonts w:eastAsiaTheme="minorHAnsi"/>
          <w:b w:val="0"/>
          <w:sz w:val="28"/>
          <w:szCs w:val="28"/>
        </w:rPr>
      </w:pPr>
    </w:p>
    <w:p w:rsidR="0047355E" w:rsidRDefault="00CA2D6C" w:rsidP="0047355E">
      <w:pPr>
        <w:pStyle w:val="20"/>
        <w:shd w:val="clear" w:color="auto" w:fill="auto"/>
        <w:spacing w:line="240" w:lineRule="auto"/>
        <w:jc w:val="left"/>
        <w:outlineLvl w:val="0"/>
        <w:rPr>
          <w:rFonts w:eastAsiaTheme="minorHAnsi"/>
          <w:b w:val="0"/>
          <w:sz w:val="28"/>
          <w:szCs w:val="28"/>
        </w:rPr>
      </w:pPr>
      <w:r w:rsidRPr="00192903">
        <w:rPr>
          <w:rFonts w:eastAsiaTheme="minorHAnsi"/>
          <w:b w:val="0"/>
          <w:sz w:val="28"/>
          <w:szCs w:val="28"/>
        </w:rPr>
        <w:t>Об отдельных кодах</w:t>
      </w:r>
      <w:r w:rsidR="0047355E" w:rsidRPr="001346C6">
        <w:rPr>
          <w:rFonts w:eastAsiaTheme="minorHAnsi"/>
          <w:b w:val="0"/>
          <w:sz w:val="28"/>
          <w:szCs w:val="28"/>
        </w:rPr>
        <w:t xml:space="preserve"> </w:t>
      </w:r>
    </w:p>
    <w:p w:rsidR="00CA2D6C" w:rsidRPr="00192903" w:rsidRDefault="0047355E" w:rsidP="0047355E">
      <w:pPr>
        <w:pStyle w:val="20"/>
        <w:shd w:val="clear" w:color="auto" w:fill="auto"/>
        <w:spacing w:line="240" w:lineRule="auto"/>
        <w:jc w:val="left"/>
        <w:outlineLvl w:val="0"/>
        <w:rPr>
          <w:rFonts w:eastAsiaTheme="minorHAnsi"/>
          <w:b w:val="0"/>
          <w:sz w:val="28"/>
          <w:szCs w:val="28"/>
        </w:rPr>
      </w:pPr>
      <w:r>
        <w:rPr>
          <w:rFonts w:eastAsiaTheme="minorHAnsi"/>
          <w:b w:val="0"/>
          <w:sz w:val="28"/>
          <w:szCs w:val="28"/>
        </w:rPr>
        <w:t>б</w:t>
      </w:r>
      <w:r w:rsidR="00CA2D6C" w:rsidRPr="00192903">
        <w:rPr>
          <w:rFonts w:eastAsiaTheme="minorHAnsi"/>
          <w:b w:val="0"/>
          <w:sz w:val="28"/>
          <w:szCs w:val="28"/>
        </w:rPr>
        <w:t>юджетной классификации</w:t>
      </w:r>
    </w:p>
    <w:p w:rsidR="00CA2D6C" w:rsidRPr="00192903" w:rsidRDefault="00CA2D6C">
      <w:pPr>
        <w:pStyle w:val="ConsPlusNormal"/>
        <w:jc w:val="both"/>
        <w:rPr>
          <w:rFonts w:ascii="Times New Roman" w:hAnsi="Times New Roman" w:cs="Times New Roman"/>
          <w:sz w:val="28"/>
          <w:szCs w:val="28"/>
        </w:rPr>
      </w:pPr>
    </w:p>
    <w:p w:rsidR="00CA2D6C" w:rsidRDefault="00CA2D6C">
      <w:pPr>
        <w:pStyle w:val="ConsPlusNormal"/>
        <w:jc w:val="both"/>
      </w:pPr>
    </w:p>
    <w:p w:rsidR="004B1CAA" w:rsidRDefault="004B1CAA" w:rsidP="00D26283">
      <w:pPr>
        <w:pStyle w:val="ConsPlusNormal"/>
        <w:ind w:firstLine="708"/>
        <w:jc w:val="both"/>
        <w:rPr>
          <w:rFonts w:ascii="Times New Roman" w:hAnsi="Times New Roman" w:cs="Times New Roman"/>
          <w:sz w:val="28"/>
          <w:szCs w:val="28"/>
        </w:rPr>
      </w:pPr>
      <w:r w:rsidRPr="00393451">
        <w:rPr>
          <w:rFonts w:ascii="Times New Roman" w:hAnsi="Times New Roman" w:cs="Times New Roman"/>
          <w:sz w:val="28"/>
          <w:szCs w:val="28"/>
        </w:rPr>
        <w:t xml:space="preserve">В соответствии с </w:t>
      </w:r>
      <w:hyperlink r:id="rId6" w:history="1">
        <w:r w:rsidRPr="00301835">
          <w:rPr>
            <w:rFonts w:ascii="Times New Roman" w:hAnsi="Times New Roman" w:cs="Times New Roman"/>
            <w:sz w:val="28"/>
            <w:szCs w:val="28"/>
          </w:rPr>
          <w:t>пунктом 9 статьи 20</w:t>
        </w:r>
      </w:hyperlink>
      <w:r w:rsidR="005A4485" w:rsidRPr="00301835">
        <w:rPr>
          <w:rFonts w:ascii="Times New Roman" w:hAnsi="Times New Roman" w:cs="Times New Roman"/>
          <w:sz w:val="28"/>
          <w:szCs w:val="28"/>
        </w:rPr>
        <w:t>,</w:t>
      </w:r>
      <w:r w:rsidRPr="00301835">
        <w:t xml:space="preserve"> </w:t>
      </w:r>
      <w:hyperlink r:id="rId7" w:history="1">
        <w:r w:rsidR="005A4485" w:rsidRPr="00393451">
          <w:rPr>
            <w:rFonts w:ascii="Times New Roman" w:hAnsi="Times New Roman" w:cs="Times New Roman"/>
            <w:sz w:val="28"/>
            <w:szCs w:val="28"/>
          </w:rPr>
          <w:t xml:space="preserve">пунктом </w:t>
        </w:r>
        <w:r w:rsidR="005A4485">
          <w:rPr>
            <w:rFonts w:ascii="Times New Roman" w:hAnsi="Times New Roman" w:cs="Times New Roman"/>
            <w:sz w:val="28"/>
            <w:szCs w:val="28"/>
          </w:rPr>
          <w:t>7</w:t>
        </w:r>
        <w:r w:rsidR="005A4485" w:rsidRPr="00393451">
          <w:rPr>
            <w:rFonts w:ascii="Times New Roman" w:hAnsi="Times New Roman" w:cs="Times New Roman"/>
            <w:sz w:val="28"/>
            <w:szCs w:val="28"/>
          </w:rPr>
          <w:t xml:space="preserve"> статьи 2</w:t>
        </w:r>
        <w:r w:rsidR="005A4485">
          <w:rPr>
            <w:rFonts w:ascii="Times New Roman" w:hAnsi="Times New Roman" w:cs="Times New Roman"/>
            <w:sz w:val="28"/>
            <w:szCs w:val="28"/>
          </w:rPr>
          <w:t>3</w:t>
        </w:r>
      </w:hyperlink>
      <w:r w:rsidR="005A4485">
        <w:t xml:space="preserve"> </w:t>
      </w:r>
      <w:r w:rsidRPr="00393451">
        <w:rPr>
          <w:rFonts w:ascii="Times New Roman" w:hAnsi="Times New Roman" w:cs="Times New Roman"/>
          <w:sz w:val="28"/>
          <w:szCs w:val="28"/>
        </w:rPr>
        <w:t xml:space="preserve">Бюджетного кодекса Российской Федерации, </w:t>
      </w:r>
      <w:r w:rsidR="003B3E64">
        <w:rPr>
          <w:rFonts w:ascii="Times New Roman" w:hAnsi="Times New Roman" w:cs="Times New Roman"/>
          <w:sz w:val="28"/>
          <w:szCs w:val="28"/>
        </w:rPr>
        <w:t>руководствуясь</w:t>
      </w:r>
      <w:hyperlink r:id="rId8" w:history="1">
        <w:r w:rsidRPr="00393451">
          <w:rPr>
            <w:rFonts w:ascii="Times New Roman" w:hAnsi="Times New Roman" w:cs="Times New Roman"/>
            <w:sz w:val="28"/>
            <w:szCs w:val="28"/>
          </w:rPr>
          <w:t xml:space="preserve"> пункта</w:t>
        </w:r>
        <w:r w:rsidR="0067413C" w:rsidRPr="00393451">
          <w:rPr>
            <w:rFonts w:ascii="Times New Roman" w:hAnsi="Times New Roman" w:cs="Times New Roman"/>
            <w:sz w:val="28"/>
            <w:szCs w:val="28"/>
          </w:rPr>
          <w:t>ми</w:t>
        </w:r>
        <w:r w:rsidRPr="00393451">
          <w:rPr>
            <w:rFonts w:ascii="Times New Roman" w:hAnsi="Times New Roman" w:cs="Times New Roman"/>
            <w:sz w:val="28"/>
            <w:szCs w:val="28"/>
          </w:rPr>
          <w:t xml:space="preserve"> 3.1</w:t>
        </w:r>
        <w:r w:rsidR="0067413C" w:rsidRPr="00393451">
          <w:rPr>
            <w:rFonts w:ascii="Times New Roman" w:hAnsi="Times New Roman" w:cs="Times New Roman"/>
            <w:sz w:val="28"/>
            <w:szCs w:val="28"/>
          </w:rPr>
          <w:t>8,3.20</w:t>
        </w:r>
        <w:r w:rsidRPr="00393451">
          <w:rPr>
            <w:rFonts w:ascii="Times New Roman" w:hAnsi="Times New Roman" w:cs="Times New Roman"/>
            <w:sz w:val="28"/>
            <w:szCs w:val="28"/>
          </w:rPr>
          <w:t xml:space="preserve"> раздела 3</w:t>
        </w:r>
      </w:hyperlink>
      <w:r w:rsidRPr="00393451">
        <w:rPr>
          <w:rFonts w:ascii="Times New Roman" w:hAnsi="Times New Roman" w:cs="Times New Roman"/>
          <w:sz w:val="28"/>
          <w:szCs w:val="28"/>
        </w:rPr>
        <w:t xml:space="preserve">, </w:t>
      </w:r>
      <w:hyperlink r:id="rId9" w:history="1">
        <w:r w:rsidR="0067413C" w:rsidRPr="00393451">
          <w:rPr>
            <w:rFonts w:ascii="Times New Roman" w:hAnsi="Times New Roman" w:cs="Times New Roman"/>
            <w:sz w:val="28"/>
            <w:szCs w:val="28"/>
          </w:rPr>
          <w:t>пунктом 5.2</w:t>
        </w:r>
        <w:r w:rsidRPr="00393451">
          <w:rPr>
            <w:rFonts w:ascii="Times New Roman" w:hAnsi="Times New Roman" w:cs="Times New Roman"/>
            <w:sz w:val="28"/>
            <w:szCs w:val="28"/>
          </w:rPr>
          <w:t xml:space="preserve"> раздела </w:t>
        </w:r>
        <w:r w:rsidR="0067413C" w:rsidRPr="00393451">
          <w:rPr>
            <w:rFonts w:ascii="Times New Roman" w:hAnsi="Times New Roman" w:cs="Times New Roman"/>
            <w:sz w:val="28"/>
            <w:szCs w:val="28"/>
          </w:rPr>
          <w:t>5</w:t>
        </w:r>
      </w:hyperlink>
      <w:r w:rsidRPr="00393451">
        <w:rPr>
          <w:rFonts w:ascii="Times New Roman" w:hAnsi="Times New Roman" w:cs="Times New Roman"/>
          <w:sz w:val="28"/>
          <w:szCs w:val="28"/>
        </w:rPr>
        <w:t xml:space="preserve"> </w:t>
      </w:r>
      <w:r w:rsidR="00393451">
        <w:rPr>
          <w:rFonts w:ascii="Times New Roman" w:hAnsi="Times New Roman" w:cs="Times New Roman"/>
          <w:sz w:val="28"/>
          <w:szCs w:val="28"/>
        </w:rPr>
        <w:t>Решения</w:t>
      </w:r>
      <w:r w:rsidR="0067413C" w:rsidRPr="00393451">
        <w:rPr>
          <w:rFonts w:ascii="Times New Roman" w:hAnsi="Times New Roman" w:cs="Times New Roman"/>
          <w:sz w:val="28"/>
          <w:szCs w:val="28"/>
        </w:rPr>
        <w:t xml:space="preserve"> </w:t>
      </w:r>
      <w:proofErr w:type="spellStart"/>
      <w:r w:rsidR="0067413C" w:rsidRPr="00393451">
        <w:rPr>
          <w:rFonts w:ascii="Times New Roman" w:hAnsi="Times New Roman" w:cs="Times New Roman"/>
          <w:sz w:val="28"/>
          <w:szCs w:val="28"/>
        </w:rPr>
        <w:t>Боготольского</w:t>
      </w:r>
      <w:proofErr w:type="spellEnd"/>
      <w:r w:rsidR="0067413C" w:rsidRPr="00393451">
        <w:rPr>
          <w:rFonts w:ascii="Times New Roman" w:hAnsi="Times New Roman" w:cs="Times New Roman"/>
          <w:sz w:val="28"/>
          <w:szCs w:val="28"/>
        </w:rPr>
        <w:t xml:space="preserve"> городского Совета депутатов «Об учреждении  Финансового управлении администрации г</w:t>
      </w:r>
      <w:proofErr w:type="gramStart"/>
      <w:r w:rsidR="0067413C" w:rsidRPr="00393451">
        <w:rPr>
          <w:rFonts w:ascii="Times New Roman" w:hAnsi="Times New Roman" w:cs="Times New Roman"/>
          <w:sz w:val="28"/>
          <w:szCs w:val="28"/>
        </w:rPr>
        <w:t>.Б</w:t>
      </w:r>
      <w:proofErr w:type="gramEnd"/>
      <w:r w:rsidR="0067413C" w:rsidRPr="00393451">
        <w:rPr>
          <w:rFonts w:ascii="Times New Roman" w:hAnsi="Times New Roman" w:cs="Times New Roman"/>
          <w:sz w:val="28"/>
          <w:szCs w:val="28"/>
        </w:rPr>
        <w:t>оготола» от 17.02.2009 № 16-439</w:t>
      </w:r>
      <w:r w:rsidR="003B3E64">
        <w:rPr>
          <w:rFonts w:ascii="Times New Roman" w:hAnsi="Times New Roman" w:cs="Times New Roman"/>
          <w:sz w:val="28"/>
          <w:szCs w:val="28"/>
        </w:rPr>
        <w:t xml:space="preserve"> (в ред. от 06.06.2019 № 16-216)</w:t>
      </w:r>
      <w:r w:rsidRPr="00393451">
        <w:rPr>
          <w:rFonts w:ascii="Times New Roman" w:hAnsi="Times New Roman" w:cs="Times New Roman"/>
          <w:sz w:val="28"/>
          <w:szCs w:val="28"/>
        </w:rPr>
        <w:t>,</w:t>
      </w:r>
      <w:r w:rsidR="00E95CA4">
        <w:rPr>
          <w:rFonts w:ascii="Times New Roman" w:hAnsi="Times New Roman" w:cs="Times New Roman"/>
          <w:sz w:val="28"/>
          <w:szCs w:val="28"/>
        </w:rPr>
        <w:t xml:space="preserve"> </w:t>
      </w:r>
      <w:r w:rsidR="00C11652">
        <w:rPr>
          <w:rFonts w:ascii="Times New Roman" w:hAnsi="Times New Roman" w:cs="Times New Roman"/>
          <w:sz w:val="28"/>
          <w:szCs w:val="28"/>
        </w:rPr>
        <w:t>в целях своевременного составления и исполнения бюджета города Боготола</w:t>
      </w:r>
      <w:r w:rsidRPr="00393451">
        <w:rPr>
          <w:rFonts w:ascii="Times New Roman" w:hAnsi="Times New Roman" w:cs="Times New Roman"/>
          <w:sz w:val="28"/>
          <w:szCs w:val="28"/>
        </w:rPr>
        <w:t xml:space="preserve"> приказываю:</w:t>
      </w:r>
    </w:p>
    <w:p w:rsidR="00FB4540" w:rsidRDefault="004B1CAA" w:rsidP="00D26283">
      <w:pPr>
        <w:autoSpaceDE w:val="0"/>
        <w:autoSpaceDN w:val="0"/>
        <w:adjustRightInd w:val="0"/>
        <w:ind w:firstLine="708"/>
        <w:jc w:val="both"/>
        <w:rPr>
          <w:sz w:val="28"/>
          <w:szCs w:val="28"/>
        </w:rPr>
      </w:pPr>
      <w:r w:rsidRPr="00912ED4">
        <w:rPr>
          <w:sz w:val="28"/>
          <w:szCs w:val="28"/>
        </w:rPr>
        <w:t xml:space="preserve">1. </w:t>
      </w:r>
      <w:r w:rsidR="00FB4540">
        <w:rPr>
          <w:sz w:val="28"/>
          <w:szCs w:val="28"/>
        </w:rPr>
        <w:t>Внести в приказ финансового управления администрации г</w:t>
      </w:r>
      <w:proofErr w:type="gramStart"/>
      <w:r w:rsidR="00FB4540">
        <w:rPr>
          <w:sz w:val="28"/>
          <w:szCs w:val="28"/>
        </w:rPr>
        <w:t>.Б</w:t>
      </w:r>
      <w:proofErr w:type="gramEnd"/>
      <w:r w:rsidR="00FB4540">
        <w:rPr>
          <w:sz w:val="28"/>
          <w:szCs w:val="28"/>
        </w:rPr>
        <w:t xml:space="preserve">оготола от 12.11.2019 №86а </w:t>
      </w:r>
      <w:r w:rsidR="0047355E">
        <w:rPr>
          <w:sz w:val="28"/>
          <w:szCs w:val="28"/>
        </w:rPr>
        <w:t>«</w:t>
      </w:r>
      <w:r w:rsidR="0047355E" w:rsidRPr="0047355E">
        <w:rPr>
          <w:rFonts w:eastAsiaTheme="minorHAnsi"/>
          <w:sz w:val="28"/>
          <w:szCs w:val="28"/>
        </w:rPr>
        <w:t>Об отдельных кодах бюджетной классификации</w:t>
      </w:r>
      <w:r w:rsidR="0047355E">
        <w:rPr>
          <w:rFonts w:eastAsiaTheme="minorHAnsi"/>
          <w:sz w:val="28"/>
          <w:szCs w:val="28"/>
        </w:rPr>
        <w:t>»</w:t>
      </w:r>
      <w:r w:rsidR="0047355E">
        <w:rPr>
          <w:sz w:val="28"/>
          <w:szCs w:val="28"/>
        </w:rPr>
        <w:t xml:space="preserve"> </w:t>
      </w:r>
      <w:r w:rsidR="00FB4540">
        <w:rPr>
          <w:sz w:val="28"/>
          <w:szCs w:val="28"/>
        </w:rPr>
        <w:t>следующие изменения:</w:t>
      </w:r>
    </w:p>
    <w:p w:rsidR="004B1CAA" w:rsidRDefault="00482104" w:rsidP="00D26283">
      <w:pPr>
        <w:autoSpaceDE w:val="0"/>
        <w:autoSpaceDN w:val="0"/>
        <w:adjustRightInd w:val="0"/>
        <w:ind w:firstLine="708"/>
        <w:jc w:val="both"/>
        <w:rPr>
          <w:sz w:val="28"/>
          <w:szCs w:val="28"/>
        </w:rPr>
      </w:pPr>
      <w:r>
        <w:rPr>
          <w:rFonts w:eastAsiaTheme="minorHAnsi"/>
          <w:sz w:val="28"/>
          <w:szCs w:val="28"/>
          <w:lang w:eastAsia="en-US"/>
        </w:rPr>
        <w:t>приложение 1 «П</w:t>
      </w:r>
      <w:r w:rsidR="00912ED4" w:rsidRPr="00912ED4">
        <w:rPr>
          <w:rFonts w:eastAsiaTheme="minorHAnsi"/>
          <w:sz w:val="28"/>
          <w:szCs w:val="28"/>
          <w:lang w:eastAsia="en-US"/>
        </w:rPr>
        <w:t xml:space="preserve">еречень кодов подвидов по видам доходов, главными администраторами которых являются органы местного самоуправления </w:t>
      </w:r>
      <w:r w:rsidR="005A4485">
        <w:rPr>
          <w:rFonts w:eastAsiaTheme="minorHAnsi"/>
          <w:sz w:val="28"/>
          <w:szCs w:val="28"/>
          <w:lang w:eastAsia="en-US"/>
        </w:rPr>
        <w:t xml:space="preserve">города Боготола </w:t>
      </w:r>
      <w:r w:rsidR="00912ED4" w:rsidRPr="00912ED4">
        <w:rPr>
          <w:rFonts w:eastAsiaTheme="minorHAnsi"/>
          <w:sz w:val="28"/>
          <w:szCs w:val="28"/>
          <w:lang w:eastAsia="en-US"/>
        </w:rPr>
        <w:t>и (или) находящиеся в их ведении казенные учреждения</w:t>
      </w:r>
      <w:r>
        <w:rPr>
          <w:rFonts w:eastAsiaTheme="minorHAnsi"/>
          <w:sz w:val="28"/>
          <w:szCs w:val="28"/>
          <w:lang w:eastAsia="en-US"/>
        </w:rPr>
        <w:t>»</w:t>
      </w:r>
      <w:r w:rsidR="004B1CAA" w:rsidRPr="00912ED4">
        <w:rPr>
          <w:sz w:val="28"/>
          <w:szCs w:val="28"/>
        </w:rPr>
        <w:t xml:space="preserve"> </w:t>
      </w:r>
      <w:r w:rsidR="00FB4540">
        <w:rPr>
          <w:sz w:val="28"/>
          <w:szCs w:val="28"/>
        </w:rPr>
        <w:t xml:space="preserve">изложить в следующей редакции </w:t>
      </w:r>
      <w:r w:rsidR="001677EB">
        <w:rPr>
          <w:sz w:val="28"/>
          <w:szCs w:val="28"/>
        </w:rPr>
        <w:t>согласно приложению</w:t>
      </w:r>
      <w:r w:rsidR="001B66EF">
        <w:rPr>
          <w:sz w:val="28"/>
          <w:szCs w:val="28"/>
        </w:rPr>
        <w:t xml:space="preserve"> 1</w:t>
      </w:r>
      <w:r w:rsidR="004B1CAA" w:rsidRPr="00912ED4">
        <w:rPr>
          <w:sz w:val="28"/>
          <w:szCs w:val="28"/>
        </w:rPr>
        <w:t>.</w:t>
      </w:r>
    </w:p>
    <w:p w:rsidR="00852DEA" w:rsidRPr="00912ED4" w:rsidRDefault="00852DEA" w:rsidP="00C36CAF">
      <w:pPr>
        <w:ind w:firstLine="709"/>
        <w:jc w:val="both"/>
        <w:rPr>
          <w:rFonts w:eastAsiaTheme="minorHAnsi"/>
          <w:sz w:val="28"/>
          <w:szCs w:val="28"/>
          <w:lang w:eastAsia="en-US"/>
        </w:rPr>
      </w:pPr>
      <w:r>
        <w:rPr>
          <w:rFonts w:eastAsiaTheme="minorHAnsi"/>
          <w:sz w:val="28"/>
          <w:szCs w:val="28"/>
          <w:lang w:eastAsia="en-US"/>
        </w:rPr>
        <w:t>приложение 3 «</w:t>
      </w:r>
      <w:r w:rsidR="00C36CAF" w:rsidRPr="00852DEA">
        <w:rPr>
          <w:sz w:val="28"/>
          <w:szCs w:val="28"/>
        </w:rPr>
        <w:t>Перечень и коды целевых статей расходов бюджета, применяемых в местном бюджете</w:t>
      </w:r>
      <w:proofErr w:type="gramStart"/>
      <w:r w:rsidR="00C36CAF" w:rsidRPr="00852DEA">
        <w:rPr>
          <w:sz w:val="28"/>
          <w:szCs w:val="28"/>
        </w:rPr>
        <w:t>.</w:t>
      </w:r>
      <w:r>
        <w:rPr>
          <w:rFonts w:eastAsiaTheme="minorHAnsi"/>
          <w:sz w:val="28"/>
          <w:szCs w:val="28"/>
          <w:lang w:eastAsia="en-US"/>
        </w:rPr>
        <w:t>»</w:t>
      </w:r>
      <w:r w:rsidRPr="00912ED4">
        <w:rPr>
          <w:sz w:val="28"/>
          <w:szCs w:val="28"/>
        </w:rPr>
        <w:t xml:space="preserve"> </w:t>
      </w:r>
      <w:proofErr w:type="gramEnd"/>
      <w:r>
        <w:rPr>
          <w:sz w:val="28"/>
          <w:szCs w:val="28"/>
        </w:rPr>
        <w:t>изложить в следующей редакции согласно приложению 2</w:t>
      </w:r>
      <w:r w:rsidRPr="00912ED4">
        <w:rPr>
          <w:sz w:val="28"/>
          <w:szCs w:val="28"/>
        </w:rPr>
        <w:t>.</w:t>
      </w:r>
    </w:p>
    <w:p w:rsidR="00DB5571" w:rsidRPr="00DB5571" w:rsidRDefault="00DB5571" w:rsidP="00FB274B">
      <w:pPr>
        <w:pStyle w:val="ConsPlusNormal"/>
        <w:numPr>
          <w:ilvl w:val="0"/>
          <w:numId w:val="2"/>
        </w:numPr>
        <w:ind w:left="0" w:firstLine="709"/>
        <w:jc w:val="both"/>
        <w:rPr>
          <w:rFonts w:ascii="Times New Roman" w:hAnsi="Times New Roman" w:cs="Times New Roman"/>
          <w:sz w:val="28"/>
          <w:szCs w:val="28"/>
        </w:rPr>
      </w:pPr>
      <w:proofErr w:type="gramStart"/>
      <w:r w:rsidRPr="00DB5571">
        <w:rPr>
          <w:rFonts w:ascii="Times New Roman" w:hAnsi="Times New Roman" w:cs="Times New Roman"/>
          <w:sz w:val="28"/>
          <w:szCs w:val="28"/>
        </w:rPr>
        <w:t>Контроль за</w:t>
      </w:r>
      <w:proofErr w:type="gramEnd"/>
      <w:r w:rsidRPr="00DB5571">
        <w:rPr>
          <w:rFonts w:ascii="Times New Roman" w:hAnsi="Times New Roman" w:cs="Times New Roman"/>
          <w:sz w:val="28"/>
          <w:szCs w:val="28"/>
        </w:rPr>
        <w:t xml:space="preserve"> исполнением настоящего приказа </w:t>
      </w:r>
      <w:r w:rsidR="00FB274B">
        <w:rPr>
          <w:rFonts w:ascii="Times New Roman" w:hAnsi="Times New Roman" w:cs="Times New Roman"/>
          <w:sz w:val="28"/>
          <w:szCs w:val="28"/>
        </w:rPr>
        <w:t>возложить на начальника бюджетного отдела</w:t>
      </w:r>
      <w:r w:rsidRPr="00DB5571">
        <w:rPr>
          <w:rFonts w:ascii="Times New Roman" w:hAnsi="Times New Roman" w:cs="Times New Roman"/>
          <w:sz w:val="28"/>
          <w:szCs w:val="28"/>
        </w:rPr>
        <w:t>.</w:t>
      </w:r>
    </w:p>
    <w:p w:rsidR="00DB5571" w:rsidRPr="00DB5571" w:rsidRDefault="00DB5571" w:rsidP="00FB274B">
      <w:pPr>
        <w:pStyle w:val="ConsPlusNormal"/>
        <w:numPr>
          <w:ilvl w:val="0"/>
          <w:numId w:val="2"/>
        </w:numPr>
        <w:ind w:left="142" w:firstLine="567"/>
        <w:jc w:val="both"/>
        <w:rPr>
          <w:rFonts w:ascii="Times New Roman" w:hAnsi="Times New Roman" w:cs="Times New Roman"/>
          <w:sz w:val="28"/>
          <w:szCs w:val="28"/>
        </w:rPr>
      </w:pPr>
      <w:r w:rsidRPr="00DB5571">
        <w:rPr>
          <w:rFonts w:ascii="Times New Roman" w:hAnsi="Times New Roman" w:cs="Times New Roman"/>
          <w:sz w:val="28"/>
          <w:szCs w:val="28"/>
        </w:rPr>
        <w:t>Приказ вступ</w:t>
      </w:r>
      <w:r w:rsidR="00537CC0">
        <w:rPr>
          <w:rFonts w:ascii="Times New Roman" w:hAnsi="Times New Roman" w:cs="Times New Roman"/>
          <w:sz w:val="28"/>
          <w:szCs w:val="28"/>
        </w:rPr>
        <w:t>ает в силу с</w:t>
      </w:r>
      <w:r w:rsidR="00FB4540">
        <w:rPr>
          <w:rFonts w:ascii="Times New Roman" w:hAnsi="Times New Roman" w:cs="Times New Roman"/>
          <w:sz w:val="28"/>
          <w:szCs w:val="28"/>
        </w:rPr>
        <w:t>о дня подписания</w:t>
      </w:r>
      <w:r w:rsidRPr="00DB5571">
        <w:rPr>
          <w:rFonts w:ascii="Times New Roman" w:hAnsi="Times New Roman" w:cs="Times New Roman"/>
          <w:sz w:val="28"/>
          <w:szCs w:val="28"/>
        </w:rPr>
        <w:t>.</w:t>
      </w:r>
    </w:p>
    <w:p w:rsidR="00DB5571" w:rsidRPr="00FB0F55" w:rsidRDefault="00DB5571" w:rsidP="00DB5571">
      <w:pPr>
        <w:pStyle w:val="1"/>
        <w:shd w:val="clear" w:color="auto" w:fill="auto"/>
        <w:spacing w:line="240" w:lineRule="auto"/>
        <w:ind w:left="720"/>
        <w:jc w:val="left"/>
        <w:rPr>
          <w:sz w:val="28"/>
          <w:szCs w:val="28"/>
        </w:rPr>
      </w:pPr>
      <w:r w:rsidRPr="00FB0F55">
        <w:rPr>
          <w:sz w:val="28"/>
          <w:szCs w:val="28"/>
        </w:rPr>
        <w:t xml:space="preserve"> </w:t>
      </w:r>
    </w:p>
    <w:p w:rsidR="00DB5571" w:rsidRDefault="00DB5571" w:rsidP="00DB5571">
      <w:pPr>
        <w:pStyle w:val="1"/>
        <w:shd w:val="clear" w:color="auto" w:fill="auto"/>
        <w:spacing w:line="240" w:lineRule="auto"/>
        <w:jc w:val="left"/>
      </w:pPr>
    </w:p>
    <w:p w:rsidR="00DB5571" w:rsidRDefault="006170C7" w:rsidP="00DB5571">
      <w:pPr>
        <w:pStyle w:val="ConsNormal"/>
        <w:widowControl/>
        <w:ind w:firstLine="0"/>
        <w:rPr>
          <w:rFonts w:ascii="Times New Roman" w:hAnsi="Times New Roman"/>
          <w:sz w:val="28"/>
          <w:szCs w:val="28"/>
        </w:rPr>
      </w:pPr>
      <w:r>
        <w:rPr>
          <w:rFonts w:ascii="Times New Roman" w:hAnsi="Times New Roman"/>
          <w:sz w:val="28"/>
          <w:szCs w:val="28"/>
        </w:rPr>
        <w:t>Н</w:t>
      </w:r>
      <w:r w:rsidR="00DB5571">
        <w:rPr>
          <w:rFonts w:ascii="Times New Roman" w:hAnsi="Times New Roman"/>
          <w:sz w:val="28"/>
          <w:szCs w:val="28"/>
        </w:rPr>
        <w:t>ачальник ф</w:t>
      </w:r>
      <w:r w:rsidR="00DB5571" w:rsidRPr="000F7BD0">
        <w:rPr>
          <w:rFonts w:ascii="Times New Roman" w:hAnsi="Times New Roman"/>
          <w:sz w:val="28"/>
          <w:szCs w:val="28"/>
        </w:rPr>
        <w:t>инансового управления</w:t>
      </w:r>
    </w:p>
    <w:p w:rsidR="00DB5571" w:rsidRPr="000F7BD0" w:rsidRDefault="00DB5571" w:rsidP="00DB5571">
      <w:pPr>
        <w:pStyle w:val="ConsNormal"/>
        <w:widowControl/>
        <w:ind w:firstLine="0"/>
        <w:rPr>
          <w:rFonts w:ascii="Times New Roman" w:hAnsi="Times New Roman"/>
          <w:sz w:val="28"/>
          <w:szCs w:val="28"/>
        </w:rPr>
      </w:pPr>
      <w:r>
        <w:rPr>
          <w:rFonts w:ascii="Times New Roman" w:hAnsi="Times New Roman"/>
          <w:sz w:val="28"/>
          <w:szCs w:val="28"/>
        </w:rPr>
        <w:t>администрации г</w:t>
      </w:r>
      <w:proofErr w:type="gramStart"/>
      <w:r>
        <w:rPr>
          <w:rFonts w:ascii="Times New Roman" w:hAnsi="Times New Roman"/>
          <w:sz w:val="28"/>
          <w:szCs w:val="28"/>
        </w:rPr>
        <w:t>.Б</w:t>
      </w:r>
      <w:proofErr w:type="gramEnd"/>
      <w:r>
        <w:rPr>
          <w:rFonts w:ascii="Times New Roman" w:hAnsi="Times New Roman"/>
          <w:sz w:val="28"/>
          <w:szCs w:val="28"/>
        </w:rPr>
        <w:t>оготола</w:t>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sidRPr="000F7BD0">
        <w:rPr>
          <w:rFonts w:ascii="Times New Roman" w:hAnsi="Times New Roman"/>
          <w:sz w:val="28"/>
          <w:szCs w:val="28"/>
        </w:rPr>
        <w:tab/>
      </w:r>
      <w:r>
        <w:rPr>
          <w:rFonts w:ascii="Times New Roman" w:hAnsi="Times New Roman"/>
          <w:sz w:val="28"/>
          <w:szCs w:val="28"/>
        </w:rPr>
        <w:t xml:space="preserve">                    Т.В.Сысоева</w:t>
      </w:r>
    </w:p>
    <w:p w:rsidR="004B1CAA" w:rsidRDefault="004B1CAA">
      <w:pPr>
        <w:pStyle w:val="ConsPlusNormal"/>
        <w:jc w:val="both"/>
      </w:pPr>
    </w:p>
    <w:p w:rsidR="004B1CAA" w:rsidRDefault="004B1CAA">
      <w:pPr>
        <w:pStyle w:val="ConsPlusNormal"/>
        <w:jc w:val="both"/>
      </w:pPr>
    </w:p>
    <w:p w:rsidR="006170C7" w:rsidRDefault="006170C7">
      <w:pPr>
        <w:spacing w:after="200" w:line="276" w:lineRule="auto"/>
        <w:rPr>
          <w:sz w:val="28"/>
          <w:szCs w:val="28"/>
        </w:rPr>
      </w:pPr>
      <w:r>
        <w:rPr>
          <w:sz w:val="28"/>
          <w:szCs w:val="28"/>
        </w:rPr>
        <w:br w:type="page"/>
      </w:r>
    </w:p>
    <w:p w:rsidR="00B06138" w:rsidRDefault="00B06138" w:rsidP="00867AF2">
      <w:pPr>
        <w:ind w:firstLine="5103"/>
      </w:pPr>
      <w:r w:rsidRPr="008146E8">
        <w:rPr>
          <w:sz w:val="28"/>
          <w:szCs w:val="28"/>
        </w:rPr>
        <w:lastRenderedPageBreak/>
        <w:t>Приложение</w:t>
      </w:r>
      <w:r w:rsidR="00961AE1">
        <w:rPr>
          <w:sz w:val="28"/>
          <w:szCs w:val="28"/>
        </w:rPr>
        <w:t xml:space="preserve"> 1</w:t>
      </w:r>
    </w:p>
    <w:p w:rsidR="00B06138" w:rsidRDefault="00B06138" w:rsidP="00867AF2">
      <w:pPr>
        <w:ind w:firstLine="5103"/>
        <w:rPr>
          <w:sz w:val="28"/>
          <w:szCs w:val="28"/>
        </w:rPr>
      </w:pPr>
      <w:r w:rsidRPr="008146E8">
        <w:rPr>
          <w:sz w:val="28"/>
          <w:szCs w:val="28"/>
        </w:rPr>
        <w:t xml:space="preserve">к приказу </w:t>
      </w:r>
      <w:r w:rsidR="00867AF2">
        <w:rPr>
          <w:sz w:val="28"/>
          <w:szCs w:val="28"/>
        </w:rPr>
        <w:t>финансового управления</w:t>
      </w:r>
      <w:r w:rsidRPr="008146E8">
        <w:rPr>
          <w:sz w:val="28"/>
          <w:szCs w:val="28"/>
        </w:rPr>
        <w:t xml:space="preserve"> </w:t>
      </w:r>
    </w:p>
    <w:p w:rsidR="00B06138" w:rsidRDefault="00B06138" w:rsidP="00867AF2">
      <w:pPr>
        <w:ind w:firstLine="5103"/>
      </w:pPr>
      <w:r w:rsidRPr="008146E8">
        <w:rPr>
          <w:sz w:val="28"/>
          <w:szCs w:val="28"/>
        </w:rPr>
        <w:t>администрации г</w:t>
      </w:r>
      <w:proofErr w:type="gramStart"/>
      <w:r w:rsidRPr="008146E8">
        <w:rPr>
          <w:sz w:val="28"/>
          <w:szCs w:val="28"/>
        </w:rPr>
        <w:t>.Б</w:t>
      </w:r>
      <w:proofErr w:type="gramEnd"/>
      <w:r w:rsidRPr="008146E8">
        <w:rPr>
          <w:sz w:val="28"/>
          <w:szCs w:val="28"/>
        </w:rPr>
        <w:t>оготола</w:t>
      </w:r>
    </w:p>
    <w:p w:rsidR="00B06138" w:rsidRDefault="00B06138" w:rsidP="00867AF2">
      <w:pPr>
        <w:ind w:firstLine="5103"/>
        <w:rPr>
          <w:sz w:val="28"/>
          <w:szCs w:val="28"/>
        </w:rPr>
      </w:pPr>
      <w:r w:rsidRPr="008146E8">
        <w:rPr>
          <w:sz w:val="28"/>
          <w:szCs w:val="28"/>
        </w:rPr>
        <w:t xml:space="preserve">от </w:t>
      </w:r>
      <w:r w:rsidR="001346C6">
        <w:rPr>
          <w:sz w:val="28"/>
          <w:szCs w:val="28"/>
        </w:rPr>
        <w:t>2</w:t>
      </w:r>
      <w:r w:rsidR="006170C7">
        <w:rPr>
          <w:sz w:val="28"/>
          <w:szCs w:val="28"/>
        </w:rPr>
        <w:t>7</w:t>
      </w:r>
      <w:r w:rsidRPr="008146E8">
        <w:rPr>
          <w:sz w:val="28"/>
          <w:szCs w:val="28"/>
        </w:rPr>
        <w:t>.</w:t>
      </w:r>
      <w:r>
        <w:rPr>
          <w:sz w:val="28"/>
          <w:szCs w:val="28"/>
        </w:rPr>
        <w:t>0</w:t>
      </w:r>
      <w:r w:rsidR="006170C7">
        <w:rPr>
          <w:sz w:val="28"/>
          <w:szCs w:val="28"/>
        </w:rPr>
        <w:t>4</w:t>
      </w:r>
      <w:r w:rsidRPr="008146E8">
        <w:rPr>
          <w:sz w:val="28"/>
          <w:szCs w:val="28"/>
        </w:rPr>
        <w:t>.20</w:t>
      </w:r>
      <w:r>
        <w:rPr>
          <w:sz w:val="28"/>
          <w:szCs w:val="28"/>
        </w:rPr>
        <w:t>20</w:t>
      </w:r>
      <w:r w:rsidRPr="008146E8">
        <w:rPr>
          <w:sz w:val="28"/>
          <w:szCs w:val="28"/>
        </w:rPr>
        <w:t xml:space="preserve">   № </w:t>
      </w:r>
      <w:r w:rsidR="006170C7" w:rsidRPr="00B61FBF">
        <w:rPr>
          <w:sz w:val="28"/>
          <w:szCs w:val="28"/>
        </w:rPr>
        <w:t>3</w:t>
      </w:r>
      <w:r w:rsidR="00B61FBF">
        <w:rPr>
          <w:sz w:val="28"/>
          <w:szCs w:val="28"/>
        </w:rPr>
        <w:t>1</w:t>
      </w:r>
    </w:p>
    <w:p w:rsidR="006D31E7" w:rsidRDefault="006D31E7" w:rsidP="00867AF2">
      <w:pPr>
        <w:ind w:firstLine="5103"/>
        <w:rPr>
          <w:sz w:val="28"/>
          <w:szCs w:val="28"/>
        </w:rPr>
      </w:pPr>
    </w:p>
    <w:p w:rsidR="00B06138" w:rsidRDefault="00B06138" w:rsidP="00B06138">
      <w:pPr>
        <w:jc w:val="center"/>
        <w:rPr>
          <w:sz w:val="28"/>
          <w:szCs w:val="28"/>
        </w:rPr>
      </w:pPr>
    </w:p>
    <w:p w:rsidR="00B06138" w:rsidRDefault="00B06138" w:rsidP="00B06138">
      <w:pPr>
        <w:jc w:val="center"/>
        <w:rPr>
          <w:sz w:val="28"/>
          <w:szCs w:val="28"/>
        </w:rPr>
      </w:pPr>
      <w:r w:rsidRPr="008146E8">
        <w:rPr>
          <w:sz w:val="28"/>
          <w:szCs w:val="28"/>
        </w:rPr>
        <w:t>Перечень кодов подвидов по видам доходов,</w:t>
      </w:r>
      <w:r>
        <w:rPr>
          <w:sz w:val="28"/>
          <w:szCs w:val="28"/>
        </w:rPr>
        <w:br/>
      </w:r>
      <w:r w:rsidRPr="008146E8">
        <w:rPr>
          <w:sz w:val="28"/>
          <w:szCs w:val="28"/>
        </w:rPr>
        <w:t xml:space="preserve"> главными администраторами которых являются органы местного самоуправления города Боготола и (или) находящиеся в их ведении казенные учреждения, на 2020 год и плановый период 2021-2022 годов</w:t>
      </w:r>
    </w:p>
    <w:p w:rsidR="00B06138" w:rsidRDefault="00B06138" w:rsidP="00B06138">
      <w:pPr>
        <w:spacing w:line="276" w:lineRule="auto"/>
        <w:jc w:val="center"/>
      </w:pPr>
    </w:p>
    <w:tbl>
      <w:tblPr>
        <w:tblW w:w="9510" w:type="dxa"/>
        <w:tblInd w:w="96" w:type="dxa"/>
        <w:tblLayout w:type="fixed"/>
        <w:tblLook w:val="04A0"/>
      </w:tblPr>
      <w:tblGrid>
        <w:gridCol w:w="438"/>
        <w:gridCol w:w="425"/>
        <w:gridCol w:w="425"/>
        <w:gridCol w:w="425"/>
        <w:gridCol w:w="426"/>
        <w:gridCol w:w="567"/>
        <w:gridCol w:w="567"/>
        <w:gridCol w:w="708"/>
        <w:gridCol w:w="426"/>
        <w:gridCol w:w="5103"/>
      </w:tblGrid>
      <w:tr w:rsidR="009A37FE" w:rsidRPr="00411CCD" w:rsidTr="0051506B">
        <w:trPr>
          <w:trHeight w:val="315"/>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A37FE" w:rsidRPr="00411CCD" w:rsidRDefault="009A37FE" w:rsidP="00485EE4">
            <w:pPr>
              <w:jc w:val="center"/>
            </w:pPr>
            <w:r w:rsidRPr="00411CCD">
              <w:rPr>
                <w:sz w:val="22"/>
                <w:szCs w:val="22"/>
              </w:rPr>
              <w:t xml:space="preserve">№ </w:t>
            </w:r>
            <w:proofErr w:type="spellStart"/>
            <w:proofErr w:type="gramStart"/>
            <w:r w:rsidRPr="00411CCD">
              <w:rPr>
                <w:sz w:val="22"/>
                <w:szCs w:val="22"/>
              </w:rPr>
              <w:t>п</w:t>
            </w:r>
            <w:proofErr w:type="spellEnd"/>
            <w:proofErr w:type="gramEnd"/>
            <w:r w:rsidRPr="00411CCD">
              <w:rPr>
                <w:sz w:val="22"/>
                <w:szCs w:val="22"/>
              </w:rPr>
              <w:t>/</w:t>
            </w:r>
            <w:proofErr w:type="spellStart"/>
            <w:r w:rsidRPr="00411CCD">
              <w:rPr>
                <w:sz w:val="22"/>
                <w:szCs w:val="22"/>
              </w:rPr>
              <w:t>п</w:t>
            </w:r>
            <w:proofErr w:type="spellEnd"/>
          </w:p>
        </w:tc>
        <w:tc>
          <w:tcPr>
            <w:tcW w:w="3969" w:type="dxa"/>
            <w:gridSpan w:val="8"/>
            <w:tcBorders>
              <w:top w:val="single" w:sz="4" w:space="0" w:color="auto"/>
              <w:left w:val="nil"/>
              <w:bottom w:val="single" w:sz="4" w:space="0" w:color="auto"/>
              <w:right w:val="single" w:sz="4" w:space="0" w:color="000000"/>
            </w:tcBorders>
            <w:shd w:val="clear" w:color="auto" w:fill="auto"/>
            <w:hideMark/>
          </w:tcPr>
          <w:p w:rsidR="009A37FE" w:rsidRPr="00411CCD" w:rsidRDefault="009A37FE" w:rsidP="00AA75A9">
            <w:pPr>
              <w:ind w:left="-35" w:right="-97"/>
              <w:jc w:val="center"/>
            </w:pPr>
            <w:r w:rsidRPr="00411CCD">
              <w:rPr>
                <w:sz w:val="22"/>
                <w:szCs w:val="22"/>
              </w:rPr>
              <w:t>Код классификации доходов бюджета</w:t>
            </w:r>
          </w:p>
        </w:tc>
        <w:tc>
          <w:tcPr>
            <w:tcW w:w="5103" w:type="dxa"/>
            <w:vMerge w:val="restart"/>
            <w:tcBorders>
              <w:top w:val="single" w:sz="4" w:space="0" w:color="auto"/>
              <w:left w:val="single" w:sz="4" w:space="0" w:color="auto"/>
              <w:right w:val="single" w:sz="4" w:space="0" w:color="auto"/>
            </w:tcBorders>
            <w:shd w:val="clear" w:color="auto" w:fill="auto"/>
            <w:vAlign w:val="center"/>
            <w:hideMark/>
          </w:tcPr>
          <w:p w:rsidR="009A37FE" w:rsidRPr="00411CCD" w:rsidRDefault="009A37FE" w:rsidP="008146E8">
            <w:pPr>
              <w:jc w:val="center"/>
            </w:pPr>
            <w:r w:rsidRPr="00411CCD">
              <w:rPr>
                <w:sz w:val="22"/>
                <w:szCs w:val="22"/>
              </w:rPr>
              <w:t>Наименование кода классификации доходов бюджета</w:t>
            </w:r>
          </w:p>
        </w:tc>
      </w:tr>
      <w:tr w:rsidR="009A37FE" w:rsidRPr="00411CCD" w:rsidTr="0051506B">
        <w:trPr>
          <w:trHeight w:val="2451"/>
        </w:trPr>
        <w:tc>
          <w:tcPr>
            <w:tcW w:w="438" w:type="dxa"/>
            <w:vMerge/>
            <w:tcBorders>
              <w:top w:val="single" w:sz="4" w:space="0" w:color="auto"/>
              <w:left w:val="single" w:sz="4" w:space="0" w:color="auto"/>
              <w:bottom w:val="single" w:sz="4" w:space="0" w:color="auto"/>
              <w:right w:val="single" w:sz="4" w:space="0" w:color="auto"/>
            </w:tcBorders>
            <w:hideMark/>
          </w:tcPr>
          <w:p w:rsidR="009A37FE" w:rsidRPr="00411CCD" w:rsidRDefault="009A37FE" w:rsidP="00485EE4">
            <w:pPr>
              <w:jc w:val="cente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главного администратора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подгруппы</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подстатьи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элемента</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группы подвида</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9A37FE" w:rsidRPr="00411CCD" w:rsidRDefault="009A37FE" w:rsidP="00AA75A9">
            <w:pPr>
              <w:ind w:left="-35" w:right="-97"/>
              <w:jc w:val="center"/>
            </w:pPr>
            <w:r w:rsidRPr="00411CCD">
              <w:rPr>
                <w:sz w:val="22"/>
                <w:szCs w:val="22"/>
              </w:rPr>
              <w:t>код аналитической группы подвида</w:t>
            </w:r>
          </w:p>
        </w:tc>
        <w:tc>
          <w:tcPr>
            <w:tcW w:w="5103" w:type="dxa"/>
            <w:vMerge/>
            <w:tcBorders>
              <w:left w:val="single" w:sz="4" w:space="0" w:color="auto"/>
              <w:bottom w:val="single" w:sz="4" w:space="0" w:color="auto"/>
              <w:right w:val="single" w:sz="4" w:space="0" w:color="auto"/>
            </w:tcBorders>
            <w:vAlign w:val="center"/>
            <w:hideMark/>
          </w:tcPr>
          <w:p w:rsidR="009A37FE" w:rsidRPr="00411CCD" w:rsidRDefault="009A37FE" w:rsidP="008146E8"/>
        </w:tc>
      </w:tr>
      <w:tr w:rsidR="008146E8"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11CCD" w:rsidRDefault="008146E8" w:rsidP="00485EE4">
            <w:pPr>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3544" w:type="dxa"/>
            <w:gridSpan w:val="7"/>
            <w:tcBorders>
              <w:top w:val="single" w:sz="4" w:space="0" w:color="auto"/>
              <w:left w:val="nil"/>
              <w:bottom w:val="single" w:sz="4" w:space="0" w:color="auto"/>
              <w:right w:val="single" w:sz="4" w:space="0" w:color="000000"/>
            </w:tcBorders>
            <w:shd w:val="clear" w:color="auto" w:fill="auto"/>
            <w:hideMark/>
          </w:tcPr>
          <w:p w:rsidR="008146E8" w:rsidRPr="00411CCD" w:rsidRDefault="008146E8" w:rsidP="00AA75A9">
            <w:pPr>
              <w:ind w:left="-35" w:right="-97"/>
              <w:jc w:val="center"/>
            </w:pPr>
            <w:r w:rsidRPr="00411CCD">
              <w:rPr>
                <w:sz w:val="22"/>
                <w:szCs w:val="22"/>
              </w:rPr>
              <w:t>3</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center"/>
            </w:pPr>
            <w:r w:rsidRPr="00411CCD">
              <w:rPr>
                <w:sz w:val="22"/>
                <w:szCs w:val="22"/>
              </w:rPr>
              <w:t>4</w:t>
            </w:r>
          </w:p>
        </w:tc>
      </w:tr>
      <w:tr w:rsidR="0080406A" w:rsidRPr="00411CCD" w:rsidTr="00595D65">
        <w:trPr>
          <w:trHeight w:val="3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 xml:space="preserve">Государственная пошлина за выдачу разрешения на установку рекламной конструкции </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сдачи в аренду имущества, составляющего казну городских округов (за исключением земельных участков)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80406A" w:rsidRPr="00411CCD" w:rsidTr="00595D65">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наем</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рекламные щиты</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11</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Прочие поступления от использования имущества,</w:t>
            </w:r>
            <w:r w:rsidR="008F6756" w:rsidRPr="00411CCD">
              <w:rPr>
                <w:sz w:val="22"/>
                <w:szCs w:val="22"/>
              </w:rPr>
              <w:t xml:space="preserve"> </w:t>
            </w:r>
            <w:r w:rsidRPr="00411CCD">
              <w:rPr>
                <w:sz w:val="22"/>
                <w:szCs w:val="22"/>
              </w:rPr>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roofErr w:type="gramStart"/>
            <w:r w:rsidRPr="00411CCD">
              <w:rPr>
                <w:sz w:val="22"/>
                <w:szCs w:val="22"/>
              </w:rPr>
              <w:t>)-</w:t>
            </w:r>
            <w:proofErr w:type="gramEnd"/>
            <w:r w:rsidRPr="00411CCD">
              <w:rPr>
                <w:sz w:val="22"/>
                <w:szCs w:val="22"/>
              </w:rPr>
              <w:t>за размещение нестационарных объектов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поступающие в порядке возмещения расходов, понесенных в связи с эксплуатацией имущества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994</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доходы от компенсации затрат бюджетов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410</w:t>
            </w:r>
          </w:p>
        </w:tc>
        <w:tc>
          <w:tcPr>
            <w:tcW w:w="5103" w:type="dxa"/>
            <w:tcBorders>
              <w:top w:val="nil"/>
              <w:left w:val="nil"/>
              <w:bottom w:val="single" w:sz="4" w:space="0" w:color="auto"/>
              <w:right w:val="single" w:sz="4" w:space="0" w:color="auto"/>
            </w:tcBorders>
            <w:shd w:val="clear" w:color="auto" w:fill="auto"/>
            <w:vAlign w:val="bottom"/>
            <w:hideMark/>
          </w:tcPr>
          <w:p w:rsidR="008146E8" w:rsidRPr="00411CCD" w:rsidRDefault="008146E8" w:rsidP="008146E8">
            <w:pPr>
              <w:jc w:val="both"/>
            </w:pPr>
            <w:r w:rsidRPr="00411CCD">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430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80406A" w:rsidRPr="00411CCD" w:rsidTr="00595D65">
        <w:trPr>
          <w:trHeight w:val="1560"/>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063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vAlign w:val="center"/>
            <w:hideMark/>
          </w:tcPr>
          <w:p w:rsidR="008146E8" w:rsidRPr="00411CCD" w:rsidRDefault="008146E8" w:rsidP="008146E8">
            <w:pPr>
              <w:jc w:val="both"/>
            </w:pPr>
            <w:r w:rsidRPr="00411CCD">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203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proofErr w:type="gramStart"/>
            <w:r w:rsidRPr="00411CCD">
              <w:rPr>
                <w:sz w:val="22"/>
                <w:szCs w:val="2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r>
      <w:tr w:rsidR="0080406A"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07</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090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6170C7"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6170C7" w:rsidRPr="00432B08" w:rsidRDefault="006170C7"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16</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10</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032</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6170C7" w:rsidRPr="00411CCD" w:rsidRDefault="006170C7" w:rsidP="008146E8">
            <w:pPr>
              <w:jc w:val="both"/>
            </w:pPr>
            <w:proofErr w:type="gramStart"/>
            <w: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roofErr w:type="gramEnd"/>
          </w:p>
        </w:tc>
      </w:tr>
      <w:tr w:rsidR="0080406A"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16</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123</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140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80406A" w:rsidRPr="00411CCD" w:rsidTr="00595D65">
        <w:trPr>
          <w:trHeight w:val="37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01</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Невыясненные поступления, зачисляемые в бюджеты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17</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05</w:t>
            </w:r>
          </w:p>
        </w:tc>
        <w:tc>
          <w:tcPr>
            <w:tcW w:w="567" w:type="dxa"/>
            <w:tcBorders>
              <w:top w:val="nil"/>
              <w:left w:val="nil"/>
              <w:bottom w:val="single" w:sz="4" w:space="0" w:color="auto"/>
              <w:right w:val="single" w:sz="4" w:space="0" w:color="auto"/>
            </w:tcBorders>
            <w:shd w:val="clear" w:color="000000" w:fill="FFFFFF"/>
            <w:hideMark/>
          </w:tcPr>
          <w:p w:rsidR="008146E8" w:rsidRPr="00411CCD" w:rsidRDefault="008146E8" w:rsidP="00AA75A9">
            <w:pPr>
              <w:ind w:left="-35" w:right="-97"/>
              <w:jc w:val="center"/>
            </w:pPr>
            <w:r w:rsidRPr="00411CCD">
              <w:rPr>
                <w:sz w:val="22"/>
                <w:szCs w:val="22"/>
              </w:rPr>
              <w:t>040</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180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Прочие неналоговые доходы бюджетов городских округов</w:t>
            </w:r>
          </w:p>
        </w:tc>
      </w:tr>
      <w:tr w:rsidR="0080406A"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 xml:space="preserve">02 </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001</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выравнивание бюджетной обеспеченности</w:t>
            </w:r>
          </w:p>
        </w:tc>
      </w:tr>
      <w:tr w:rsidR="0080406A"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002</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8146E8">
            <w:pPr>
              <w:jc w:val="both"/>
            </w:pPr>
            <w:r w:rsidRPr="00411CCD">
              <w:rPr>
                <w:sz w:val="22"/>
                <w:szCs w:val="22"/>
              </w:rPr>
              <w:t>Дотации бюджетам городских округов на поддержку мер по обеспечению сбалансированности бюджетов</w:t>
            </w:r>
          </w:p>
        </w:tc>
      </w:tr>
      <w:tr w:rsidR="0080406A"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8146E8" w:rsidRPr="00432B08" w:rsidRDefault="008146E8"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8146E8" w:rsidRPr="00411CCD" w:rsidRDefault="008146E8"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8146E8" w:rsidRPr="00411CCD" w:rsidRDefault="008146E8" w:rsidP="00411CCD">
            <w:pPr>
              <w:jc w:val="both"/>
            </w:pPr>
            <w:r w:rsidRPr="00411CCD">
              <w:rPr>
                <w:sz w:val="22"/>
                <w:szCs w:val="22"/>
              </w:rPr>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299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595D65">
        <w:trPr>
          <w:trHeight w:val="1959"/>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r>
              <w:rPr>
                <w:color w:val="000000"/>
                <w:sz w:val="22"/>
                <w:szCs w:val="22"/>
              </w:rPr>
              <w:t>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302</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r>
      <w:tr w:rsidR="002B71DD" w:rsidRPr="00411CCD" w:rsidTr="002B71DD">
        <w:trPr>
          <w:trHeight w:val="112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rPr>
                <w:color w:val="000000"/>
              </w:rPr>
            </w:pPr>
            <w:r>
              <w:rPr>
                <w:color w:val="000000"/>
                <w:sz w:val="22"/>
                <w:szCs w:val="22"/>
              </w:rPr>
              <w:t>169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D0697B" w:rsidRDefault="002B71DD" w:rsidP="002B71DD">
            <w:pPr>
              <w:jc w:val="both"/>
            </w:pPr>
            <w:r>
              <w:t>Субсидии бюджетам городских округов на обновление материально-технической базы для формирования у обучающихся современных технологических и гуманитарных навыков</w:t>
            </w:r>
          </w:p>
        </w:tc>
      </w:tr>
      <w:tr w:rsidR="002B71DD" w:rsidRPr="00411CCD" w:rsidTr="002B71DD">
        <w:trPr>
          <w:trHeight w:val="170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210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2B71DD" w:rsidRPr="00411CCD" w:rsidTr="00595D65">
        <w:trPr>
          <w:trHeight w:val="11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467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B64ABB" w:rsidRDefault="002B71DD" w:rsidP="005E28D7">
            <w:pPr>
              <w:jc w:val="both"/>
            </w:pPr>
            <w: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B71DD" w:rsidRPr="00411CCD" w:rsidTr="00595D65">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97209A">
            <w:pPr>
              <w:ind w:left="-35" w:right="-97"/>
              <w:jc w:val="center"/>
              <w:rPr>
                <w:color w:val="000000"/>
              </w:rPr>
            </w:pPr>
            <w:r>
              <w:rPr>
                <w:color w:val="000000"/>
                <w:sz w:val="22"/>
                <w:szCs w:val="22"/>
              </w:rPr>
              <w:t>497</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5E28D7">
            <w:pPr>
              <w:jc w:val="both"/>
            </w:pPr>
            <w:r w:rsidRPr="009F5CAD">
              <w:t>Субсидии бюджетам городских округов на реализацию мероприятий по обеспечению жильем молодых семей</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519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Субсидия бюджетам городских округов на поддержку отрасли культуры (на оснащение образовательных учреждений в сфере культуры музыкальными инструментами, оборудованием и учебными материалами)</w:t>
            </w:r>
          </w:p>
        </w:tc>
      </w:tr>
      <w:tr w:rsidR="002B71DD" w:rsidRPr="00411CCD" w:rsidTr="002B71DD">
        <w:trPr>
          <w:trHeight w:val="273"/>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25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Pr>
                <w:color w:val="000000"/>
                <w:sz w:val="22"/>
                <w:szCs w:val="22"/>
              </w:rPr>
              <w:t>555</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0000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 xml:space="preserve">Субсидии бюджетам муниципальных образований на </w:t>
            </w:r>
            <w:proofErr w:type="spellStart"/>
            <w:r>
              <w:t>софинансирование</w:t>
            </w:r>
            <w:proofErr w:type="spellEnd"/>
            <w:r>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r>
      <w:tr w:rsidR="002B71DD" w:rsidRPr="00411CCD" w:rsidTr="00595D65">
        <w:trPr>
          <w:trHeight w:val="960"/>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sidRPr="00411CCD">
              <w:rPr>
                <w:sz w:val="22"/>
                <w:szCs w:val="22"/>
              </w:rPr>
              <w:t>104</w:t>
            </w:r>
            <w:r>
              <w:rPr>
                <w:sz w:val="22"/>
                <w:szCs w:val="22"/>
              </w:rPr>
              <w:t>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1049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 xml:space="preserve">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11CCD">
              <w:rPr>
                <w:sz w:val="22"/>
                <w:szCs w:val="22"/>
              </w:rPr>
              <w:t>размера оплаты труда</w:t>
            </w:r>
            <w:proofErr w:type="gramEnd"/>
            <w:r w:rsidRPr="00411CCD">
              <w:rPr>
                <w:sz w:val="22"/>
                <w:szCs w:val="22"/>
              </w:rPr>
              <w:t>))</w:t>
            </w:r>
          </w:p>
        </w:tc>
      </w:tr>
      <w:tr w:rsidR="002B71DD" w:rsidRPr="00411CCD" w:rsidTr="00595D65">
        <w:trPr>
          <w:trHeight w:val="1248"/>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2B71DD">
            <w:pPr>
              <w:ind w:left="-35" w:right="-97"/>
              <w:jc w:val="center"/>
            </w:pPr>
            <w:r>
              <w:rPr>
                <w:sz w:val="22"/>
                <w:szCs w:val="22"/>
              </w:rPr>
              <w:t>1060</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Default="002B71DD" w:rsidP="002B71DD">
            <w:pPr>
              <w:jc w:val="both"/>
            </w:pPr>
            <w:r>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r>
      <w:tr w:rsidR="002B71DD"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7413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7456</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поддержку деятельности муниципальных молодежных центров)</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7488</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sidRPr="00411CCD">
              <w:rPr>
                <w:color w:val="000000"/>
                <w:sz w:val="22"/>
                <w:szCs w:val="22"/>
              </w:rPr>
              <w:t>Прочие субсидии бюджетам городских округов (на комплектование книжных фондов библиотек муниципальных образований Красноярского края)</w:t>
            </w:r>
          </w:p>
        </w:tc>
      </w:tr>
      <w:tr w:rsidR="002B71DD" w:rsidRPr="00411CCD" w:rsidTr="002B71DD">
        <w:trPr>
          <w:trHeight w:val="68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29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999</w:t>
            </w:r>
          </w:p>
        </w:tc>
        <w:tc>
          <w:tcPr>
            <w:tcW w:w="567"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Pr>
                <w:sz w:val="22"/>
                <w:szCs w:val="22"/>
              </w:rPr>
              <w:t>7508</w:t>
            </w:r>
          </w:p>
        </w:tc>
        <w:tc>
          <w:tcPr>
            <w:tcW w:w="426" w:type="dxa"/>
            <w:tcBorders>
              <w:top w:val="single" w:sz="4" w:space="0" w:color="auto"/>
              <w:left w:val="nil"/>
              <w:bottom w:val="nil"/>
              <w:right w:val="single" w:sz="4" w:space="0" w:color="auto"/>
            </w:tcBorders>
            <w:shd w:val="clear" w:color="auto" w:fill="auto"/>
            <w:hideMark/>
          </w:tcPr>
          <w:p w:rsidR="002B71DD" w:rsidRPr="00411CCD" w:rsidRDefault="002B71DD"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rPr>
                <w:color w:val="000000"/>
              </w:rPr>
            </w:pPr>
            <w:r>
              <w:rPr>
                <w:color w:val="000000"/>
              </w:rPr>
              <w:t>Прочие субсидии бюджетам городских округов (на содержание автомобильных дорог общего пользования местного значения за счет средств дорожного фонда Красноярского края)</w:t>
            </w:r>
          </w:p>
        </w:tc>
      </w:tr>
      <w:tr w:rsidR="002B71DD" w:rsidRPr="00411CCD" w:rsidTr="00FB274B">
        <w:trPr>
          <w:trHeight w:val="27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7509</w:t>
            </w:r>
          </w:p>
        </w:tc>
        <w:tc>
          <w:tcPr>
            <w:tcW w:w="426" w:type="dxa"/>
            <w:tcBorders>
              <w:top w:val="single" w:sz="4" w:space="0" w:color="auto"/>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r>
      <w:tr w:rsidR="002B71DD"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7555</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8146E8">
            <w:pPr>
              <w:jc w:val="both"/>
            </w:pPr>
            <w:r w:rsidRPr="00411CCD">
              <w:rPr>
                <w:sz w:val="22"/>
                <w:szCs w:val="22"/>
              </w:rPr>
              <w:t xml:space="preserve">Прочие субсидии бюджетам городских округов (на организацию и проведение </w:t>
            </w:r>
            <w:proofErr w:type="spellStart"/>
            <w:r w:rsidRPr="00411CCD">
              <w:rPr>
                <w:sz w:val="22"/>
                <w:szCs w:val="22"/>
              </w:rPr>
              <w:t>акарицидных</w:t>
            </w:r>
            <w:proofErr w:type="spellEnd"/>
            <w:r w:rsidRPr="00411CCD">
              <w:rPr>
                <w:sz w:val="22"/>
                <w:szCs w:val="22"/>
              </w:rPr>
              <w:t xml:space="preserve"> обработок мест массового отдыха населения)</w:t>
            </w:r>
          </w:p>
        </w:tc>
      </w:tr>
      <w:tr w:rsidR="006170C7"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6170C7" w:rsidRPr="00432B08" w:rsidRDefault="006170C7"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29</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7840</w:t>
            </w:r>
          </w:p>
        </w:tc>
        <w:tc>
          <w:tcPr>
            <w:tcW w:w="426" w:type="dxa"/>
            <w:tcBorders>
              <w:top w:val="nil"/>
              <w:left w:val="nil"/>
              <w:bottom w:val="single" w:sz="4" w:space="0" w:color="auto"/>
              <w:right w:val="single" w:sz="4" w:space="0" w:color="auto"/>
            </w:tcBorders>
            <w:shd w:val="clear" w:color="auto" w:fill="auto"/>
            <w:hideMark/>
          </w:tcPr>
          <w:p w:rsidR="006170C7" w:rsidRPr="00411CCD" w:rsidRDefault="006170C7"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6170C7" w:rsidRPr="006170C7" w:rsidRDefault="006170C7" w:rsidP="008146E8">
            <w:pPr>
              <w:jc w:val="both"/>
            </w:pPr>
            <w:r w:rsidRPr="006170C7">
              <w:rPr>
                <w:color w:val="000000"/>
                <w:sz w:val="22"/>
                <w:szCs w:val="22"/>
                <w:lang w:bidi="ru-RU"/>
              </w:rPr>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r>
      <w:tr w:rsidR="002B71DD" w:rsidRPr="00411CCD" w:rsidTr="00595D65">
        <w:trPr>
          <w:trHeight w:val="936"/>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7563</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411CCD">
            <w:pPr>
              <w:jc w:val="both"/>
            </w:pPr>
            <w:r w:rsidRPr="00411CCD">
              <w:rPr>
                <w:sz w:val="22"/>
                <w:szCs w:val="22"/>
              </w:rPr>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r>
      <w:tr w:rsidR="002B71DD" w:rsidRPr="00411CCD" w:rsidTr="002B71D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2B71DD" w:rsidRPr="00432B08" w:rsidRDefault="002B71DD"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0289</w:t>
            </w:r>
          </w:p>
        </w:tc>
        <w:tc>
          <w:tcPr>
            <w:tcW w:w="426" w:type="dxa"/>
            <w:tcBorders>
              <w:top w:val="nil"/>
              <w:left w:val="nil"/>
              <w:bottom w:val="single" w:sz="4" w:space="0" w:color="auto"/>
              <w:right w:val="single" w:sz="4" w:space="0" w:color="auto"/>
            </w:tcBorders>
            <w:shd w:val="clear" w:color="auto" w:fill="auto"/>
            <w:hideMark/>
          </w:tcPr>
          <w:p w:rsidR="002B71DD" w:rsidRPr="00411CCD" w:rsidRDefault="002B71DD"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2B71DD" w:rsidRPr="00411CCD" w:rsidRDefault="002B71DD" w:rsidP="00E9192E">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r>
      <w:tr w:rsidR="001346C6" w:rsidRPr="00411CCD" w:rsidTr="002B71DD">
        <w:trPr>
          <w:trHeight w:val="557"/>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1346C6" w:rsidRDefault="001346C6" w:rsidP="00AA75A9">
            <w:pPr>
              <w:ind w:left="-35" w:right="-97"/>
              <w:jc w:val="center"/>
            </w:pPr>
            <w:r w:rsidRPr="001346C6">
              <w:rPr>
                <w:color w:val="000000"/>
                <w:sz w:val="22"/>
                <w:szCs w:val="22"/>
                <w:lang w:bidi="ru-RU"/>
              </w:rPr>
              <w:t>5304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6F5906" w:rsidRDefault="001346C6" w:rsidP="00747AE9">
            <w:pPr>
              <w:rPr>
                <w:color w:val="000000"/>
                <w:lang w:bidi="ru-RU"/>
              </w:rPr>
            </w:pPr>
            <w:r w:rsidRPr="00EE53DF">
              <w:rPr>
                <w:color w:val="000000"/>
                <w:lang w:bidi="ru-RU"/>
              </w:rPr>
              <w:t>Субвенции бюджетам городских округов на выполнение передаваемых полномочий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1346C6" w:rsidRPr="00411CCD" w:rsidTr="00595D65">
        <w:trPr>
          <w:trHeight w:val="1265"/>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7408</w:t>
            </w:r>
          </w:p>
        </w:tc>
        <w:tc>
          <w:tcPr>
            <w:tcW w:w="426" w:type="dxa"/>
            <w:tcBorders>
              <w:top w:val="nil"/>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411CCD">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411CCD">
              <w:rPr>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FB274B">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7409</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w:t>
            </w:r>
            <w:r w:rsidRPr="00411CCD">
              <w:rPr>
                <w:sz w:val="22"/>
                <w:szCs w:val="22"/>
              </w:rPr>
              <w:lastRenderedPageBreak/>
              <w:t>на территории края, в части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7429</w:t>
            </w:r>
          </w:p>
        </w:tc>
        <w:tc>
          <w:tcPr>
            <w:tcW w:w="426" w:type="dxa"/>
            <w:tcBorders>
              <w:top w:val="single" w:sz="4" w:space="0" w:color="auto"/>
              <w:left w:val="nil"/>
              <w:bottom w:val="nil"/>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411CCD">
              <w:rPr>
                <w:sz w:val="22"/>
                <w:szCs w:val="22"/>
              </w:rPr>
              <w:t>контроля за</w:t>
            </w:r>
            <w:proofErr w:type="gramEnd"/>
            <w:r w:rsidRPr="00411CCD">
              <w:rPr>
                <w:sz w:val="22"/>
                <w:szCs w:val="22"/>
              </w:rPr>
              <w:t xml:space="preserve"> их выполнением (в соответствии с Законом края от 30 января 2014 года № 6-2056))</w:t>
            </w:r>
          </w:p>
        </w:tc>
      </w:tr>
      <w:tr w:rsidR="001346C6" w:rsidRPr="00411CCD" w:rsidTr="00595D65">
        <w:trPr>
          <w:trHeight w:val="141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7514</w:t>
            </w:r>
          </w:p>
        </w:tc>
        <w:tc>
          <w:tcPr>
            <w:tcW w:w="426" w:type="dxa"/>
            <w:tcBorders>
              <w:top w:val="single" w:sz="4" w:space="0" w:color="auto"/>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r>
      <w:tr w:rsidR="001346C6" w:rsidRPr="00411CCD" w:rsidTr="00595D65">
        <w:trPr>
          <w:trHeight w:val="17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7518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r>
      <w:tr w:rsidR="001346C6" w:rsidRPr="00411CCD" w:rsidTr="00595D65">
        <w:trPr>
          <w:trHeight w:val="175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7519</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w:t>
            </w:r>
          </w:p>
        </w:tc>
      </w:tr>
      <w:tr w:rsidR="001346C6" w:rsidRPr="00411CCD" w:rsidTr="00595D65">
        <w:trPr>
          <w:trHeight w:val="240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7552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1346C6" w:rsidRPr="00411CCD" w:rsidTr="00595D65">
        <w:trPr>
          <w:trHeight w:val="2928"/>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7554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w:t>
            </w:r>
            <w:proofErr w:type="gramEnd"/>
          </w:p>
        </w:tc>
      </w:tr>
      <w:tr w:rsidR="001346C6" w:rsidRPr="00411CCD" w:rsidTr="00595D65">
        <w:trPr>
          <w:trHeight w:val="391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7564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w:t>
            </w:r>
            <w:proofErr w:type="gramEnd"/>
            <w:r w:rsidRPr="00411CCD">
              <w:rPr>
                <w:sz w:val="22"/>
                <w:szCs w:val="22"/>
              </w:rPr>
              <w:t xml:space="preserve">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595D65">
        <w:trPr>
          <w:trHeight w:val="556"/>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7566</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proofErr w:type="gramStart"/>
            <w:r w:rsidRPr="00411CCD">
              <w:rPr>
                <w:sz w:val="22"/>
                <w:szCs w:val="22"/>
              </w:rPr>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roofErr w:type="gramEnd"/>
          </w:p>
        </w:tc>
      </w:tr>
      <w:tr w:rsidR="001346C6" w:rsidRPr="00411CCD" w:rsidTr="00595D65">
        <w:trPr>
          <w:trHeight w:val="1299"/>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 xml:space="preserve">2 </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7570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услуги (в соответствии с Законом края от 1 декабря 2014 года № 7-2839))</w:t>
            </w:r>
          </w:p>
        </w:tc>
      </w:tr>
      <w:tr w:rsidR="001346C6" w:rsidRPr="00411CCD" w:rsidTr="00595D65">
        <w:trPr>
          <w:trHeight w:val="199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7587</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rPr>
                <w:color w:val="000000"/>
              </w:rPr>
            </w:pPr>
            <w:r w:rsidRPr="00411CCD">
              <w:rPr>
                <w:color w:val="000000"/>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rPr>
                <w:color w:val="000000"/>
              </w:rPr>
            </w:pPr>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w:t>
            </w:r>
            <w:proofErr w:type="gramStart"/>
            <w:r w:rsidRPr="00411CCD">
              <w:rPr>
                <w:color w:val="000000"/>
                <w:sz w:val="22"/>
                <w:szCs w:val="22"/>
              </w:rPr>
              <w:t>дств кр</w:t>
            </w:r>
            <w:proofErr w:type="gramEnd"/>
            <w:r w:rsidRPr="00411CCD">
              <w:rPr>
                <w:color w:val="000000"/>
                <w:sz w:val="22"/>
                <w:szCs w:val="22"/>
              </w:rPr>
              <w:t xml:space="preserve">аевого бюджета) </w:t>
            </w:r>
          </w:p>
        </w:tc>
      </w:tr>
      <w:tr w:rsidR="001346C6" w:rsidRPr="00411CCD" w:rsidTr="00FB274B">
        <w:trPr>
          <w:trHeight w:val="8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7588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rPr>
                <w:color w:val="000000"/>
              </w:rPr>
            </w:pPr>
            <w:proofErr w:type="gramStart"/>
            <w:r w:rsidRPr="00411CCD">
              <w:rPr>
                <w:color w:val="000000"/>
                <w:sz w:val="22"/>
                <w:szCs w:val="22"/>
              </w:rPr>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w:t>
            </w:r>
            <w:proofErr w:type="gramEnd"/>
            <w:r w:rsidRPr="00411CCD">
              <w:rPr>
                <w:color w:val="000000"/>
                <w:sz w:val="22"/>
                <w:szCs w:val="22"/>
              </w:rPr>
              <w:t xml:space="preserve"> в реализации общеобразовательных программ в соответствии с федеральными государственными образовательными стандартами)</w:t>
            </w:r>
          </w:p>
        </w:tc>
      </w:tr>
      <w:tr w:rsidR="001346C6" w:rsidRPr="00411CCD" w:rsidTr="00595D65">
        <w:trPr>
          <w:trHeight w:val="1659"/>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7604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r>
      <w:tr w:rsidR="001346C6" w:rsidRPr="00411CCD" w:rsidTr="00595D65">
        <w:trPr>
          <w:trHeight w:val="1440"/>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7649</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r>
      <w:tr w:rsidR="001346C6" w:rsidRPr="00411CCD" w:rsidTr="00595D65">
        <w:trPr>
          <w:trHeight w:val="140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1346C6"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35</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120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A62CB"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9A62CB" w:rsidRPr="00432B08" w:rsidRDefault="009A62CB"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35</w:t>
            </w:r>
          </w:p>
        </w:tc>
        <w:tc>
          <w:tcPr>
            <w:tcW w:w="567"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469</w:t>
            </w:r>
          </w:p>
        </w:tc>
        <w:tc>
          <w:tcPr>
            <w:tcW w:w="567"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9A62CB" w:rsidRPr="00411CCD" w:rsidRDefault="009A62CB"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9A62CB" w:rsidRPr="00411CCD" w:rsidRDefault="009A62CB" w:rsidP="008146E8">
            <w:pPr>
              <w:jc w:val="both"/>
            </w:pPr>
            <w:r w:rsidRPr="00EE53DF">
              <w:rPr>
                <w:color w:val="000000"/>
                <w:lang w:bidi="ru-RU"/>
              </w:rPr>
              <w:t>Субвенции бюджетам городских округов на проведение Всероссийской переписи населения 2020 года</w:t>
            </w:r>
          </w:p>
        </w:tc>
      </w:tr>
      <w:tr w:rsidR="001346C6"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303</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EE53DF">
              <w:rPr>
                <w:color w:val="000000"/>
                <w:lang w:bidi="ru-RU"/>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1346C6" w:rsidRPr="00411CCD" w:rsidTr="002B71DD">
        <w:trPr>
          <w:trHeight w:val="878"/>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45</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453</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2B71DD">
            <w:pPr>
              <w:ind w:left="-35" w:right="-97"/>
              <w:jc w:val="center"/>
            </w:pPr>
            <w:r>
              <w:rPr>
                <w:sz w:val="22"/>
                <w:szCs w:val="22"/>
              </w:rPr>
              <w:t>0</w:t>
            </w:r>
            <w:r w:rsidRPr="00411CCD">
              <w:rPr>
                <w:sz w:val="22"/>
                <w:szCs w:val="22"/>
              </w:rPr>
              <w:t>0</w:t>
            </w:r>
            <w:r>
              <w:rPr>
                <w:sz w:val="22"/>
                <w:szCs w:val="22"/>
              </w:rPr>
              <w:t>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Default="001346C6" w:rsidP="002B71DD">
            <w:pPr>
              <w:jc w:val="both"/>
              <w:rPr>
                <w:color w:val="000000"/>
              </w:rPr>
            </w:pPr>
            <w:r>
              <w:rPr>
                <w:color w:val="000000"/>
              </w:rPr>
              <w:t>Межбюджетные трансферты, передаваемые бюджетам городских округов на создание виртуальных концертных залов</w:t>
            </w:r>
          </w:p>
        </w:tc>
      </w:tr>
      <w:tr w:rsidR="001346C6" w:rsidRPr="00411CCD" w:rsidTr="00595D65">
        <w:trPr>
          <w:trHeight w:val="103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02</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4</w:t>
            </w:r>
            <w:r w:rsidRPr="00411CCD">
              <w:rPr>
                <w:sz w:val="22"/>
                <w:szCs w:val="22"/>
              </w:rPr>
              <w:t>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999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7424</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Default="001346C6" w:rsidP="002B71DD">
            <w:pPr>
              <w:jc w:val="both"/>
              <w:rPr>
                <w:color w:val="000000"/>
              </w:rPr>
            </w:pPr>
            <w:proofErr w:type="gramStart"/>
            <w:r>
              <w:t>Прочие межбюджетные трансферты, передаваемые бюджетам городских округов (</w:t>
            </w:r>
            <w:r w:rsidRPr="00F112BE">
              <w:t>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roofErr w:type="gramEnd"/>
          </w:p>
        </w:tc>
      </w:tr>
      <w:tr w:rsidR="001346C6" w:rsidRPr="00411CCD" w:rsidTr="008C55B0">
        <w:trPr>
          <w:trHeight w:val="841"/>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04</w:t>
            </w:r>
          </w:p>
        </w:tc>
        <w:tc>
          <w:tcPr>
            <w:tcW w:w="426" w:type="dxa"/>
            <w:tcBorders>
              <w:top w:val="nil"/>
              <w:left w:val="nil"/>
              <w:bottom w:val="single" w:sz="4" w:space="0" w:color="auto"/>
              <w:right w:val="single" w:sz="4" w:space="0" w:color="auto"/>
            </w:tcBorders>
            <w:shd w:val="clear" w:color="auto" w:fill="auto"/>
            <w:hideMark/>
          </w:tcPr>
          <w:p w:rsidR="001346C6" w:rsidRDefault="001346C6" w:rsidP="0051506B">
            <w:pPr>
              <w:ind w:left="-35" w:right="-97"/>
              <w:jc w:val="center"/>
            </w:pPr>
            <w:r>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099</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Default="001346C6" w:rsidP="0051506B">
            <w:pPr>
              <w:ind w:left="-35" w:right="-97"/>
              <w:jc w:val="center"/>
            </w:pPr>
            <w:r>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51506B">
            <w:pPr>
              <w:ind w:left="-35" w:right="-97"/>
              <w:jc w:val="center"/>
            </w:pPr>
            <w:r>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8C55B0" w:rsidRDefault="001346C6" w:rsidP="002B71DD">
            <w:pPr>
              <w:jc w:val="both"/>
            </w:pPr>
            <w:r w:rsidRPr="008C55B0">
              <w:rPr>
                <w:color w:val="000000"/>
                <w:sz w:val="22"/>
                <w:szCs w:val="22"/>
                <w:lang w:bidi="ru-RU"/>
              </w:rPr>
              <w:t>Прочие безвозмездные поступления от негосударственных организаций в бюджеты городских округов</w:t>
            </w:r>
          </w:p>
        </w:tc>
      </w:tr>
      <w:tr w:rsidR="001346C6" w:rsidRPr="00411CCD" w:rsidTr="00595D65">
        <w:trPr>
          <w:trHeight w:val="312"/>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07</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050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0001</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 xml:space="preserve">Прочие безвозмездные поступления в бюджеты городских округов </w:t>
            </w:r>
          </w:p>
        </w:tc>
      </w:tr>
      <w:tr w:rsidR="001346C6" w:rsidRPr="00411CCD" w:rsidTr="00595D65">
        <w:trPr>
          <w:trHeight w:val="1668"/>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1346C6"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noWrap/>
            <w:hideMark/>
          </w:tcPr>
          <w:p w:rsidR="001346C6" w:rsidRPr="00411CCD" w:rsidRDefault="001346C6" w:rsidP="008146E8">
            <w:pPr>
              <w:jc w:val="both"/>
              <w:rPr>
                <w:rFonts w:ascii="TimesNewRomanPSMT" w:hAnsi="TimesNewRomanPSMT" w:cs="Arial CYR"/>
              </w:rPr>
            </w:pPr>
            <w:r w:rsidRPr="00411CCD">
              <w:rPr>
                <w:rFonts w:ascii="TimesNewRomanPSMT" w:hAnsi="TimesNewRomanPSMT" w:cs="Arial CYR"/>
                <w:sz w:val="22"/>
                <w:szCs w:val="22"/>
              </w:rPr>
              <w:t>Доходы бюджетов городских округов от возврата бюджетными учреждениями остатков субсидий прошлых лет</w:t>
            </w:r>
          </w:p>
        </w:tc>
      </w:tr>
      <w:tr w:rsidR="001346C6"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18</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030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vAlign w:val="bottom"/>
            <w:hideMark/>
          </w:tcPr>
          <w:p w:rsidR="001346C6" w:rsidRPr="00411CCD" w:rsidRDefault="001346C6" w:rsidP="008146E8">
            <w:pPr>
              <w:jc w:val="both"/>
            </w:pPr>
            <w:r w:rsidRPr="00411CCD">
              <w:rPr>
                <w:sz w:val="22"/>
                <w:szCs w:val="22"/>
              </w:rPr>
              <w:t>Доходы бюджетов городских округов от возврата иными организациями остатков субсидий прошлых лет</w:t>
            </w:r>
          </w:p>
        </w:tc>
      </w:tr>
      <w:tr w:rsidR="001346C6" w:rsidRPr="00411CCD" w:rsidTr="00595D65">
        <w:trPr>
          <w:trHeight w:val="624"/>
        </w:trPr>
        <w:tc>
          <w:tcPr>
            <w:tcW w:w="438" w:type="dxa"/>
            <w:tcBorders>
              <w:top w:val="nil"/>
              <w:left w:val="single" w:sz="4" w:space="0" w:color="auto"/>
              <w:bottom w:val="single" w:sz="4" w:space="0" w:color="auto"/>
              <w:right w:val="single" w:sz="4" w:space="0" w:color="auto"/>
            </w:tcBorders>
            <w:shd w:val="clear" w:color="auto" w:fill="auto"/>
            <w:noWrap/>
            <w:hideMark/>
          </w:tcPr>
          <w:p w:rsidR="001346C6" w:rsidRPr="00432B08" w:rsidRDefault="001346C6" w:rsidP="00432B08">
            <w:pPr>
              <w:pStyle w:val="a5"/>
              <w:numPr>
                <w:ilvl w:val="0"/>
                <w:numId w:val="4"/>
              </w:numPr>
              <w:ind w:left="-96" w:firstLine="0"/>
              <w:rPr>
                <w:rFonts w:ascii="Times New Roman" w:hAnsi="Times New Roman" w:cs="Times New Roman"/>
              </w:rPr>
            </w:pP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2</w:t>
            </w:r>
          </w:p>
        </w:tc>
        <w:tc>
          <w:tcPr>
            <w:tcW w:w="425"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19</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60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010</w:t>
            </w:r>
          </w:p>
        </w:tc>
        <w:tc>
          <w:tcPr>
            <w:tcW w:w="567"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04</w:t>
            </w:r>
          </w:p>
        </w:tc>
        <w:tc>
          <w:tcPr>
            <w:tcW w:w="708"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0000</w:t>
            </w:r>
          </w:p>
        </w:tc>
        <w:tc>
          <w:tcPr>
            <w:tcW w:w="426" w:type="dxa"/>
            <w:tcBorders>
              <w:top w:val="nil"/>
              <w:left w:val="nil"/>
              <w:bottom w:val="single" w:sz="4" w:space="0" w:color="auto"/>
              <w:right w:val="single" w:sz="4" w:space="0" w:color="auto"/>
            </w:tcBorders>
            <w:shd w:val="clear" w:color="auto" w:fill="auto"/>
            <w:hideMark/>
          </w:tcPr>
          <w:p w:rsidR="001346C6" w:rsidRPr="00411CCD" w:rsidRDefault="001346C6" w:rsidP="00AA75A9">
            <w:pPr>
              <w:ind w:left="-35" w:right="-97"/>
              <w:jc w:val="center"/>
            </w:pPr>
            <w:r w:rsidRPr="00411CCD">
              <w:rPr>
                <w:sz w:val="22"/>
                <w:szCs w:val="22"/>
              </w:rPr>
              <w:t>150</w:t>
            </w:r>
          </w:p>
        </w:tc>
        <w:tc>
          <w:tcPr>
            <w:tcW w:w="5103" w:type="dxa"/>
            <w:tcBorders>
              <w:top w:val="nil"/>
              <w:left w:val="nil"/>
              <w:bottom w:val="single" w:sz="4" w:space="0" w:color="auto"/>
              <w:right w:val="single" w:sz="4" w:space="0" w:color="auto"/>
            </w:tcBorders>
            <w:shd w:val="clear" w:color="auto" w:fill="auto"/>
            <w:hideMark/>
          </w:tcPr>
          <w:p w:rsidR="001346C6" w:rsidRPr="00411CCD" w:rsidRDefault="001346C6" w:rsidP="008146E8">
            <w:pPr>
              <w:jc w:val="both"/>
            </w:pPr>
            <w:r w:rsidRPr="00411CCD">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6D31E7" w:rsidRDefault="006D31E7">
      <w:pPr>
        <w:pStyle w:val="ConsPlusNormal"/>
        <w:jc w:val="both"/>
      </w:pPr>
    </w:p>
    <w:p w:rsidR="006D31E7" w:rsidRDefault="006D31E7">
      <w:pPr>
        <w:spacing w:after="200" w:line="276" w:lineRule="auto"/>
      </w:pPr>
      <w:r>
        <w:br w:type="page"/>
      </w:r>
    </w:p>
    <w:p w:rsidR="006D31E7" w:rsidRDefault="006D31E7" w:rsidP="006D31E7">
      <w:pPr>
        <w:ind w:firstLine="5103"/>
      </w:pPr>
      <w:r w:rsidRPr="008146E8">
        <w:rPr>
          <w:sz w:val="28"/>
          <w:szCs w:val="28"/>
        </w:rPr>
        <w:lastRenderedPageBreak/>
        <w:t>Приложение</w:t>
      </w:r>
      <w:r>
        <w:rPr>
          <w:sz w:val="28"/>
          <w:szCs w:val="28"/>
        </w:rPr>
        <w:t xml:space="preserve"> 2</w:t>
      </w:r>
    </w:p>
    <w:p w:rsidR="006D31E7" w:rsidRDefault="006D31E7" w:rsidP="006D31E7">
      <w:pPr>
        <w:ind w:firstLine="5103"/>
        <w:rPr>
          <w:sz w:val="28"/>
          <w:szCs w:val="28"/>
        </w:rPr>
      </w:pPr>
      <w:r w:rsidRPr="008146E8">
        <w:rPr>
          <w:sz w:val="28"/>
          <w:szCs w:val="28"/>
        </w:rPr>
        <w:t xml:space="preserve">к приказу </w:t>
      </w:r>
      <w:r>
        <w:rPr>
          <w:sz w:val="28"/>
          <w:szCs w:val="28"/>
        </w:rPr>
        <w:t>финансового управления</w:t>
      </w:r>
      <w:r w:rsidRPr="008146E8">
        <w:rPr>
          <w:sz w:val="28"/>
          <w:szCs w:val="28"/>
        </w:rPr>
        <w:t xml:space="preserve"> </w:t>
      </w:r>
    </w:p>
    <w:p w:rsidR="006D31E7" w:rsidRDefault="006D31E7" w:rsidP="006D31E7">
      <w:pPr>
        <w:ind w:firstLine="5103"/>
      </w:pPr>
      <w:r w:rsidRPr="008146E8">
        <w:rPr>
          <w:sz w:val="28"/>
          <w:szCs w:val="28"/>
        </w:rPr>
        <w:t>администрации г</w:t>
      </w:r>
      <w:proofErr w:type="gramStart"/>
      <w:r w:rsidRPr="008146E8">
        <w:rPr>
          <w:sz w:val="28"/>
          <w:szCs w:val="28"/>
        </w:rPr>
        <w:t>.Б</w:t>
      </w:r>
      <w:proofErr w:type="gramEnd"/>
      <w:r w:rsidRPr="008146E8">
        <w:rPr>
          <w:sz w:val="28"/>
          <w:szCs w:val="28"/>
        </w:rPr>
        <w:t>оготола</w:t>
      </w:r>
    </w:p>
    <w:p w:rsidR="006D31E7" w:rsidRDefault="006D31E7" w:rsidP="006D31E7">
      <w:pPr>
        <w:ind w:firstLine="5103"/>
        <w:rPr>
          <w:sz w:val="28"/>
          <w:szCs w:val="28"/>
        </w:rPr>
      </w:pPr>
      <w:r w:rsidRPr="008146E8">
        <w:rPr>
          <w:sz w:val="28"/>
          <w:szCs w:val="28"/>
        </w:rPr>
        <w:t xml:space="preserve">от </w:t>
      </w:r>
      <w:r w:rsidR="005C59A9">
        <w:rPr>
          <w:sz w:val="28"/>
          <w:szCs w:val="28"/>
        </w:rPr>
        <w:t>2</w:t>
      </w:r>
      <w:r>
        <w:rPr>
          <w:sz w:val="28"/>
          <w:szCs w:val="28"/>
        </w:rPr>
        <w:t>7</w:t>
      </w:r>
      <w:r w:rsidRPr="008146E8">
        <w:rPr>
          <w:sz w:val="28"/>
          <w:szCs w:val="28"/>
        </w:rPr>
        <w:t>.</w:t>
      </w:r>
      <w:r>
        <w:rPr>
          <w:sz w:val="28"/>
          <w:szCs w:val="28"/>
        </w:rPr>
        <w:t>04</w:t>
      </w:r>
      <w:r w:rsidRPr="008146E8">
        <w:rPr>
          <w:sz w:val="28"/>
          <w:szCs w:val="28"/>
        </w:rPr>
        <w:t>.20</w:t>
      </w:r>
      <w:r>
        <w:rPr>
          <w:sz w:val="28"/>
          <w:szCs w:val="28"/>
        </w:rPr>
        <w:t>20</w:t>
      </w:r>
      <w:r w:rsidRPr="008146E8">
        <w:rPr>
          <w:sz w:val="28"/>
          <w:szCs w:val="28"/>
        </w:rPr>
        <w:t xml:space="preserve">   № </w:t>
      </w:r>
      <w:r>
        <w:rPr>
          <w:sz w:val="28"/>
          <w:szCs w:val="28"/>
        </w:rPr>
        <w:t>3</w:t>
      </w:r>
      <w:r w:rsidR="005C59A9">
        <w:rPr>
          <w:sz w:val="28"/>
          <w:szCs w:val="28"/>
        </w:rPr>
        <w:t>1</w:t>
      </w:r>
    </w:p>
    <w:p w:rsidR="006D31E7" w:rsidRDefault="006D31E7">
      <w:pPr>
        <w:spacing w:after="200" w:line="276" w:lineRule="auto"/>
        <w:rPr>
          <w:rFonts w:ascii="Calibri" w:hAnsi="Calibri" w:cs="Calibri"/>
          <w:sz w:val="22"/>
          <w:szCs w:val="20"/>
        </w:rPr>
      </w:pPr>
    </w:p>
    <w:p w:rsidR="00852DEA" w:rsidRDefault="00852DEA" w:rsidP="00852DEA">
      <w:pPr>
        <w:jc w:val="center"/>
        <w:rPr>
          <w:sz w:val="28"/>
          <w:szCs w:val="28"/>
        </w:rPr>
      </w:pPr>
      <w:r w:rsidRPr="00852DEA">
        <w:rPr>
          <w:sz w:val="28"/>
          <w:szCs w:val="28"/>
        </w:rPr>
        <w:t xml:space="preserve">Перечень и коды целевых статей расходов бюджета, </w:t>
      </w:r>
    </w:p>
    <w:p w:rsidR="006D31E7" w:rsidRDefault="00852DEA" w:rsidP="00852DEA">
      <w:pPr>
        <w:jc w:val="center"/>
        <w:rPr>
          <w:sz w:val="28"/>
          <w:szCs w:val="28"/>
        </w:rPr>
      </w:pPr>
      <w:proofErr w:type="gramStart"/>
      <w:r w:rsidRPr="00852DEA">
        <w:rPr>
          <w:sz w:val="28"/>
          <w:szCs w:val="28"/>
        </w:rPr>
        <w:t>применяемых</w:t>
      </w:r>
      <w:proofErr w:type="gramEnd"/>
      <w:r w:rsidRPr="00852DEA">
        <w:rPr>
          <w:sz w:val="28"/>
          <w:szCs w:val="28"/>
        </w:rPr>
        <w:t xml:space="preserve"> в местном бюджете.</w:t>
      </w:r>
    </w:p>
    <w:p w:rsidR="00852DEA" w:rsidRPr="00852DEA" w:rsidRDefault="00852DEA" w:rsidP="00852DEA">
      <w:pPr>
        <w:jc w:val="center"/>
        <w:rPr>
          <w:sz w:val="28"/>
          <w:szCs w:val="28"/>
        </w:rPr>
      </w:pPr>
    </w:p>
    <w:tbl>
      <w:tblPr>
        <w:tblW w:w="9639" w:type="dxa"/>
        <w:tblInd w:w="93" w:type="dxa"/>
        <w:tblLook w:val="04A0"/>
      </w:tblPr>
      <w:tblGrid>
        <w:gridCol w:w="2425"/>
        <w:gridCol w:w="7214"/>
      </w:tblGrid>
      <w:tr w:rsidR="006D31E7" w:rsidRPr="00461415" w:rsidTr="00217173">
        <w:trPr>
          <w:trHeight w:val="31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1E7" w:rsidRPr="00461415" w:rsidRDefault="006D31E7" w:rsidP="006D31E7">
            <w:pPr>
              <w:jc w:val="center"/>
              <w:rPr>
                <w:b/>
                <w:bCs/>
              </w:rPr>
            </w:pPr>
            <w:r w:rsidRPr="00461415">
              <w:rPr>
                <w:b/>
                <w:bCs/>
                <w:sz w:val="22"/>
                <w:szCs w:val="22"/>
              </w:rPr>
              <w:t>Код целевой статьи</w:t>
            </w:r>
          </w:p>
        </w:tc>
        <w:tc>
          <w:tcPr>
            <w:tcW w:w="7214" w:type="dxa"/>
            <w:tcBorders>
              <w:top w:val="single" w:sz="4" w:space="0" w:color="auto"/>
              <w:left w:val="nil"/>
              <w:bottom w:val="single" w:sz="4" w:space="0" w:color="auto"/>
              <w:right w:val="single" w:sz="4" w:space="0" w:color="auto"/>
            </w:tcBorders>
            <w:shd w:val="clear" w:color="auto" w:fill="auto"/>
            <w:hideMark/>
          </w:tcPr>
          <w:p w:rsidR="006D31E7" w:rsidRPr="00461415" w:rsidRDefault="006D31E7" w:rsidP="00461415">
            <w:pPr>
              <w:rPr>
                <w:b/>
                <w:bCs/>
              </w:rPr>
            </w:pPr>
            <w:r w:rsidRPr="00461415">
              <w:rPr>
                <w:b/>
                <w:bCs/>
                <w:sz w:val="22"/>
                <w:szCs w:val="22"/>
              </w:rPr>
              <w:t>Наименование</w:t>
            </w:r>
          </w:p>
        </w:tc>
      </w:tr>
      <w:tr w:rsidR="006D31E7" w:rsidRPr="00461415" w:rsidTr="00217173">
        <w:trPr>
          <w:trHeight w:val="53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rPr>
            </w:pPr>
            <w:r w:rsidRPr="00461415">
              <w:rPr>
                <w:b/>
                <w:bCs/>
                <w:sz w:val="22"/>
                <w:szCs w:val="22"/>
              </w:rPr>
              <w:t>0 1 0 00 00000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rPr>
            </w:pPr>
            <w:r w:rsidRPr="00461415">
              <w:rPr>
                <w:b/>
                <w:bCs/>
                <w:sz w:val="22"/>
                <w:szCs w:val="22"/>
              </w:rPr>
              <w:t>Муниципальная программа города Боготола "Развитие образования"</w:t>
            </w:r>
          </w:p>
        </w:tc>
      </w:tr>
      <w:tr w:rsidR="006D31E7" w:rsidRPr="00461415" w:rsidTr="00217173">
        <w:trPr>
          <w:trHeight w:val="4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6D31E7" w:rsidRPr="00461415" w:rsidRDefault="006D31E7" w:rsidP="006D31E7">
            <w:pPr>
              <w:rPr>
                <w:b/>
                <w:bCs/>
              </w:rPr>
            </w:pPr>
            <w:r w:rsidRPr="00461415">
              <w:rPr>
                <w:b/>
                <w:bCs/>
                <w:sz w:val="22"/>
                <w:szCs w:val="22"/>
              </w:rPr>
              <w:t xml:space="preserve">0 1 </w:t>
            </w:r>
            <w:proofErr w:type="spellStart"/>
            <w:r w:rsidRPr="00461415">
              <w:rPr>
                <w:b/>
                <w:bCs/>
                <w:sz w:val="22"/>
                <w:szCs w:val="22"/>
              </w:rPr>
              <w:t>1</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6D31E7" w:rsidRPr="00461415" w:rsidRDefault="006D31E7" w:rsidP="00461415">
            <w:pPr>
              <w:rPr>
                <w:b/>
                <w:bCs/>
              </w:rPr>
            </w:pPr>
            <w:r w:rsidRPr="00461415">
              <w:rPr>
                <w:b/>
                <w:bCs/>
                <w:sz w:val="22"/>
                <w:szCs w:val="22"/>
              </w:rPr>
              <w:t>Подпрограмма "Развитие дошкольного, общего и дополнительного  образования "</w:t>
            </w:r>
          </w:p>
        </w:tc>
      </w:tr>
      <w:tr w:rsidR="00B1519A" w:rsidRPr="00461415" w:rsidTr="00217173">
        <w:trPr>
          <w:trHeight w:val="147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00 60010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92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00 60050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61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00 60070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9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00 60080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79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00 60100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98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00 60110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9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00 60130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154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00 60150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14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 Развитие дошкольного, общего и дополнительного образования  " муниципальной программы города Боготола "Развитие образования"</w:t>
            </w:r>
            <w:proofErr w:type="gramEnd"/>
          </w:p>
        </w:tc>
      </w:tr>
      <w:tr w:rsidR="00B1519A" w:rsidRPr="00461415" w:rsidTr="00217173">
        <w:trPr>
          <w:trHeight w:val="101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 xml:space="preserve">0 1 </w:t>
            </w:r>
            <w:proofErr w:type="spellStart"/>
            <w:r w:rsidRPr="00461415">
              <w:rPr>
                <w:sz w:val="22"/>
                <w:szCs w:val="22"/>
              </w:rPr>
              <w:t>1</w:t>
            </w:r>
            <w:proofErr w:type="spellEnd"/>
            <w:r w:rsidRPr="00461415">
              <w:rPr>
                <w:sz w:val="22"/>
                <w:szCs w:val="22"/>
              </w:rPr>
              <w:t xml:space="preserve"> 00 S5630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развитие инфраструктуры общеобразовательных </w:t>
            </w:r>
            <w:proofErr w:type="spellStart"/>
            <w:r w:rsidRPr="00461415">
              <w:rPr>
                <w:sz w:val="22"/>
                <w:szCs w:val="22"/>
              </w:rPr>
              <w:t>учреждений</w:t>
            </w:r>
            <w:proofErr w:type="gramStart"/>
            <w:r w:rsidRPr="00461415">
              <w:rPr>
                <w:sz w:val="22"/>
                <w:szCs w:val="22"/>
              </w:rPr>
              <w:t>,в</w:t>
            </w:r>
            <w:proofErr w:type="spellEnd"/>
            <w:proofErr w:type="gramEnd"/>
            <w:r w:rsidRPr="00461415">
              <w:rPr>
                <w:sz w:val="22"/>
                <w:szCs w:val="22"/>
              </w:rPr>
              <w:t xml:space="preserve"> рамках подпрограммы "Развитие дошкольного, общего и дополнительного образования" муниципальной программы "Развитие образований"</w:t>
            </w:r>
          </w:p>
        </w:tc>
      </w:tr>
      <w:tr w:rsidR="00B1519A" w:rsidRPr="00461415" w:rsidTr="00217173">
        <w:trPr>
          <w:trHeight w:val="169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0 1 </w:t>
            </w:r>
            <w:proofErr w:type="spellStart"/>
            <w:r w:rsidRPr="00461415">
              <w:rPr>
                <w:sz w:val="22"/>
                <w:szCs w:val="22"/>
              </w:rPr>
              <w:t>1</w:t>
            </w:r>
            <w:proofErr w:type="spellEnd"/>
            <w:r w:rsidRPr="00461415">
              <w:rPr>
                <w:sz w:val="22"/>
                <w:szCs w:val="22"/>
              </w:rPr>
              <w:t xml:space="preserve"> 00 S8400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proofErr w:type="gramStart"/>
            <w:r w:rsidRPr="00461415">
              <w:rPr>
                <w:sz w:val="22"/>
                <w:szCs w:val="22"/>
              </w:rPr>
              <w:t>C</w:t>
            </w:r>
            <w:proofErr w:type="gramEnd"/>
            <w:r w:rsidRPr="00461415">
              <w:rPr>
                <w:sz w:val="22"/>
                <w:szCs w:val="22"/>
              </w:rPr>
              <w:t>офинансирование</w:t>
            </w:r>
            <w:proofErr w:type="spellEnd"/>
            <w:r w:rsidRPr="00461415">
              <w:rPr>
                <w:sz w:val="22"/>
                <w:szCs w:val="22"/>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r>
      <w:tr w:rsidR="00B1519A"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0 1 2 00 00000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 xml:space="preserve">Подпрограмма "Обеспечение приоритетных </w:t>
            </w:r>
            <w:proofErr w:type="gramStart"/>
            <w:r w:rsidRPr="00461415">
              <w:rPr>
                <w:b/>
                <w:bCs/>
                <w:sz w:val="22"/>
                <w:szCs w:val="22"/>
              </w:rPr>
              <w:t>направлений муниципальной системы образования города Боготола</w:t>
            </w:r>
            <w:proofErr w:type="gramEnd"/>
            <w:r w:rsidRPr="00461415">
              <w:rPr>
                <w:b/>
                <w:bCs/>
                <w:sz w:val="22"/>
                <w:szCs w:val="22"/>
              </w:rPr>
              <w:t>"</w:t>
            </w:r>
          </w:p>
        </w:tc>
      </w:tr>
      <w:tr w:rsidR="00B1519A" w:rsidRPr="00461415" w:rsidTr="00217173">
        <w:trPr>
          <w:trHeight w:val="141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0 1 2 00 60310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Повышение квалификации работников Управления образования, организация обучающих и проблемных семинаров, круглых </w:t>
            </w:r>
            <w:proofErr w:type="spellStart"/>
            <w:r w:rsidRPr="00461415">
              <w:rPr>
                <w:sz w:val="22"/>
                <w:szCs w:val="22"/>
              </w:rPr>
              <w:t>столов</w:t>
            </w:r>
            <w:proofErr w:type="gramStart"/>
            <w:r w:rsidRPr="00461415">
              <w:rPr>
                <w:sz w:val="22"/>
                <w:szCs w:val="22"/>
              </w:rPr>
              <w:t>,у</w:t>
            </w:r>
            <w:proofErr w:type="gramEnd"/>
            <w:r w:rsidRPr="00461415">
              <w:rPr>
                <w:sz w:val="22"/>
                <w:szCs w:val="22"/>
              </w:rPr>
              <w:t>частие</w:t>
            </w:r>
            <w:proofErr w:type="spellEnd"/>
            <w:r w:rsidRPr="00461415">
              <w:rPr>
                <w:sz w:val="22"/>
                <w:szCs w:val="22"/>
              </w:rPr>
              <w:t xml:space="preserve">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r>
      <w:tr w:rsidR="00B1519A" w:rsidRPr="00461415" w:rsidTr="00217173">
        <w:trPr>
          <w:trHeight w:val="144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0 1 2 00 60320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Укрепление материально-технической, научно-методической базы для обеспечения эффективной деятельности системы образования, участия в </w:t>
            </w:r>
            <w:proofErr w:type="spellStart"/>
            <w:r w:rsidRPr="00461415">
              <w:rPr>
                <w:sz w:val="22"/>
                <w:szCs w:val="22"/>
              </w:rPr>
              <w:t>online</w:t>
            </w:r>
            <w:proofErr w:type="spellEnd"/>
            <w:r w:rsidRPr="00461415">
              <w:rPr>
                <w:sz w:val="22"/>
                <w:szCs w:val="22"/>
              </w:rPr>
              <w:t xml:space="preserv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r>
      <w:tr w:rsidR="00B1519A" w:rsidRPr="00461415" w:rsidTr="00217173">
        <w:trPr>
          <w:trHeight w:val="176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0 1 2 00 60330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Формирование кадрового резерва. Проведение конкурсов на замещение вакантных должностей руководителей образовательных </w:t>
            </w:r>
            <w:proofErr w:type="spellStart"/>
            <w:r w:rsidRPr="00461415">
              <w:rPr>
                <w:sz w:val="22"/>
                <w:szCs w:val="22"/>
              </w:rPr>
              <w:t>организаций</w:t>
            </w:r>
            <w:proofErr w:type="gramStart"/>
            <w:r w:rsidRPr="00461415">
              <w:rPr>
                <w:sz w:val="22"/>
                <w:szCs w:val="22"/>
              </w:rPr>
              <w:t>.О</w:t>
            </w:r>
            <w:proofErr w:type="gramEnd"/>
            <w:r w:rsidRPr="00461415">
              <w:rPr>
                <w:sz w:val="22"/>
                <w:szCs w:val="22"/>
              </w:rPr>
              <w:t>рганизация</w:t>
            </w:r>
            <w:proofErr w:type="spellEnd"/>
            <w:r w:rsidRPr="00461415">
              <w:rPr>
                <w:sz w:val="22"/>
                <w:szCs w:val="22"/>
              </w:rPr>
              <w:t xml:space="preserve"> аттестации руководящих кадров, </w:t>
            </w:r>
            <w:proofErr w:type="spellStart"/>
            <w:r w:rsidRPr="00461415">
              <w:rPr>
                <w:sz w:val="22"/>
                <w:szCs w:val="22"/>
              </w:rPr>
              <w:t>методистов.Оплата</w:t>
            </w:r>
            <w:proofErr w:type="spellEnd"/>
            <w:r w:rsidRPr="00461415">
              <w:rPr>
                <w:sz w:val="22"/>
                <w:szCs w:val="22"/>
              </w:rPr>
              <w:t xml:space="preserve">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B1519A" w:rsidRPr="00461415" w:rsidTr="00217173">
        <w:trPr>
          <w:trHeight w:val="153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0 1 2 00 60340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B1519A" w:rsidRPr="00461415" w:rsidTr="00217173">
        <w:trPr>
          <w:trHeight w:val="112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0 1 2 00 60350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Компенсация расходов на оплату жилых помещений и коммунальных </w:t>
            </w:r>
            <w:proofErr w:type="spellStart"/>
            <w:r w:rsidRPr="00461415">
              <w:rPr>
                <w:sz w:val="22"/>
                <w:szCs w:val="22"/>
              </w:rPr>
              <w:t>услуг</w:t>
            </w:r>
            <w:proofErr w:type="gramStart"/>
            <w:r w:rsidRPr="00461415">
              <w:rPr>
                <w:sz w:val="22"/>
                <w:szCs w:val="22"/>
              </w:rPr>
              <w:t>,а</w:t>
            </w:r>
            <w:proofErr w:type="gramEnd"/>
            <w:r w:rsidRPr="00461415">
              <w:rPr>
                <w:sz w:val="22"/>
                <w:szCs w:val="22"/>
              </w:rPr>
              <w:t>рендуемого</w:t>
            </w:r>
            <w:proofErr w:type="spellEnd"/>
            <w:r w:rsidRPr="00461415">
              <w:rPr>
                <w:sz w:val="22"/>
                <w:szCs w:val="22"/>
              </w:rPr>
              <w:t xml:space="preserve">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B1519A" w:rsidRPr="00461415" w:rsidTr="00217173">
        <w:trPr>
          <w:trHeight w:val="16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0 1 2 00 60360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w:t>
            </w:r>
            <w:proofErr w:type="spellStart"/>
            <w:r w:rsidRPr="00461415">
              <w:rPr>
                <w:sz w:val="22"/>
                <w:szCs w:val="22"/>
              </w:rPr>
              <w:t>ВОШ</w:t>
            </w:r>
            <w:proofErr w:type="gramStart"/>
            <w:r w:rsidRPr="00461415">
              <w:rPr>
                <w:sz w:val="22"/>
                <w:szCs w:val="22"/>
              </w:rPr>
              <w:t>,Ш</w:t>
            </w:r>
            <w:proofErr w:type="gramEnd"/>
            <w:r w:rsidRPr="00461415">
              <w:rPr>
                <w:sz w:val="22"/>
                <w:szCs w:val="22"/>
              </w:rPr>
              <w:t>СЛ,Президентских</w:t>
            </w:r>
            <w:proofErr w:type="spellEnd"/>
            <w:r w:rsidRPr="00461415">
              <w:rPr>
                <w:sz w:val="22"/>
                <w:szCs w:val="22"/>
              </w:rPr>
              <w:t xml:space="preserve">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B1519A" w:rsidRPr="00461415" w:rsidTr="00217173">
        <w:trPr>
          <w:trHeight w:val="12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0 1 2 00 60370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r>
      <w:tr w:rsidR="00B1519A" w:rsidRPr="00461415" w:rsidTr="00217173">
        <w:trPr>
          <w:trHeight w:val="81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lastRenderedPageBreak/>
              <w:t>0 1 3 00 00000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"Обеспечение реализации муниципальной программы и прочие мероприятия муниципальной программы в области образования "</w:t>
            </w:r>
          </w:p>
        </w:tc>
      </w:tr>
      <w:tr w:rsidR="00B1519A" w:rsidRPr="00461415" w:rsidTr="00217173">
        <w:trPr>
          <w:trHeight w:val="116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0 1 3 00 60510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Обеспечение функционирования Управления образования </w:t>
            </w:r>
            <w:proofErr w:type="gramStart"/>
            <w:r w:rsidRPr="00461415">
              <w:rPr>
                <w:sz w:val="22"/>
                <w:szCs w:val="22"/>
              </w:rPr>
              <w:t>г</w:t>
            </w:r>
            <w:proofErr w:type="gramEnd"/>
            <w:r w:rsidRPr="00461415">
              <w:rPr>
                <w:sz w:val="22"/>
                <w:szCs w:val="22"/>
              </w:rPr>
              <w:t>. Боготола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r>
      <w:tr w:rsidR="00B1519A" w:rsidRPr="00461415" w:rsidTr="00217173">
        <w:trPr>
          <w:trHeight w:val="101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0 1 3 00 60520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муниципальной программы в области образования " муниципальной программы города Боготола "Развитие образования"</w:t>
            </w:r>
          </w:p>
        </w:tc>
      </w:tr>
      <w:tr w:rsidR="00B1519A" w:rsidRPr="00461415" w:rsidTr="00217173">
        <w:trPr>
          <w:trHeight w:val="15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0 1 3 00 67000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муниципальной программы в области образования" муниципальной программы города Боготола "Развитие образования"</w:t>
            </w:r>
            <w:proofErr w:type="gramEnd"/>
          </w:p>
        </w:tc>
      </w:tr>
      <w:tr w:rsidR="00B1519A" w:rsidRPr="00461415" w:rsidTr="00217173">
        <w:trPr>
          <w:trHeight w:val="20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0 3</w:t>
            </w:r>
            <w:r>
              <w:rPr>
                <w:b/>
                <w:bCs/>
                <w:sz w:val="22"/>
                <w:szCs w:val="22"/>
              </w:rPr>
              <w:t xml:space="preserve"> 0</w:t>
            </w:r>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"Развитие культуры"</w:t>
            </w:r>
          </w:p>
        </w:tc>
      </w:tr>
      <w:tr w:rsidR="00B1519A" w:rsidRPr="00461415" w:rsidTr="00217173">
        <w:trPr>
          <w:trHeight w:val="2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0 3 1 00</w:t>
            </w:r>
            <w:r>
              <w:rPr>
                <w:b/>
                <w:bCs/>
                <w:sz w:val="22"/>
                <w:szCs w:val="22"/>
              </w:rPr>
              <w:t xml:space="preserve"> </w:t>
            </w:r>
            <w:r w:rsidRPr="00461415">
              <w:rPr>
                <w:b/>
                <w:bCs/>
                <w:sz w:val="22"/>
                <w:szCs w:val="22"/>
              </w:rPr>
              <w:t>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"Культурное наследие"</w:t>
            </w:r>
          </w:p>
        </w:tc>
      </w:tr>
      <w:tr w:rsidR="00B1519A" w:rsidRPr="00461415" w:rsidTr="00217173">
        <w:trPr>
          <w:trHeight w:val="66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0 3 1 00 60950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r>
      <w:tr w:rsidR="00B1519A" w:rsidRPr="00461415" w:rsidTr="00217173">
        <w:trPr>
          <w:trHeight w:val="78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0 3 1 00 60960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Комплектование книжных фондов в рамках подпрограммы "Культурное наследие" муниципальной программы города Боготола "Развитие культуры"</w:t>
            </w:r>
          </w:p>
        </w:tc>
      </w:tr>
      <w:tr w:rsidR="00B1519A" w:rsidRPr="00461415" w:rsidTr="00217173">
        <w:trPr>
          <w:trHeight w:val="71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0 3 1 00 60970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Развитие библиотечного фонда в рамках подпрограммы "Культурное наследие" муниципальной программы города Боготола "Развитие культуры"</w:t>
            </w:r>
          </w:p>
        </w:tc>
      </w:tr>
      <w:tr w:rsidR="00B1519A" w:rsidRPr="00461415" w:rsidTr="00217173">
        <w:trPr>
          <w:trHeight w:val="20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0 3 1 00 60980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Публичный показ музейных предметов, музейных </w:t>
            </w:r>
            <w:proofErr w:type="spellStart"/>
            <w:r w:rsidRPr="00461415">
              <w:rPr>
                <w:sz w:val="22"/>
                <w:szCs w:val="22"/>
              </w:rPr>
              <w:t>коллекций</w:t>
            </w:r>
            <w:proofErr w:type="gramStart"/>
            <w:r w:rsidRPr="00461415">
              <w:rPr>
                <w:sz w:val="22"/>
                <w:szCs w:val="22"/>
              </w:rPr>
              <w:t>,Ф</w:t>
            </w:r>
            <w:proofErr w:type="gramEnd"/>
            <w:r w:rsidRPr="00461415">
              <w:rPr>
                <w:sz w:val="22"/>
                <w:szCs w:val="22"/>
              </w:rPr>
              <w:t>ормирование</w:t>
            </w:r>
            <w:proofErr w:type="spellEnd"/>
            <w:r w:rsidRPr="00461415">
              <w:rPr>
                <w:sz w:val="22"/>
                <w:szCs w:val="22"/>
              </w:rPr>
              <w:t>,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r>
      <w:tr w:rsidR="00B1519A" w:rsidRPr="00461415" w:rsidTr="00217173">
        <w:trPr>
          <w:trHeight w:val="9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1 00 L5191</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Государственная поддержка отрасли культуры (комплектование книжных фондов муниципальных общедоступных библиотек) в рамках подпрограммы "Культурное наследие "муниципальной программы города Боготола "Развитие культуры"</w:t>
            </w:r>
          </w:p>
        </w:tc>
      </w:tr>
      <w:tr w:rsidR="00B1519A" w:rsidRPr="00461415" w:rsidTr="00217173">
        <w:trPr>
          <w:trHeight w:val="119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1 00 S4880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"Культурное наследие" муниципальной программы города Боготола "Развитие культуры"</w:t>
            </w:r>
          </w:p>
        </w:tc>
      </w:tr>
      <w:tr w:rsidR="00B1519A" w:rsidRPr="00461415" w:rsidTr="00217173">
        <w:trPr>
          <w:trHeight w:val="119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127F7D" w:rsidRDefault="00B1519A" w:rsidP="006D31E7">
            <w:pPr>
              <w:rPr>
                <w:lang w:val="en-US"/>
              </w:rPr>
            </w:pPr>
            <w:r>
              <w:rPr>
                <w:sz w:val="22"/>
                <w:szCs w:val="22"/>
              </w:rPr>
              <w:t xml:space="preserve">0 3 1 00 </w:t>
            </w:r>
            <w:r>
              <w:rPr>
                <w:sz w:val="22"/>
                <w:szCs w:val="22"/>
                <w:lang w:val="en-US"/>
              </w:rPr>
              <w:t>S8400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044442">
              <w:rPr>
                <w:sz w:val="22"/>
                <w:szCs w:val="22"/>
              </w:rPr>
              <w:t>Софинансирование</w:t>
            </w:r>
            <w:proofErr w:type="spellEnd"/>
            <w:r w:rsidRPr="00044442">
              <w:rPr>
                <w:sz w:val="22"/>
                <w:szCs w:val="22"/>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«Культурное наследие» муниципальной программы города Боготола «Развитие культуры»</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0 3 2 00 00000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"Поддержка досуга и народного творчества"</w:t>
            </w:r>
          </w:p>
        </w:tc>
      </w:tr>
      <w:tr w:rsidR="00B1519A" w:rsidRPr="00461415" w:rsidTr="003D02BD">
        <w:trPr>
          <w:trHeight w:val="9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0 3 2 00 61210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и народного творчества" муниципальной программы города Боготола "Развитие культуры"</w:t>
            </w:r>
          </w:p>
        </w:tc>
      </w:tr>
      <w:tr w:rsidR="00B1519A" w:rsidRPr="00461415" w:rsidTr="00217173">
        <w:trPr>
          <w:trHeight w:val="9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0 3 2 00 61220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Организация и проведение мероприятий  направленных на профилактику асоциальных явлений в рамках подпрограммы "Поддержка досуга и народного творчества" муниципальной программы города Боготола "Развитие культуры"</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 xml:space="preserve">0 3 </w:t>
            </w:r>
            <w:proofErr w:type="spellStart"/>
            <w:r w:rsidRPr="00461415">
              <w:rPr>
                <w:b/>
                <w:bCs/>
                <w:sz w:val="22"/>
                <w:szCs w:val="22"/>
              </w:rPr>
              <w:t>3</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"Развитие архивного дела в городе Боготоле"</w:t>
            </w:r>
          </w:p>
        </w:tc>
      </w:tr>
      <w:tr w:rsidR="00B1519A" w:rsidRPr="00461415" w:rsidTr="003D02BD">
        <w:trPr>
          <w:trHeight w:val="74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0 3 </w:t>
            </w:r>
            <w:proofErr w:type="spellStart"/>
            <w:r w:rsidRPr="00461415">
              <w:rPr>
                <w:sz w:val="22"/>
                <w:szCs w:val="22"/>
              </w:rPr>
              <w:t>3</w:t>
            </w:r>
            <w:proofErr w:type="spellEnd"/>
            <w:r w:rsidRPr="00461415">
              <w:rPr>
                <w:sz w:val="22"/>
                <w:szCs w:val="22"/>
              </w:rPr>
              <w:t xml:space="preserve"> 00 61410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r>
      <w:tr w:rsidR="00B1519A" w:rsidRPr="00461415" w:rsidTr="003D02BD">
        <w:trPr>
          <w:trHeight w:val="153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0 3 </w:t>
            </w:r>
            <w:proofErr w:type="spellStart"/>
            <w:r w:rsidRPr="00461415">
              <w:rPr>
                <w:sz w:val="22"/>
                <w:szCs w:val="22"/>
              </w:rPr>
              <w:t>3</w:t>
            </w:r>
            <w:proofErr w:type="spellEnd"/>
            <w:r w:rsidRPr="00461415">
              <w:rPr>
                <w:sz w:val="22"/>
                <w:szCs w:val="22"/>
              </w:rPr>
              <w:t xml:space="preserve">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архивного дела в городе Боготоле" муниципальной программы города Боготола "Развитие культуры"</w:t>
            </w:r>
            <w:proofErr w:type="gramEnd"/>
          </w:p>
        </w:tc>
      </w:tr>
      <w:tr w:rsidR="00B1519A" w:rsidRPr="00461415" w:rsidTr="00217173">
        <w:trPr>
          <w:trHeight w:val="4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0 3 4 00 00000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"Обеспечение условий реализации программы и прочие мероприятия "</w:t>
            </w:r>
          </w:p>
        </w:tc>
      </w:tr>
      <w:tr w:rsidR="00B1519A" w:rsidRPr="00461415" w:rsidTr="00217173">
        <w:trPr>
          <w:trHeight w:val="11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0 3 4 00 61510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Реализация дополнительных общеобразовательных </w:t>
            </w:r>
            <w:proofErr w:type="spellStart"/>
            <w:r w:rsidRPr="00461415">
              <w:rPr>
                <w:sz w:val="22"/>
                <w:szCs w:val="22"/>
              </w:rPr>
              <w:t>предпрофессиональных</w:t>
            </w:r>
            <w:proofErr w:type="spellEnd"/>
            <w:r w:rsidRPr="00461415">
              <w:rPr>
                <w:sz w:val="22"/>
                <w:szCs w:val="22"/>
              </w:rPr>
              <w:t xml:space="preserve">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B1519A" w:rsidRPr="00461415" w:rsidTr="003D02BD">
        <w:trPr>
          <w:trHeight w:val="90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0 3 4 00 61520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Реализация дополнительных общеобразовательных </w:t>
            </w:r>
            <w:proofErr w:type="spellStart"/>
            <w:r w:rsidRPr="00461415">
              <w:rPr>
                <w:sz w:val="22"/>
                <w:szCs w:val="22"/>
              </w:rPr>
              <w:t>общеразвивающих</w:t>
            </w:r>
            <w:proofErr w:type="spellEnd"/>
            <w:r w:rsidRPr="00461415">
              <w:rPr>
                <w:sz w:val="22"/>
                <w:szCs w:val="22"/>
              </w:rPr>
              <w:t xml:space="preserve"> программ для контингента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B1519A" w:rsidRPr="00461415" w:rsidTr="00217173">
        <w:trPr>
          <w:trHeight w:val="10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0 3 4 00 61530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B1519A" w:rsidRPr="00461415" w:rsidTr="00217173">
        <w:trPr>
          <w:trHeight w:val="98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0 3 4 00 61540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Участие детей города в  фестивалях и  концертах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B1519A" w:rsidRPr="00461415" w:rsidTr="00217173">
        <w:trPr>
          <w:trHeight w:val="12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0 3 4 00 61560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независимой оценки качества оказания услуг муниципальными бюджетными учреждениями культуры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r>
      <w:tr w:rsidR="00B1519A" w:rsidRPr="00461415" w:rsidTr="003D02BD">
        <w:trPr>
          <w:trHeight w:val="136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0 3 4 00 67000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roofErr w:type="gramEnd"/>
          </w:p>
        </w:tc>
      </w:tr>
      <w:tr w:rsidR="00B1519A" w:rsidRPr="00461415" w:rsidTr="00217173">
        <w:trPr>
          <w:trHeight w:val="47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0 4 00 000000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"Развитие физической культуры и спорта"</w:t>
            </w:r>
          </w:p>
        </w:tc>
      </w:tr>
      <w:tr w:rsidR="00B1519A" w:rsidRPr="00461415" w:rsidTr="00217173">
        <w:trPr>
          <w:trHeight w:val="39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0 4 1 00 00000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"Развитие массовой физической культуры и спорта"</w:t>
            </w:r>
          </w:p>
        </w:tc>
      </w:tr>
      <w:tr w:rsidR="00B1519A" w:rsidRPr="00461415" w:rsidTr="00217173">
        <w:trPr>
          <w:trHeight w:val="157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0 4 1 00 61710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Организация и проведение городских, зональных и краевых спортивно-массовых мероприятий на территории города </w:t>
            </w:r>
            <w:proofErr w:type="gramStart"/>
            <w:r w:rsidRPr="00461415">
              <w:rPr>
                <w:sz w:val="22"/>
                <w:szCs w:val="22"/>
              </w:rPr>
              <w:t>согласно</w:t>
            </w:r>
            <w:proofErr w:type="gramEnd"/>
            <w:r w:rsidRPr="00461415">
              <w:rPr>
                <w:sz w:val="22"/>
                <w:szCs w:val="22"/>
              </w:rPr>
              <w:t xml:space="preserve">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r>
      <w:tr w:rsidR="00B1519A" w:rsidRPr="00461415" w:rsidTr="003D02BD">
        <w:trPr>
          <w:trHeight w:val="110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0 4 1 00 61720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r>
      <w:tr w:rsidR="00B1519A" w:rsidRPr="00461415" w:rsidTr="003D02BD">
        <w:trPr>
          <w:trHeight w:val="15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0 4 1 00 67000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roofErr w:type="gramEnd"/>
          </w:p>
        </w:tc>
      </w:tr>
      <w:tr w:rsidR="00B1519A" w:rsidRPr="00461415" w:rsidTr="003D02BD">
        <w:trPr>
          <w:trHeight w:val="197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1 00 S4370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w:t>
            </w:r>
            <w:r>
              <w:rPr>
                <w:sz w:val="22"/>
                <w:szCs w:val="22"/>
              </w:rPr>
              <w:t xml:space="preserve"> </w:t>
            </w:r>
            <w:r w:rsidRPr="00461415">
              <w:rPr>
                <w:sz w:val="22"/>
                <w:szCs w:val="22"/>
              </w:rPr>
              <w:t>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r>
      <w:tr w:rsidR="00B1519A" w:rsidRPr="00461415" w:rsidTr="003D02BD">
        <w:trPr>
          <w:trHeight w:val="2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0 4 2 00 00000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"Развитие системы подготовки спортивного резерва"</w:t>
            </w:r>
          </w:p>
        </w:tc>
      </w:tr>
      <w:tr w:rsidR="00B1519A" w:rsidRPr="00461415" w:rsidTr="00217173">
        <w:trPr>
          <w:trHeight w:val="97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0 4 2 00 61910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Спортивная подготовка по олимпийским и </w:t>
            </w:r>
            <w:proofErr w:type="spellStart"/>
            <w:r w:rsidRPr="00461415">
              <w:rPr>
                <w:sz w:val="22"/>
                <w:szCs w:val="22"/>
              </w:rPr>
              <w:t>неолимпийским</w:t>
            </w:r>
            <w:proofErr w:type="spellEnd"/>
            <w:r w:rsidRPr="00461415">
              <w:rPr>
                <w:sz w:val="22"/>
                <w:szCs w:val="22"/>
              </w:rPr>
              <w:t xml:space="preserve"> видам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B1519A" w:rsidRPr="00461415" w:rsidTr="003D02BD">
        <w:trPr>
          <w:trHeight w:val="135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0 4 2 00 67000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roofErr w:type="gramEnd"/>
          </w:p>
        </w:tc>
      </w:tr>
      <w:tr w:rsidR="00B1519A" w:rsidRPr="00461415" w:rsidTr="003D02BD">
        <w:trPr>
          <w:trHeight w:val="11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2 00 S4180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районов и городских округов Красноярского края на поддержку спортивных клубов по месту жительства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B1519A" w:rsidRPr="00461415" w:rsidTr="003D02BD">
        <w:trPr>
          <w:trHeight w:val="19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2 00 S4370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proofErr w:type="gramStart"/>
            <w:r w:rsidRPr="00461415">
              <w:rPr>
                <w:sz w:val="22"/>
                <w:szCs w:val="22"/>
              </w:rPr>
              <w:t>C</w:t>
            </w:r>
            <w:proofErr w:type="gramEnd"/>
            <w:r w:rsidRPr="00461415">
              <w:rPr>
                <w:sz w:val="22"/>
                <w:szCs w:val="22"/>
              </w:rPr>
              <w:t>офинансирование</w:t>
            </w:r>
            <w:proofErr w:type="spellEnd"/>
            <w:r w:rsidRPr="00461415">
              <w:rPr>
                <w:sz w:val="22"/>
                <w:szCs w:val="22"/>
              </w:rPr>
              <w:t xml:space="preserve"> 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B1519A" w:rsidRPr="00461415" w:rsidTr="00217173">
        <w:trPr>
          <w:trHeight w:val="127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4 2 00 S6540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Красноярского края на развитие детско-юношеского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0 4 3 00 00000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"Развитие спорта высших достижений"</w:t>
            </w:r>
          </w:p>
        </w:tc>
      </w:tr>
      <w:tr w:rsidR="00B1519A" w:rsidRPr="00461415" w:rsidTr="00722D18">
        <w:trPr>
          <w:trHeight w:val="14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0 4 3 00 62010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Участие спортсменов в соревнованиях краевого и российского ранга с целью повышения уровня спортивного мастерства </w:t>
            </w:r>
            <w:proofErr w:type="gramStart"/>
            <w:r w:rsidRPr="00461415">
              <w:rPr>
                <w:sz w:val="22"/>
                <w:szCs w:val="22"/>
              </w:rPr>
              <w:t>согласно</w:t>
            </w:r>
            <w:proofErr w:type="gramEnd"/>
            <w:r w:rsidRPr="00461415">
              <w:rPr>
                <w:sz w:val="22"/>
                <w:szCs w:val="22"/>
              </w:rPr>
              <w:t xml:space="preserve">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0 5 0 00 00000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"Молодежь"</w:t>
            </w:r>
          </w:p>
        </w:tc>
      </w:tr>
      <w:tr w:rsidR="00B1519A" w:rsidRPr="00461415" w:rsidTr="00217173">
        <w:trPr>
          <w:trHeight w:val="45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0 5 1 00 00000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"Вовлечение молодежи города Боготола в социальную практику"</w:t>
            </w:r>
          </w:p>
        </w:tc>
      </w:tr>
      <w:tr w:rsidR="00B1519A" w:rsidRPr="00461415" w:rsidTr="00722D18">
        <w:trPr>
          <w:trHeight w:val="88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0 5 1 00 62210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r>
      <w:tr w:rsidR="00B1519A" w:rsidRPr="00461415" w:rsidTr="00722D18">
        <w:trPr>
          <w:trHeight w:val="10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0 5 1 00 62220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r>
      <w:tr w:rsidR="00B1519A" w:rsidRPr="00461415" w:rsidTr="00722D18">
        <w:trPr>
          <w:trHeight w:val="68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0 5 1 00 62230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r>
      <w:tr w:rsidR="00B1519A" w:rsidRPr="00461415" w:rsidTr="00722D18">
        <w:trPr>
          <w:trHeight w:val="62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0 5 1 00 62240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Профилактика негативных проявлений в молодежной среде в рамках подпрограммы "Вовлечение молодежи города Боготола в социальную практику" муниципальной программы города Боготола "Молодежь"</w:t>
            </w:r>
          </w:p>
        </w:tc>
      </w:tr>
      <w:tr w:rsidR="00B1519A" w:rsidRPr="00461415" w:rsidTr="00217173">
        <w:trPr>
          <w:trHeight w:val="10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0 5 1 00 62270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Финансовая (</w:t>
            </w:r>
            <w:proofErr w:type="spellStart"/>
            <w:r w:rsidRPr="00461415">
              <w:rPr>
                <w:sz w:val="22"/>
                <w:szCs w:val="22"/>
              </w:rPr>
              <w:t>грантовая</w:t>
            </w:r>
            <w:proofErr w:type="spellEnd"/>
            <w:r w:rsidRPr="00461415">
              <w:rPr>
                <w:sz w:val="22"/>
                <w:szCs w:val="22"/>
              </w:rPr>
              <w:t>)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r>
      <w:tr w:rsidR="00B1519A" w:rsidRPr="00461415" w:rsidTr="00722D18">
        <w:trPr>
          <w:trHeight w:val="8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0 5 1 00 62280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r>
      <w:tr w:rsidR="00B1519A" w:rsidRPr="00461415" w:rsidTr="00722D18">
        <w:trPr>
          <w:trHeight w:val="155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roofErr w:type="gramEnd"/>
          </w:p>
        </w:tc>
      </w:tr>
      <w:tr w:rsidR="00B1519A" w:rsidRPr="00461415" w:rsidTr="00722D18">
        <w:trPr>
          <w:trHeight w:val="97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1 00 S4560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r>
      <w:tr w:rsidR="00B1519A" w:rsidRPr="00461415" w:rsidTr="00722D18">
        <w:trPr>
          <w:trHeight w:val="37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0 5 2 00 00000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"Патриотическое воспитание молодежи города Боготола"</w:t>
            </w:r>
          </w:p>
        </w:tc>
      </w:tr>
      <w:tr w:rsidR="00B1519A" w:rsidRPr="00461415" w:rsidTr="00722D18">
        <w:trPr>
          <w:trHeight w:val="71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0 5 2 00 62510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r>
      <w:tr w:rsidR="00B1519A" w:rsidRPr="00461415" w:rsidTr="00217173">
        <w:trPr>
          <w:trHeight w:val="9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0 6 0 00 00000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B1519A"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0 6 1 00 00000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"Модернизация, реконструкция и капитальный ремонт объектов коммунальной инфраструктуры"</w:t>
            </w:r>
          </w:p>
        </w:tc>
      </w:tr>
      <w:tr w:rsidR="00B1519A" w:rsidRPr="00461415" w:rsidTr="00722D18">
        <w:trPr>
          <w:trHeight w:val="154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0 6 1 00 62820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Капитальный ремонт инженерных сетей и коммунальных объектов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w:t>
            </w:r>
            <w:r>
              <w:rPr>
                <w:sz w:val="22"/>
                <w:szCs w:val="22"/>
              </w:rPr>
              <w:t xml:space="preserve"> </w:t>
            </w:r>
            <w:r w:rsidRPr="00461415">
              <w:rPr>
                <w:sz w:val="22"/>
                <w:szCs w:val="22"/>
              </w:rPr>
              <w:t>повышение энергетической эффективности; благоустройство территории города"</w:t>
            </w:r>
          </w:p>
        </w:tc>
      </w:tr>
      <w:tr w:rsidR="00B1519A" w:rsidRPr="00461415" w:rsidTr="00722D18">
        <w:trPr>
          <w:trHeight w:val="141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0 6 1 00 62850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Мероприятия по разработке схем инженерных сетей коммунальных объектов города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w:t>
            </w:r>
            <w:r>
              <w:rPr>
                <w:sz w:val="22"/>
                <w:szCs w:val="22"/>
              </w:rPr>
              <w:t xml:space="preserve"> </w:t>
            </w:r>
            <w:r w:rsidRPr="00461415">
              <w:rPr>
                <w:sz w:val="22"/>
                <w:szCs w:val="22"/>
              </w:rPr>
              <w:t>повышение энергетической эффективности; благоустройство территории города"</w:t>
            </w:r>
          </w:p>
        </w:tc>
      </w:tr>
      <w:tr w:rsidR="00B1519A" w:rsidRPr="00461415" w:rsidTr="00722D18">
        <w:trPr>
          <w:trHeight w:val="3576"/>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B1519A" w:rsidRPr="00461415" w:rsidRDefault="00B1519A" w:rsidP="006D31E7">
            <w:r w:rsidRPr="00461415">
              <w:rPr>
                <w:sz w:val="22"/>
                <w:szCs w:val="22"/>
              </w:rPr>
              <w:t>0 6 1 00 S5710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w:t>
            </w:r>
            <w:proofErr w:type="spellStart"/>
            <w:proofErr w:type="gramStart"/>
            <w:r w:rsidRPr="00461415">
              <w:rPr>
                <w:sz w:val="22"/>
                <w:szCs w:val="22"/>
              </w:rPr>
              <w:t>c</w:t>
            </w:r>
            <w:proofErr w:type="gramEnd"/>
            <w:r w:rsidRPr="00461415">
              <w:rPr>
                <w:sz w:val="22"/>
                <w:szCs w:val="22"/>
              </w:rPr>
              <w:t>убсидии</w:t>
            </w:r>
            <w:proofErr w:type="spellEnd"/>
            <w:r w:rsidRPr="00461415">
              <w:rPr>
                <w:sz w:val="22"/>
                <w:szCs w:val="22"/>
              </w:rPr>
              <w:t xml:space="preserve">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461415">
              <w:rPr>
                <w:sz w:val="22"/>
                <w:szCs w:val="22"/>
              </w:rPr>
              <w:t>электросетевого</w:t>
            </w:r>
            <w:proofErr w:type="spellEnd"/>
            <w:r w:rsidRPr="00461415">
              <w:rPr>
                <w:sz w:val="22"/>
                <w:szCs w:val="22"/>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722D18">
        <w:trPr>
          <w:trHeight w:val="2252"/>
        </w:trPr>
        <w:tc>
          <w:tcPr>
            <w:tcW w:w="2425" w:type="dxa"/>
            <w:tcBorders>
              <w:top w:val="nil"/>
              <w:left w:val="single" w:sz="4" w:space="0" w:color="auto"/>
              <w:bottom w:val="single" w:sz="4" w:space="0" w:color="auto"/>
              <w:right w:val="single" w:sz="4" w:space="0" w:color="auto"/>
            </w:tcBorders>
            <w:shd w:val="clear" w:color="000000" w:fill="FFFFFF"/>
            <w:noWrap/>
            <w:vAlign w:val="center"/>
            <w:hideMark/>
          </w:tcPr>
          <w:p w:rsidR="00B1519A" w:rsidRPr="00461415" w:rsidRDefault="00B1519A" w:rsidP="006D31E7">
            <w:r w:rsidRPr="00461415">
              <w:rPr>
                <w:sz w:val="22"/>
                <w:szCs w:val="22"/>
              </w:rPr>
              <w:t>0 6 1 00 S5720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0 6 2 00 00000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"Капитальный ремонт жилищного фонда города"</w:t>
            </w:r>
          </w:p>
        </w:tc>
      </w:tr>
      <w:tr w:rsidR="00B1519A" w:rsidRPr="00461415" w:rsidTr="00722D18">
        <w:trPr>
          <w:trHeight w:val="14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0 6 2 00 63010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Капитальный и текущий ремонт муниципальных жилых и не жилых помещений жилищного фонда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722D18">
        <w:trPr>
          <w:trHeight w:val="123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0 6 2 00 63020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722D18">
        <w:trPr>
          <w:trHeight w:val="152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0 6 2 00 63030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 xml:space="preserve">            0 6 3 00 00000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"Энергосбережение и повышение энергетической эффективности на территории города "</w:t>
            </w:r>
          </w:p>
        </w:tc>
      </w:tr>
      <w:tr w:rsidR="00B1519A" w:rsidRPr="00461415" w:rsidTr="00722D18">
        <w:trPr>
          <w:trHeight w:val="154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0 6 3 00 63240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0 6 4 00 00000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"Благоустройство территорий города"</w:t>
            </w:r>
          </w:p>
        </w:tc>
      </w:tr>
      <w:tr w:rsidR="00B1519A" w:rsidRPr="00461415" w:rsidTr="00AD09F4">
        <w:trPr>
          <w:trHeight w:val="124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0 6 4 00 63510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AD09F4">
        <w:trPr>
          <w:trHeight w:val="12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0 6 4 00 63520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AD09F4">
        <w:trPr>
          <w:trHeight w:val="11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0 6 4 00 63530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AD09F4">
        <w:trPr>
          <w:trHeight w:val="124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0 6 4 00 63540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AD09F4">
        <w:trPr>
          <w:trHeight w:val="1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0 6 4 00 63550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AD09F4">
        <w:trPr>
          <w:trHeight w:val="12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0 6 4 00 63560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AD09F4">
        <w:trPr>
          <w:trHeight w:val="110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0 6 4 00 63570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AD09F4">
        <w:trPr>
          <w:trHeight w:val="124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0 6 4 00 63610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AD09F4">
            <w:pPr>
              <w:rPr>
                <w:b/>
                <w:bCs/>
              </w:rPr>
            </w:pPr>
            <w:r w:rsidRPr="00461415">
              <w:rPr>
                <w:b/>
                <w:bCs/>
                <w:sz w:val="22"/>
                <w:szCs w:val="22"/>
              </w:rPr>
              <w:t>0 6 5 00 00000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"Обращение с отходами"</w:t>
            </w:r>
          </w:p>
        </w:tc>
      </w:tr>
      <w:tr w:rsidR="00B1519A" w:rsidRPr="00461415" w:rsidTr="00AD09F4">
        <w:trPr>
          <w:trHeight w:val="12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0 6 5 00 63720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937DD4">
        <w:trPr>
          <w:trHeight w:val="16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6 5 00 S4630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организацию (строительство) площадок временного накопления отходов потребления и контейнерных площадок, приобретение специализированной </w:t>
            </w:r>
            <w:proofErr w:type="spellStart"/>
            <w:r w:rsidRPr="00461415">
              <w:rPr>
                <w:sz w:val="22"/>
                <w:szCs w:val="22"/>
              </w:rPr>
              <w:t>техникив</w:t>
            </w:r>
            <w:proofErr w:type="spellEnd"/>
            <w:r w:rsidRPr="00461415">
              <w:rPr>
                <w:sz w:val="22"/>
                <w:szCs w:val="22"/>
              </w:rPr>
              <w:t xml:space="preserve"> рамках подпрограммы "Обращение с отходами"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825C7A">
        <w:trPr>
          <w:trHeight w:val="48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 xml:space="preserve">0 6 </w:t>
            </w:r>
            <w:proofErr w:type="spellStart"/>
            <w:r w:rsidRPr="00461415">
              <w:rPr>
                <w:b/>
                <w:bCs/>
                <w:sz w:val="22"/>
                <w:szCs w:val="22"/>
              </w:rPr>
              <w:t>6</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"Обеспечение реализации мероприятий муниципальной программы"</w:t>
            </w:r>
          </w:p>
        </w:tc>
      </w:tr>
      <w:tr w:rsidR="00B1519A" w:rsidRPr="00461415" w:rsidTr="00937DD4">
        <w:trPr>
          <w:trHeight w:val="14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0 6 </w:t>
            </w:r>
            <w:proofErr w:type="spellStart"/>
            <w:r w:rsidRPr="00461415">
              <w:rPr>
                <w:sz w:val="22"/>
                <w:szCs w:val="22"/>
              </w:rPr>
              <w:t>6</w:t>
            </w:r>
            <w:proofErr w:type="spellEnd"/>
            <w:r w:rsidRPr="00461415">
              <w:rPr>
                <w:sz w:val="22"/>
                <w:szCs w:val="22"/>
              </w:rPr>
              <w:t xml:space="preserve"> 00 63910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Обеспечение деятельности (оказание услуг) МКУ Службы "Заказчика" ЖКУ и МЗ г</w:t>
            </w:r>
            <w:proofErr w:type="gramStart"/>
            <w:r w:rsidRPr="00461415">
              <w:rPr>
                <w:sz w:val="22"/>
                <w:szCs w:val="22"/>
              </w:rPr>
              <w:t>.Б</w:t>
            </w:r>
            <w:proofErr w:type="gramEnd"/>
            <w:r w:rsidRPr="00461415">
              <w:rPr>
                <w:sz w:val="22"/>
                <w:szCs w:val="22"/>
              </w:rPr>
              <w:t xml:space="preserve">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хозяйства;повышение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937DD4">
        <w:trPr>
          <w:trHeight w:val="173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0 6 </w:t>
            </w:r>
            <w:proofErr w:type="spellStart"/>
            <w:r w:rsidRPr="00461415">
              <w:rPr>
                <w:sz w:val="22"/>
                <w:szCs w:val="22"/>
              </w:rPr>
              <w:t>6</w:t>
            </w:r>
            <w:proofErr w:type="spellEnd"/>
            <w:r w:rsidRPr="00461415">
              <w:rPr>
                <w:sz w:val="22"/>
                <w:szCs w:val="22"/>
              </w:rPr>
              <w:t xml:space="preserve"> 00 63920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Обеспечение деятельности (оказание услуг) МКУ "Специализированная служба по  вопросам похоронного дела" г</w:t>
            </w:r>
            <w:proofErr w:type="gramStart"/>
            <w:r w:rsidRPr="00461415">
              <w:rPr>
                <w:sz w:val="22"/>
                <w:szCs w:val="22"/>
              </w:rPr>
              <w:t>.Б</w:t>
            </w:r>
            <w:proofErr w:type="gramEnd"/>
            <w:r w:rsidRPr="00461415">
              <w:rPr>
                <w:sz w:val="22"/>
                <w:szCs w:val="22"/>
              </w:rPr>
              <w:t>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r>
      <w:tr w:rsidR="00B1519A" w:rsidRPr="00461415" w:rsidTr="00825C7A">
        <w:trPr>
          <w:trHeight w:val="189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0 6 </w:t>
            </w:r>
            <w:proofErr w:type="spellStart"/>
            <w:r w:rsidRPr="00461415">
              <w:rPr>
                <w:sz w:val="22"/>
                <w:szCs w:val="22"/>
              </w:rPr>
              <w:t>6</w:t>
            </w:r>
            <w:proofErr w:type="spellEnd"/>
            <w:r w:rsidRPr="00461415">
              <w:rPr>
                <w:sz w:val="22"/>
                <w:szCs w:val="22"/>
              </w:rPr>
              <w:t xml:space="preserve">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w:t>
            </w:r>
            <w:proofErr w:type="spellStart"/>
            <w:r w:rsidRPr="00461415">
              <w:rPr>
                <w:sz w:val="22"/>
                <w:szCs w:val="22"/>
              </w:rPr>
              <w:t>хозяйства</w:t>
            </w:r>
            <w:proofErr w:type="gramStart"/>
            <w:r w:rsidRPr="00461415">
              <w:rPr>
                <w:sz w:val="22"/>
                <w:szCs w:val="22"/>
              </w:rPr>
              <w:t>;п</w:t>
            </w:r>
            <w:proofErr w:type="gramEnd"/>
            <w:r w:rsidRPr="00461415">
              <w:rPr>
                <w:sz w:val="22"/>
                <w:szCs w:val="22"/>
              </w:rPr>
              <w:t>овышение</w:t>
            </w:r>
            <w:proofErr w:type="spellEnd"/>
            <w:r w:rsidRPr="00461415">
              <w:rPr>
                <w:sz w:val="22"/>
                <w:szCs w:val="22"/>
              </w:rPr>
              <w:t xml:space="preserve"> энергетической эффективности; благоустройство территории города"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0 6 8 0000000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Отдельные мероприятия</w:t>
            </w:r>
          </w:p>
        </w:tc>
      </w:tr>
      <w:tr w:rsidR="00B1519A" w:rsidRPr="00461415" w:rsidTr="00825C7A">
        <w:trPr>
          <w:trHeight w:val="125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0 6 8 00 64200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Предоставление отдельным категориям граждан адресной материальной помощи при посещении бань, в рамках отдельных мероприятий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B1519A"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0 7 0 00 00000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"Развитие транспортной системы"</w:t>
            </w:r>
          </w:p>
        </w:tc>
      </w:tr>
      <w:tr w:rsidR="00B1519A" w:rsidRPr="00461415" w:rsidTr="00825C7A">
        <w:trPr>
          <w:trHeight w:val="48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0 7 1 00 00000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"Обеспечение сохранности и модернизация автомобильных дорог на территории муниципального образования"</w:t>
            </w:r>
          </w:p>
        </w:tc>
      </w:tr>
      <w:tr w:rsidR="00B1519A" w:rsidRPr="00461415" w:rsidTr="00825C7A">
        <w:trPr>
          <w:trHeight w:val="110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0 7 1 00 64210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Выполнение работ по ремонту улично-дорожной сети в городе Боготоле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B1519A" w:rsidRPr="00461415" w:rsidTr="00825C7A">
        <w:trPr>
          <w:trHeight w:val="110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825C7A">
            <w:r w:rsidRPr="00461415">
              <w:rPr>
                <w:sz w:val="22"/>
                <w:szCs w:val="22"/>
              </w:rPr>
              <w:t>0 7 1 00 64220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B1519A" w:rsidRPr="00461415" w:rsidTr="00825C7A">
        <w:trPr>
          <w:trHeight w:val="110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B1519A">
            <w:r w:rsidRPr="00461415">
              <w:rPr>
                <w:sz w:val="22"/>
                <w:szCs w:val="22"/>
              </w:rPr>
              <w:t>0 7 1 00 642</w:t>
            </w:r>
            <w:r>
              <w:rPr>
                <w:sz w:val="22"/>
                <w:szCs w:val="22"/>
              </w:rPr>
              <w:t>6</w:t>
            </w:r>
            <w:r w:rsidRPr="00461415">
              <w:rPr>
                <w:sz w:val="22"/>
                <w:szCs w:val="22"/>
              </w:rPr>
              <w:t>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B1519A">
              <w:rPr>
                <w:sz w:val="22"/>
                <w:szCs w:val="22"/>
              </w:rPr>
              <w:t>Содержание автомобильных дорог общего пользования местного значения и искусственных сооружений на них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B1519A" w:rsidRPr="00461415" w:rsidTr="00825C7A">
        <w:trPr>
          <w:trHeight w:val="110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0 7 1 00 64270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лабораторных работ по испытанию образцов асфальтобетонной смеси и асфальтобетона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B1519A" w:rsidRPr="00461415" w:rsidTr="00825C7A">
        <w:trPr>
          <w:trHeight w:val="112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0 7 1 00 64280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Исполнение административных правонарушений в области дорожного движения в рамках подпрограммы "Обеспечение сохранности и </w:t>
            </w:r>
            <w:proofErr w:type="gramStart"/>
            <w:r w:rsidRPr="00461415">
              <w:rPr>
                <w:sz w:val="22"/>
                <w:szCs w:val="22"/>
              </w:rPr>
              <w:t>модернизации</w:t>
            </w:r>
            <w:proofErr w:type="gramEnd"/>
            <w:r w:rsidRPr="00461415">
              <w:rPr>
                <w:sz w:val="22"/>
                <w:szCs w:val="22"/>
              </w:rPr>
              <w:t xml:space="preserve"> автомобильных дорог на территории муниципального образования" муниципальной программы города Боготола "Развитие транспортной системы"</w:t>
            </w:r>
          </w:p>
        </w:tc>
      </w:tr>
      <w:tr w:rsidR="00B1519A" w:rsidRPr="00461415" w:rsidTr="00825C7A">
        <w:trPr>
          <w:trHeight w:val="170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1 00 S5080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B1519A" w:rsidRPr="00461415" w:rsidTr="00825C7A">
        <w:trPr>
          <w:trHeight w:val="133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1 00 S5090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0 7 2 00 00000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"Пассажирские перевозки"</w:t>
            </w:r>
          </w:p>
        </w:tc>
      </w:tr>
      <w:tr w:rsidR="00B1519A" w:rsidRPr="00461415" w:rsidTr="00825C7A">
        <w:trPr>
          <w:trHeight w:val="119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0 7 2 00 64410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r>
      <w:tr w:rsidR="00B1519A" w:rsidRPr="00461415" w:rsidTr="00825C7A">
        <w:trPr>
          <w:trHeight w:val="7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0 7 3 00 00000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"Безопасность дорожного движения - законопослушный пешеход, адресный перечень обустройства пешеходных переходов в городе Боготоле"</w:t>
            </w:r>
          </w:p>
        </w:tc>
      </w:tr>
      <w:tr w:rsidR="00B1519A" w:rsidRPr="00461415" w:rsidTr="00825C7A">
        <w:trPr>
          <w:trHeight w:val="98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0 7 3 00 64610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Замена и установка недостающих знаков дорожного сервиса на дорогах города Боготола в рамках подпрограммы "Безопасность дорожного движени</w:t>
            </w:r>
            <w:proofErr w:type="gramStart"/>
            <w:r w:rsidRPr="00461415">
              <w:rPr>
                <w:sz w:val="22"/>
                <w:szCs w:val="22"/>
              </w:rPr>
              <w:t>я-</w:t>
            </w:r>
            <w:proofErr w:type="gramEnd"/>
            <w:r w:rsidRPr="00461415">
              <w:rPr>
                <w:sz w:val="22"/>
                <w:szCs w:val="22"/>
              </w:rPr>
              <w:t xml:space="preserve"> законопослушный пешеход" муниципальной программы города Боготола "Развитие транспортной системы"</w:t>
            </w:r>
          </w:p>
        </w:tc>
      </w:tr>
      <w:tr w:rsidR="00B1519A" w:rsidRPr="00461415" w:rsidTr="00825C7A">
        <w:trPr>
          <w:trHeight w:val="95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0 7 3 00 64620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Устройство и обслуживание знаков дорожного сервиса, светофорных объектов в рамках подпрограммы "Безопасность дорожного движени</w:t>
            </w:r>
            <w:proofErr w:type="gramStart"/>
            <w:r w:rsidRPr="00461415">
              <w:rPr>
                <w:sz w:val="22"/>
                <w:szCs w:val="22"/>
              </w:rPr>
              <w:t>я-</w:t>
            </w:r>
            <w:proofErr w:type="gramEnd"/>
            <w:r w:rsidRPr="00461415">
              <w:rPr>
                <w:sz w:val="22"/>
                <w:szCs w:val="22"/>
              </w:rPr>
              <w:t xml:space="preserve"> законопослушный пешеход" муниципальной программы города Боготола "Развитие транспортной системы"</w:t>
            </w:r>
          </w:p>
        </w:tc>
      </w:tr>
      <w:tr w:rsidR="00B1519A" w:rsidRPr="00461415" w:rsidTr="00825C7A">
        <w:trPr>
          <w:trHeight w:val="120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0 7 3 00 64630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Разработка проектов организации дорожного движения на автомобильные дороги города Боготола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92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0 7 3 00 64640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Нанесение горизонтальной дорожной разметки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104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0 7 3 00 64650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Содержание тротуарной сети, площадей в городе Боготоле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97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0 7 3 00 64670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Установка, содержание и обслуживание остановочных павильонов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6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0 7 3 00 64680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Ремонт тротуаров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12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S4920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реализацию мероприятий, направленных на повышение безопасности дорожного </w:t>
            </w:r>
            <w:proofErr w:type="spellStart"/>
            <w:r w:rsidRPr="00461415">
              <w:rPr>
                <w:sz w:val="22"/>
                <w:szCs w:val="22"/>
              </w:rPr>
              <w:t>движения</w:t>
            </w:r>
            <w:proofErr w:type="gramStart"/>
            <w:r w:rsidRPr="00461415">
              <w:rPr>
                <w:sz w:val="22"/>
                <w:szCs w:val="22"/>
              </w:rPr>
              <w:t>,в</w:t>
            </w:r>
            <w:proofErr w:type="spellEnd"/>
            <w:proofErr w:type="gramEnd"/>
            <w:r w:rsidRPr="00461415">
              <w:rPr>
                <w:sz w:val="22"/>
                <w:szCs w:val="22"/>
              </w:rPr>
              <w:t xml:space="preserve">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11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00 S7410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для реализации проектов по благоустройству территорий поселений, городских округов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141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R3 S3980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116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7 3 R3 S4920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реализацию мероприятий, направленных на повышение безопасности дорожного </w:t>
            </w:r>
            <w:proofErr w:type="spellStart"/>
            <w:r w:rsidRPr="00461415">
              <w:rPr>
                <w:sz w:val="22"/>
                <w:szCs w:val="22"/>
              </w:rPr>
              <w:t>движения</w:t>
            </w:r>
            <w:proofErr w:type="gramStart"/>
            <w:r w:rsidRPr="00461415">
              <w:rPr>
                <w:sz w:val="22"/>
                <w:szCs w:val="22"/>
              </w:rPr>
              <w:t>,в</w:t>
            </w:r>
            <w:proofErr w:type="spellEnd"/>
            <w:proofErr w:type="gramEnd"/>
            <w:r w:rsidRPr="00461415">
              <w:rPr>
                <w:sz w:val="22"/>
                <w:szCs w:val="22"/>
              </w:rPr>
              <w:t xml:space="preserve"> рамках подпрограммы "Безопасность дорожного движения - законопослушный пешеход" муниципальной программы города Боготола "Развитие транспортной системы"</w:t>
            </w:r>
          </w:p>
        </w:tc>
      </w:tr>
      <w:tr w:rsidR="00B1519A" w:rsidRPr="00461415" w:rsidTr="00825C7A">
        <w:trPr>
          <w:trHeight w:val="74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0 8 0 00 00000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"Развитие инвестиционной деятельности, малого и среднего предпринимательства"</w:t>
            </w:r>
          </w:p>
        </w:tc>
      </w:tr>
      <w:tr w:rsidR="00B1519A" w:rsidRPr="00461415" w:rsidTr="00825C7A">
        <w:trPr>
          <w:trHeight w:val="40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0 8 1 00 00000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"Развитие субъектов малого и среднего предпринимательства на территории города Боготола"</w:t>
            </w:r>
          </w:p>
        </w:tc>
      </w:tr>
      <w:tr w:rsidR="00B1519A" w:rsidRPr="00461415" w:rsidTr="00825C7A">
        <w:trPr>
          <w:trHeight w:val="101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0 8 1 00 64830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r>
      <w:tr w:rsidR="00B1519A" w:rsidRPr="00461415" w:rsidTr="00825C7A">
        <w:trPr>
          <w:trHeight w:val="111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0 8 1 00 64860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Содействие участию субъектов малого и среднего предпринимательства в выставках, ярмарках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r>
      <w:tr w:rsidR="00B1519A" w:rsidRPr="00461415" w:rsidTr="00825C7A">
        <w:trPr>
          <w:trHeight w:val="168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8 1 00 S5980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r>
      <w:tr w:rsidR="00B1519A" w:rsidRPr="00461415" w:rsidTr="00825C7A">
        <w:trPr>
          <w:trHeight w:val="46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0 8 2 00 00000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"Муниципальная поддержка развития инвестиционной деятельности"</w:t>
            </w:r>
          </w:p>
        </w:tc>
      </w:tr>
      <w:tr w:rsidR="00B1519A" w:rsidRPr="00461415" w:rsidTr="00825C7A">
        <w:trPr>
          <w:trHeight w:val="16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0 8 2 00 65040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Учет, оценка, передача в аренду муниципального имущества, постановка на кадастровый учет и регистрация права собственности </w:t>
            </w:r>
            <w:proofErr w:type="spellStart"/>
            <w:r w:rsidRPr="00461415">
              <w:rPr>
                <w:sz w:val="22"/>
                <w:szCs w:val="22"/>
              </w:rPr>
              <w:t>безхозяйных</w:t>
            </w:r>
            <w:proofErr w:type="spellEnd"/>
            <w:r w:rsidRPr="00461415">
              <w:rPr>
                <w:sz w:val="22"/>
                <w:szCs w:val="22"/>
              </w:rPr>
              <w:t xml:space="preserve">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r>
      <w:tr w:rsidR="00B1519A" w:rsidRPr="00461415" w:rsidTr="00995867">
        <w:trPr>
          <w:trHeight w:val="112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0 8 2 00 65050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Приобретение объектов недвижимого имущества в муниципальную собственность</w:t>
            </w:r>
            <w:r>
              <w:rPr>
                <w:sz w:val="22"/>
                <w:szCs w:val="22"/>
              </w:rPr>
              <w:t xml:space="preserve"> </w:t>
            </w:r>
            <w:r w:rsidRPr="00461415">
              <w:rPr>
                <w:sz w:val="22"/>
                <w:szCs w:val="22"/>
              </w:rPr>
              <w:t>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r>
      <w:tr w:rsidR="00B1519A" w:rsidRPr="00461415" w:rsidTr="00995867">
        <w:trPr>
          <w:trHeight w:val="41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0 9 0 00 00000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"Обеспечение доступным и комфортным жильем жителей города"</w:t>
            </w:r>
          </w:p>
        </w:tc>
      </w:tr>
      <w:tr w:rsidR="00B1519A" w:rsidRPr="00461415" w:rsidTr="00995867">
        <w:trPr>
          <w:trHeight w:val="2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0 9 1 00 00000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"Переселение граждан из аварийного жилищного фонда города Боготола"</w:t>
            </w:r>
          </w:p>
        </w:tc>
      </w:tr>
      <w:tr w:rsidR="00B1519A" w:rsidRPr="00461415" w:rsidTr="00995867">
        <w:trPr>
          <w:trHeight w:val="123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0 9 1 00 65320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Снос расселенных аварийных жилых домов и вывоз строительного мусора,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r>
      <w:tr w:rsidR="00B1519A" w:rsidRPr="00461415" w:rsidTr="00995867">
        <w:trPr>
          <w:trHeight w:val="108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0 9 1 00 65330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r>
      <w:tr w:rsidR="00B1519A" w:rsidRPr="00461415" w:rsidTr="00995867">
        <w:trPr>
          <w:trHeight w:val="137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1 F3 6748S</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r>
      <w:tr w:rsidR="00B1519A" w:rsidRPr="00461415" w:rsidTr="00FF23FB">
        <w:trPr>
          <w:trHeight w:val="55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0 9 2 0000000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"Территориальное планирование, градостроительное зонирование и документация по планировке территории города Боготола"</w:t>
            </w:r>
          </w:p>
        </w:tc>
      </w:tr>
      <w:tr w:rsidR="00B1519A" w:rsidRPr="00461415" w:rsidTr="00882E16">
        <w:trPr>
          <w:trHeight w:val="163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0 9 2 00 65510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B1519A" w:rsidRPr="00461415" w:rsidTr="00882E16">
        <w:trPr>
          <w:trHeight w:val="168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0 9 2 00 65520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B1519A" w:rsidRPr="00461415" w:rsidTr="0047677B">
        <w:trPr>
          <w:trHeight w:val="162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0 9 2 00 65530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Подготовка проектной документации, строительство (реконструкции)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B1519A" w:rsidRPr="00461415" w:rsidTr="0047677B">
        <w:trPr>
          <w:trHeight w:val="167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0 9 2 00 65540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B1519A" w:rsidRPr="00461415" w:rsidTr="0047677B">
        <w:trPr>
          <w:trHeight w:val="126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0 9 2 00 65550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Корректировка документов территориального планирования и градостроительного зонирования МО г</w:t>
            </w:r>
            <w:proofErr w:type="gramStart"/>
            <w:r w:rsidRPr="00461415">
              <w:rPr>
                <w:sz w:val="22"/>
                <w:szCs w:val="22"/>
              </w:rPr>
              <w:t>.Б</w:t>
            </w:r>
            <w:proofErr w:type="gramEnd"/>
            <w:r w:rsidRPr="00461415">
              <w:rPr>
                <w:sz w:val="22"/>
                <w:szCs w:val="22"/>
              </w:rPr>
              <w:t>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0 9 3 00 00000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"Обеспечение жильем молодых семей"</w:t>
            </w:r>
          </w:p>
        </w:tc>
      </w:tr>
      <w:tr w:rsidR="00B1519A" w:rsidRPr="00461415" w:rsidTr="0047677B">
        <w:trPr>
          <w:trHeight w:val="2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0 9 3 00 L4970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Предоставление молодым семьям - участникам подпрограммы социальных выплат на приобретение жилья или строительство индивидуального жилого дома; </w:t>
            </w:r>
            <w:proofErr w:type="gramStart"/>
            <w:r w:rsidRPr="00461415">
              <w:rPr>
                <w:sz w:val="22"/>
                <w:szCs w:val="22"/>
              </w:rPr>
              <w:t>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"Обеспечение доступным и комфортным жильем жителей города"</w:t>
            </w:r>
            <w:proofErr w:type="gramEnd"/>
          </w:p>
        </w:tc>
      </w:tr>
      <w:tr w:rsidR="00B1519A" w:rsidRPr="00461415" w:rsidTr="0047677B">
        <w:trPr>
          <w:trHeight w:val="25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0 9 4 00 00000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"Обеспечение жилыми помещениями детей-сирот и детей,</w:t>
            </w:r>
            <w:r>
              <w:rPr>
                <w:b/>
                <w:bCs/>
                <w:sz w:val="22"/>
                <w:szCs w:val="22"/>
              </w:rPr>
              <w:t xml:space="preserve"> </w:t>
            </w:r>
            <w:r w:rsidRPr="00461415">
              <w:rPr>
                <w:b/>
                <w:bCs/>
                <w:sz w:val="22"/>
                <w:szCs w:val="22"/>
              </w:rPr>
              <w:t>оставшихся без попечения родителей, лиц из их числа"</w:t>
            </w:r>
          </w:p>
        </w:tc>
      </w:tr>
      <w:tr w:rsidR="00B1519A" w:rsidRPr="00461415" w:rsidTr="0047677B">
        <w:trPr>
          <w:trHeight w:val="4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 xml:space="preserve">1 </w:t>
            </w:r>
            <w:proofErr w:type="spellStart"/>
            <w:r w:rsidRPr="00461415">
              <w:rPr>
                <w:b/>
                <w:bCs/>
                <w:sz w:val="22"/>
                <w:szCs w:val="22"/>
              </w:rPr>
              <w:t>1</w:t>
            </w:r>
            <w:proofErr w:type="spellEnd"/>
            <w:r w:rsidRPr="00461415">
              <w:rPr>
                <w:b/>
                <w:bCs/>
                <w:sz w:val="22"/>
                <w:szCs w:val="22"/>
              </w:rPr>
              <w:t xml:space="preserve"> </w:t>
            </w:r>
            <w:proofErr w:type="spellStart"/>
            <w:r>
              <w:rPr>
                <w:b/>
                <w:bCs/>
                <w:sz w:val="22"/>
                <w:szCs w:val="22"/>
              </w:rPr>
              <w:t>1</w:t>
            </w:r>
            <w:proofErr w:type="spellEnd"/>
            <w:r>
              <w:rPr>
                <w:b/>
                <w:bCs/>
                <w:sz w:val="22"/>
                <w:szCs w:val="22"/>
              </w:rPr>
              <w:t xml:space="preserve"> </w:t>
            </w:r>
            <w:r w:rsidRPr="00461415">
              <w:rPr>
                <w:b/>
                <w:bCs/>
                <w:sz w:val="22"/>
                <w:szCs w:val="22"/>
              </w:rPr>
              <w:t>00 000000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"Гражданское общество - открытый муниципалитет"</w:t>
            </w:r>
          </w:p>
        </w:tc>
      </w:tr>
      <w:tr w:rsidR="00B1519A" w:rsidRPr="00461415" w:rsidTr="0047677B">
        <w:trPr>
          <w:trHeight w:val="6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47677B">
            <w:pPr>
              <w:rPr>
                <w:b/>
                <w:bCs/>
              </w:rPr>
            </w:pPr>
            <w:r w:rsidRPr="00461415">
              <w:rPr>
                <w:b/>
                <w:bCs/>
                <w:sz w:val="22"/>
                <w:szCs w:val="22"/>
              </w:rPr>
              <w:t xml:space="preserve">1 </w:t>
            </w:r>
            <w:proofErr w:type="spellStart"/>
            <w:r w:rsidRPr="00461415">
              <w:rPr>
                <w:b/>
                <w:bCs/>
                <w:sz w:val="22"/>
                <w:szCs w:val="22"/>
              </w:rPr>
              <w:t>1</w:t>
            </w:r>
            <w:proofErr w:type="spellEnd"/>
            <w:r w:rsidRPr="00461415">
              <w:rPr>
                <w:b/>
                <w:bCs/>
                <w:sz w:val="22"/>
                <w:szCs w:val="22"/>
              </w:rPr>
              <w:t xml:space="preserve"> </w:t>
            </w:r>
            <w:proofErr w:type="spellStart"/>
            <w:r>
              <w:rPr>
                <w:b/>
                <w:bCs/>
                <w:sz w:val="22"/>
                <w:szCs w:val="22"/>
              </w:rPr>
              <w:t>1</w:t>
            </w:r>
            <w:proofErr w:type="spellEnd"/>
            <w:r>
              <w:rPr>
                <w:b/>
                <w:bCs/>
                <w:sz w:val="22"/>
                <w:szCs w:val="22"/>
              </w:rPr>
              <w:t xml:space="preserve"> </w:t>
            </w:r>
            <w:r w:rsidRPr="00461415">
              <w:rPr>
                <w:b/>
                <w:bCs/>
                <w:sz w:val="22"/>
                <w:szCs w:val="22"/>
              </w:rPr>
              <w:t>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w:t>
            </w:r>
          </w:p>
        </w:tc>
      </w:tr>
      <w:tr w:rsidR="00B1519A" w:rsidRPr="00461415" w:rsidTr="0047677B">
        <w:trPr>
          <w:trHeight w:val="18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1 </w:t>
            </w:r>
            <w:proofErr w:type="spellStart"/>
            <w:r w:rsidRPr="00461415">
              <w:rPr>
                <w:sz w:val="22"/>
                <w:szCs w:val="22"/>
              </w:rPr>
              <w:t>1</w:t>
            </w:r>
            <w:proofErr w:type="spellEnd"/>
            <w:r w:rsidRPr="00461415">
              <w:rPr>
                <w:sz w:val="22"/>
                <w:szCs w:val="22"/>
              </w:rPr>
              <w:t xml:space="preserve"> </w:t>
            </w:r>
            <w:proofErr w:type="spellStart"/>
            <w:r w:rsidRPr="00461415">
              <w:rPr>
                <w:sz w:val="22"/>
                <w:szCs w:val="22"/>
              </w:rPr>
              <w:t>1</w:t>
            </w:r>
            <w:proofErr w:type="spellEnd"/>
            <w:r w:rsidRPr="00461415">
              <w:rPr>
                <w:sz w:val="22"/>
                <w:szCs w:val="22"/>
              </w:rPr>
              <w:t xml:space="preserve"> 00 S5790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«Поддержка общественных объединений, социально ориентированных некоммерческих организаций, инициативных граждан города Боготола в реализации гражданских инициатив» муниципальной программы города Боготола «Гражданское общество - открытый муниципалитет»</w:t>
            </w:r>
          </w:p>
        </w:tc>
      </w:tr>
      <w:tr w:rsidR="00B1519A" w:rsidRPr="00461415" w:rsidTr="0047677B">
        <w:trPr>
          <w:trHeight w:val="8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 xml:space="preserve">1 </w:t>
            </w:r>
            <w:proofErr w:type="spellStart"/>
            <w:r w:rsidRPr="00461415">
              <w:rPr>
                <w:b/>
                <w:bCs/>
                <w:sz w:val="22"/>
                <w:szCs w:val="22"/>
              </w:rPr>
              <w:t>1</w:t>
            </w:r>
            <w:proofErr w:type="spellEnd"/>
            <w:r w:rsidRPr="00461415">
              <w:rPr>
                <w:b/>
                <w:bCs/>
                <w:sz w:val="22"/>
                <w:szCs w:val="22"/>
              </w:rPr>
              <w:t xml:space="preserve">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r>
      <w:tr w:rsidR="00B1519A" w:rsidRPr="00461415" w:rsidTr="0047677B">
        <w:trPr>
          <w:trHeight w:val="150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1 </w:t>
            </w:r>
            <w:proofErr w:type="spellStart"/>
            <w:r w:rsidRPr="00461415">
              <w:rPr>
                <w:sz w:val="22"/>
                <w:szCs w:val="22"/>
              </w:rPr>
              <w:t>1</w:t>
            </w:r>
            <w:proofErr w:type="spellEnd"/>
            <w:r w:rsidRPr="00461415">
              <w:rPr>
                <w:sz w:val="22"/>
                <w:szCs w:val="22"/>
              </w:rPr>
              <w:t xml:space="preserve"> 2 00 66210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r>
      <w:tr w:rsidR="00B1519A" w:rsidRPr="00461415" w:rsidTr="0047677B">
        <w:trPr>
          <w:trHeight w:val="169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1 </w:t>
            </w:r>
            <w:proofErr w:type="spellStart"/>
            <w:r w:rsidRPr="00461415">
              <w:rPr>
                <w:sz w:val="22"/>
                <w:szCs w:val="22"/>
              </w:rPr>
              <w:t>1</w:t>
            </w:r>
            <w:proofErr w:type="spellEnd"/>
            <w:r w:rsidRPr="00461415">
              <w:rPr>
                <w:sz w:val="22"/>
                <w:szCs w:val="22"/>
              </w:rPr>
              <w:t xml:space="preserve"> 2 00 66220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Обеспечение работы официального сайта города в сети Интернет, размещение информации, информационные технологии, информационная безопасность, защита ПДН,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w:t>
            </w:r>
            <w:r w:rsidRPr="00461415">
              <w:rPr>
                <w:sz w:val="22"/>
                <w:szCs w:val="22"/>
              </w:rPr>
              <w:lastRenderedPageBreak/>
              <w:t>муниципальной программы города Боготола «Гражданское общество - открытый муниципалитет"</w:t>
            </w:r>
          </w:p>
        </w:tc>
      </w:tr>
      <w:tr w:rsidR="00B1519A" w:rsidRPr="00461415" w:rsidTr="0047677B">
        <w:trPr>
          <w:trHeight w:val="2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lastRenderedPageBreak/>
              <w:t>1 2 0 00 00000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"Управление муниципальными финансами"</w:t>
            </w:r>
          </w:p>
        </w:tc>
      </w:tr>
      <w:tr w:rsidR="00B1519A" w:rsidRPr="00461415" w:rsidTr="0047677B">
        <w:trPr>
          <w:trHeight w:val="14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1 2 8 00 00000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Отдельные мероприятия</w:t>
            </w:r>
          </w:p>
        </w:tc>
      </w:tr>
      <w:tr w:rsidR="00B1519A" w:rsidRPr="00461415" w:rsidTr="0047677B">
        <w:trPr>
          <w:trHeight w:val="4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1 2 8 00 66310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r>
      <w:tr w:rsidR="00B1519A" w:rsidRPr="00461415" w:rsidTr="0047677B">
        <w:trPr>
          <w:trHeight w:val="67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1 2 8 00 66350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Совершенствование механизмов осуществления муниципальных закупок в рамках отдельных мероприятий муниципальной программы города Боготола "Управление муниципальными финансами"</w:t>
            </w:r>
          </w:p>
        </w:tc>
      </w:tr>
      <w:tr w:rsidR="00B1519A" w:rsidRPr="00461415" w:rsidTr="0047677B">
        <w:trPr>
          <w:trHeight w:val="4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1 3 0 00 00000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"Обеспечение безопасности населения города"</w:t>
            </w:r>
          </w:p>
        </w:tc>
      </w:tr>
      <w:tr w:rsidR="00B1519A" w:rsidRPr="00461415" w:rsidTr="0047677B">
        <w:trPr>
          <w:trHeight w:val="41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1 3 1 00 00000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w:t>
            </w:r>
            <w:proofErr w:type="gramStart"/>
            <w:r w:rsidRPr="00461415">
              <w:rPr>
                <w:b/>
                <w:bCs/>
                <w:sz w:val="22"/>
                <w:szCs w:val="22"/>
              </w:rPr>
              <w:t>"З</w:t>
            </w:r>
            <w:proofErr w:type="gramEnd"/>
            <w:r w:rsidRPr="00461415">
              <w:rPr>
                <w:b/>
                <w:bCs/>
                <w:sz w:val="22"/>
                <w:szCs w:val="22"/>
              </w:rPr>
              <w:t>ащита населения и территории города от чрезвычайных ситуаций природного и техногенного характера"</w:t>
            </w:r>
          </w:p>
        </w:tc>
      </w:tr>
      <w:tr w:rsidR="00B1519A" w:rsidRPr="00461415" w:rsidTr="0047677B">
        <w:trPr>
          <w:trHeight w:val="118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1 3 1 00 66410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Создание, содержание и восполнение резерва материальных ресурсов в целях ГО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B1519A" w:rsidRPr="00461415" w:rsidTr="0047677B">
        <w:trPr>
          <w:trHeight w:val="11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1 3 1 00 66420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Обеспечение деятельности подведомственных учреждений ЕДДС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B1519A" w:rsidRPr="00461415" w:rsidTr="0047677B">
        <w:trPr>
          <w:trHeight w:val="119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1 3 1 00 66440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Поддержание в готовности средств АСЦО ГО материалов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B1519A" w:rsidRPr="00461415" w:rsidTr="0047677B">
        <w:trPr>
          <w:trHeight w:val="148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1 3 1 00 66450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B1519A" w:rsidRPr="00461415" w:rsidTr="0047677B">
        <w:trPr>
          <w:trHeight w:val="178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1 3 1 00 67000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gramStart"/>
            <w:r w:rsidRPr="00461415">
              <w:rPr>
                <w:sz w:val="22"/>
                <w:szCs w:val="22"/>
              </w:rPr>
              <w:t>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roofErr w:type="gramEnd"/>
          </w:p>
        </w:tc>
      </w:tr>
      <w:tr w:rsidR="00B1519A" w:rsidRPr="00461415" w:rsidTr="0047677B">
        <w:trPr>
          <w:trHeight w:val="1543"/>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3 1 00 S4130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B1519A" w:rsidRPr="00461415" w:rsidTr="0047677B">
        <w:trPr>
          <w:trHeight w:val="146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lastRenderedPageBreak/>
              <w:t>1 3 1 00 S5550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roofErr w:type="spellStart"/>
            <w:r w:rsidRPr="00461415">
              <w:rPr>
                <w:sz w:val="22"/>
                <w:szCs w:val="22"/>
              </w:rPr>
              <w:t>Софинансирование</w:t>
            </w:r>
            <w:proofErr w:type="spellEnd"/>
            <w:r w:rsidRPr="00461415">
              <w:rPr>
                <w:sz w:val="22"/>
                <w:szCs w:val="22"/>
              </w:rPr>
              <w:t xml:space="preserve"> субсидии бюджетам муниципальных образований на организацию и проведение </w:t>
            </w:r>
            <w:proofErr w:type="spellStart"/>
            <w:r w:rsidRPr="00461415">
              <w:rPr>
                <w:sz w:val="22"/>
                <w:szCs w:val="22"/>
              </w:rPr>
              <w:t>акарицидных</w:t>
            </w:r>
            <w:proofErr w:type="spellEnd"/>
            <w:r w:rsidRPr="00461415">
              <w:rPr>
                <w:sz w:val="22"/>
                <w:szCs w:val="22"/>
              </w:rPr>
              <w:t xml:space="preserve"> обработок мест массового отдыха населения, в рамках подпрограммы "Защита населения и территории города от чрезвычайных ситуаций природного и техногенного характера" муниципальной программы города Боготола "Обеспечение безопасности населения города"</w:t>
            </w:r>
          </w:p>
        </w:tc>
      </w:tr>
      <w:tr w:rsidR="00B1519A" w:rsidRPr="00461415" w:rsidTr="0047677B">
        <w:trPr>
          <w:trHeight w:val="35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1 3 2 00 00000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Подпрограмма</w:t>
            </w:r>
            <w:proofErr w:type="gramStart"/>
            <w:r w:rsidRPr="00461415">
              <w:rPr>
                <w:b/>
                <w:bCs/>
                <w:sz w:val="22"/>
                <w:szCs w:val="22"/>
              </w:rPr>
              <w:t>"П</w:t>
            </w:r>
            <w:proofErr w:type="gramEnd"/>
            <w:r w:rsidRPr="00461415">
              <w:rPr>
                <w:b/>
                <w:bCs/>
                <w:sz w:val="22"/>
                <w:szCs w:val="22"/>
              </w:rPr>
              <w:t xml:space="preserve">ротиводействие </w:t>
            </w:r>
            <w:proofErr w:type="spellStart"/>
            <w:r w:rsidRPr="00461415">
              <w:rPr>
                <w:b/>
                <w:bCs/>
                <w:sz w:val="22"/>
                <w:szCs w:val="22"/>
              </w:rPr>
              <w:t>экстремизму,и</w:t>
            </w:r>
            <w:proofErr w:type="spellEnd"/>
            <w:r w:rsidRPr="00461415">
              <w:rPr>
                <w:b/>
                <w:bCs/>
                <w:sz w:val="22"/>
                <w:szCs w:val="22"/>
              </w:rPr>
              <w:t xml:space="preserve"> профилактика терроризма на территории города Боготола"</w:t>
            </w:r>
          </w:p>
        </w:tc>
      </w:tr>
      <w:tr w:rsidR="00B1519A" w:rsidRPr="00461415" w:rsidTr="0047677B">
        <w:trPr>
          <w:trHeight w:val="169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1 3 2 00 66510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Организация и проведение </w:t>
            </w:r>
            <w:proofErr w:type="spellStart"/>
            <w:r w:rsidRPr="00461415">
              <w:rPr>
                <w:sz w:val="22"/>
                <w:szCs w:val="22"/>
              </w:rPr>
              <w:t>акций</w:t>
            </w:r>
            <w:proofErr w:type="gramStart"/>
            <w:r w:rsidRPr="00461415">
              <w:rPr>
                <w:sz w:val="22"/>
                <w:szCs w:val="22"/>
              </w:rPr>
              <w:t>,о</w:t>
            </w:r>
            <w:proofErr w:type="gramEnd"/>
            <w:r w:rsidRPr="00461415">
              <w:rPr>
                <w:sz w:val="22"/>
                <w:szCs w:val="22"/>
              </w:rPr>
              <w:t>бщественных</w:t>
            </w:r>
            <w:proofErr w:type="spellEnd"/>
            <w:r w:rsidRPr="00461415">
              <w:rPr>
                <w:sz w:val="22"/>
                <w:szCs w:val="22"/>
              </w:rPr>
              <w:t xml:space="preserve"> и спортивных </w:t>
            </w:r>
            <w:proofErr w:type="spellStart"/>
            <w:r w:rsidRPr="00461415">
              <w:rPr>
                <w:sz w:val="22"/>
                <w:szCs w:val="22"/>
              </w:rPr>
              <w:t>мероприятий,направленных</w:t>
            </w:r>
            <w:proofErr w:type="spellEnd"/>
            <w:r w:rsidRPr="00461415">
              <w:rPr>
                <w:sz w:val="22"/>
                <w:szCs w:val="22"/>
              </w:rPr>
              <w:t xml:space="preserve"> на профилактику терроризма и </w:t>
            </w:r>
            <w:proofErr w:type="spellStart"/>
            <w:r w:rsidRPr="00461415">
              <w:rPr>
                <w:sz w:val="22"/>
                <w:szCs w:val="22"/>
              </w:rPr>
              <w:t>экстремизма,распространение</w:t>
            </w:r>
            <w:proofErr w:type="spellEnd"/>
            <w:r w:rsidRPr="00461415">
              <w:rPr>
                <w:sz w:val="22"/>
                <w:szCs w:val="22"/>
              </w:rPr>
              <w:t xml:space="preserve"> печатных памяток по тематике распространения терроризма и экстремизма в рамках подпрограммы "Противодействие экстремизму и профилактика терроризма на территории города Боготола" муниципальной программы города Боготола "Обеспечение безопасности населения города"</w:t>
            </w:r>
          </w:p>
        </w:tc>
      </w:tr>
      <w:tr w:rsidR="00B1519A" w:rsidRPr="00461415" w:rsidTr="00217173">
        <w:trPr>
          <w:trHeight w:val="624"/>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1 5 0 00 00000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Муниципальная программа города Боготола "Формирование современной городской среды города Боготола"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1 5 8 00 00000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Отдельные мероприятия</w:t>
            </w:r>
          </w:p>
        </w:tc>
      </w:tr>
      <w:tr w:rsidR="00B1519A" w:rsidRPr="00461415" w:rsidTr="0047677B">
        <w:trPr>
          <w:trHeight w:val="84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1 5 8 00 66920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Разработка эскизного проекта благоустройства территории города Боготола, в рамках отдельных мероприятий муниципальной программы города Боготола "Формирование современной городской среды города Боготола"</w:t>
            </w:r>
          </w:p>
        </w:tc>
      </w:tr>
      <w:tr w:rsidR="00B1519A" w:rsidRPr="00461415" w:rsidTr="0047677B">
        <w:trPr>
          <w:trHeight w:val="96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1 5 8 00 66930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Изготовление Заключения (обоснования) по последовательности благоустройства общественных пространств в г</w:t>
            </w:r>
            <w:proofErr w:type="gramStart"/>
            <w:r w:rsidRPr="00461415">
              <w:rPr>
                <w:sz w:val="22"/>
                <w:szCs w:val="22"/>
              </w:rPr>
              <w:t>.Б</w:t>
            </w:r>
            <w:proofErr w:type="gramEnd"/>
            <w:r w:rsidRPr="00461415">
              <w:rPr>
                <w:sz w:val="22"/>
                <w:szCs w:val="22"/>
              </w:rPr>
              <w:t>оготоле в рамках отдельных мероприятий муниципальной программы города Боготола "Формирование современной городской среды города Боготола"</w:t>
            </w:r>
          </w:p>
        </w:tc>
      </w:tr>
      <w:tr w:rsidR="00B1519A" w:rsidRPr="00461415" w:rsidTr="0047677B">
        <w:trPr>
          <w:trHeight w:val="9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1 5 8 00 66940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Подготовка Заявки на всероссийский конкурс лучших практик (проектов) по благоустройству территории в рамках отдельных мероприятий муниципальной программы города Боготола "Формирование современной городской среды города Боготола"</w:t>
            </w:r>
          </w:p>
        </w:tc>
      </w:tr>
      <w:tr w:rsidR="00B1519A" w:rsidRPr="00461415" w:rsidTr="00217173">
        <w:trPr>
          <w:trHeight w:val="312"/>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6 1 0 00 00000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proofErr w:type="spellStart"/>
            <w:r w:rsidRPr="00461415">
              <w:rPr>
                <w:b/>
                <w:bCs/>
                <w:sz w:val="22"/>
                <w:szCs w:val="22"/>
              </w:rPr>
              <w:t>Непрограммные</w:t>
            </w:r>
            <w:proofErr w:type="spellEnd"/>
            <w:r w:rsidRPr="00461415">
              <w:rPr>
                <w:b/>
                <w:bCs/>
                <w:sz w:val="22"/>
                <w:szCs w:val="22"/>
              </w:rPr>
              <w:t xml:space="preserve"> расходы Органов местного самоуправления</w:t>
            </w:r>
          </w:p>
        </w:tc>
      </w:tr>
      <w:tr w:rsidR="00B1519A" w:rsidRPr="00461415" w:rsidTr="0047677B">
        <w:trPr>
          <w:trHeight w:val="291"/>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 xml:space="preserve">6 1 </w:t>
            </w:r>
            <w:proofErr w:type="spellStart"/>
            <w:r w:rsidRPr="00461415">
              <w:rPr>
                <w:b/>
                <w:bCs/>
                <w:sz w:val="22"/>
                <w:szCs w:val="22"/>
              </w:rPr>
              <w:t>1</w:t>
            </w:r>
            <w:proofErr w:type="spellEnd"/>
            <w:r w:rsidRPr="00461415">
              <w:rPr>
                <w:b/>
                <w:bCs/>
                <w:sz w:val="22"/>
                <w:szCs w:val="22"/>
              </w:rPr>
              <w:t xml:space="preserve">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Функционирование представительного органа  муниципального образования город Боготол</w:t>
            </w:r>
          </w:p>
        </w:tc>
      </w:tr>
      <w:tr w:rsidR="00B1519A" w:rsidRPr="00461415" w:rsidTr="0047677B">
        <w:trPr>
          <w:trHeight w:val="638"/>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6 1 </w:t>
            </w:r>
            <w:proofErr w:type="spellStart"/>
            <w:r w:rsidRPr="00461415">
              <w:rPr>
                <w:sz w:val="22"/>
                <w:szCs w:val="22"/>
              </w:rPr>
              <w:t>1</w:t>
            </w:r>
            <w:proofErr w:type="spellEnd"/>
            <w:r w:rsidRPr="00461415">
              <w:rPr>
                <w:sz w:val="22"/>
                <w:szCs w:val="22"/>
              </w:rPr>
              <w:t xml:space="preserve"> 00 00150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Депутаты представительного органа муниципального образования город Боготол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0D5CE5">
        <w:trPr>
          <w:trHeight w:val="57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6 1 </w:t>
            </w:r>
            <w:proofErr w:type="spellStart"/>
            <w:r w:rsidRPr="00461415">
              <w:rPr>
                <w:sz w:val="22"/>
                <w:szCs w:val="22"/>
              </w:rPr>
              <w:t>1</w:t>
            </w:r>
            <w:proofErr w:type="spellEnd"/>
            <w:r w:rsidRPr="00461415">
              <w:rPr>
                <w:sz w:val="22"/>
                <w:szCs w:val="22"/>
              </w:rPr>
              <w:t xml:space="preserve"> 00 00160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Руководство и управление в сфере установленных функций органов местного самоуправления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0D5CE5">
        <w:trPr>
          <w:trHeight w:val="64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 xml:space="preserve">6 1 </w:t>
            </w:r>
            <w:proofErr w:type="spellStart"/>
            <w:r w:rsidRPr="00461415">
              <w:rPr>
                <w:sz w:val="22"/>
                <w:szCs w:val="22"/>
              </w:rPr>
              <w:t>1</w:t>
            </w:r>
            <w:proofErr w:type="spellEnd"/>
            <w:r w:rsidRPr="00461415">
              <w:rPr>
                <w:sz w:val="22"/>
                <w:szCs w:val="22"/>
              </w:rPr>
              <w:t xml:space="preserve"> 00 00170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Руководитель контрольно-счетной палаты муниципального образования город Боготол и его заместители,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0D5CE5">
        <w:trPr>
          <w:trHeight w:val="44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pPr>
              <w:rPr>
                <w:b/>
                <w:bCs/>
              </w:rPr>
            </w:pPr>
            <w:r w:rsidRPr="00461415">
              <w:rPr>
                <w:b/>
                <w:bCs/>
                <w:sz w:val="22"/>
                <w:szCs w:val="22"/>
              </w:rPr>
              <w:t>6 1 2 00 00000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pPr>
              <w:rPr>
                <w:b/>
                <w:bCs/>
              </w:rPr>
            </w:pPr>
            <w:r w:rsidRPr="00461415">
              <w:rPr>
                <w:b/>
                <w:bCs/>
                <w:sz w:val="22"/>
                <w:szCs w:val="22"/>
              </w:rPr>
              <w:t>Функционирование местной администрации муниципального образования город Боготол</w:t>
            </w:r>
          </w:p>
        </w:tc>
      </w:tr>
      <w:tr w:rsidR="00B1519A" w:rsidRPr="00461415" w:rsidTr="005F5A99">
        <w:trPr>
          <w:trHeight w:val="50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6 1 2 00 00210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Руководство и управление в сфере установленных функций органов  местного самоуправления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5F5A99">
        <w:trPr>
          <w:trHeight w:val="577"/>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B1519A">
            <w:r w:rsidRPr="00461415">
              <w:rPr>
                <w:sz w:val="22"/>
                <w:szCs w:val="22"/>
              </w:rPr>
              <w:t>6 1 2 00</w:t>
            </w:r>
            <w:r>
              <w:rPr>
                <w:sz w:val="22"/>
                <w:szCs w:val="22"/>
              </w:rPr>
              <w:t xml:space="preserve"> </w:t>
            </w:r>
            <w:r w:rsidRPr="00461415">
              <w:rPr>
                <w:sz w:val="22"/>
                <w:szCs w:val="22"/>
              </w:rPr>
              <w:t>00220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Резервный фонд органа местного самоуправления  муниципального образования город Боготол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5F5A99">
        <w:trPr>
          <w:trHeight w:val="3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B1519A">
            <w:r w:rsidRPr="00461415">
              <w:rPr>
                <w:sz w:val="22"/>
                <w:szCs w:val="22"/>
              </w:rPr>
              <w:t>6 1 2 00</w:t>
            </w:r>
            <w:r>
              <w:rPr>
                <w:sz w:val="22"/>
                <w:szCs w:val="22"/>
              </w:rPr>
              <w:t xml:space="preserve"> </w:t>
            </w:r>
            <w:r w:rsidRPr="00461415">
              <w:rPr>
                <w:sz w:val="22"/>
                <w:szCs w:val="22"/>
              </w:rPr>
              <w:t>00230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Содержание муниципального имущества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5F5A99">
        <w:trPr>
          <w:trHeight w:val="43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B1519A">
            <w:r w:rsidRPr="00461415">
              <w:rPr>
                <w:sz w:val="22"/>
                <w:szCs w:val="22"/>
              </w:rPr>
              <w:t>6 1 2 00</w:t>
            </w:r>
            <w:r>
              <w:rPr>
                <w:sz w:val="22"/>
                <w:szCs w:val="22"/>
              </w:rPr>
              <w:t xml:space="preserve"> </w:t>
            </w:r>
            <w:r w:rsidRPr="00461415">
              <w:rPr>
                <w:sz w:val="22"/>
                <w:szCs w:val="22"/>
              </w:rPr>
              <w:t>00240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Проведение выборов депутатов муниципального образования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5F5A99">
        <w:trPr>
          <w:trHeight w:val="47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B1519A">
            <w:r w:rsidRPr="00461415">
              <w:rPr>
                <w:sz w:val="22"/>
                <w:szCs w:val="22"/>
              </w:rPr>
              <w:t>6 1 2 00</w:t>
            </w:r>
            <w:r>
              <w:rPr>
                <w:sz w:val="22"/>
                <w:szCs w:val="22"/>
              </w:rPr>
              <w:t xml:space="preserve"> </w:t>
            </w:r>
            <w:r w:rsidRPr="00461415">
              <w:rPr>
                <w:sz w:val="22"/>
                <w:szCs w:val="22"/>
              </w:rPr>
              <w:t>00250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Высшее должностное лицо муниципального образования город Боготол в </w:t>
            </w:r>
            <w:r w:rsidRPr="00461415">
              <w:rPr>
                <w:sz w:val="22"/>
                <w:szCs w:val="22"/>
              </w:rPr>
              <w:lastRenderedPageBreak/>
              <w:t xml:space="preserve">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5F5A99">
        <w:trPr>
          <w:trHeight w:val="53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B1519A">
            <w:r w:rsidRPr="00461415">
              <w:rPr>
                <w:sz w:val="22"/>
                <w:szCs w:val="22"/>
              </w:rPr>
              <w:lastRenderedPageBreak/>
              <w:t>6 1 2 00</w:t>
            </w:r>
            <w:r>
              <w:rPr>
                <w:sz w:val="22"/>
                <w:szCs w:val="22"/>
              </w:rPr>
              <w:t xml:space="preserve"> </w:t>
            </w:r>
            <w:r w:rsidRPr="00461415">
              <w:rPr>
                <w:sz w:val="22"/>
                <w:szCs w:val="22"/>
              </w:rPr>
              <w:t>00270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Предоставление пенсии за выслугу лет лицам, замещавшим должности муниципальной службы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r w:rsidR="00B1519A" w:rsidRPr="00461415" w:rsidTr="005F5A99">
        <w:trPr>
          <w:trHeight w:val="1046"/>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B1519A" w:rsidRPr="00461415" w:rsidRDefault="00B1519A" w:rsidP="006D31E7">
            <w:r w:rsidRPr="00461415">
              <w:rPr>
                <w:sz w:val="22"/>
                <w:szCs w:val="22"/>
              </w:rPr>
              <w:t>6 1 2 00 67000</w:t>
            </w:r>
          </w:p>
        </w:tc>
        <w:tc>
          <w:tcPr>
            <w:tcW w:w="7214" w:type="dxa"/>
            <w:tcBorders>
              <w:top w:val="nil"/>
              <w:left w:val="nil"/>
              <w:bottom w:val="single" w:sz="4" w:space="0" w:color="auto"/>
              <w:right w:val="single" w:sz="4" w:space="0" w:color="auto"/>
            </w:tcBorders>
            <w:shd w:val="clear" w:color="auto" w:fill="auto"/>
            <w:hideMark/>
          </w:tcPr>
          <w:p w:rsidR="00B1519A" w:rsidRPr="00461415" w:rsidRDefault="00B1519A" w:rsidP="00461415">
            <w:r w:rsidRPr="00461415">
              <w:rPr>
                <w:sz w:val="22"/>
                <w:szCs w:val="22"/>
              </w:rPr>
              <w:t xml:space="preserve">Частичное финансирование расходов на региональные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461415">
              <w:rPr>
                <w:sz w:val="22"/>
                <w:szCs w:val="22"/>
              </w:rPr>
              <w:t>размера оплаты труда</w:t>
            </w:r>
            <w:proofErr w:type="gramEnd"/>
            <w:r w:rsidRPr="00461415">
              <w:rPr>
                <w:sz w:val="22"/>
                <w:szCs w:val="22"/>
              </w:rPr>
              <w:t xml:space="preserve">) в рамках </w:t>
            </w:r>
            <w:proofErr w:type="spellStart"/>
            <w:r w:rsidRPr="00461415">
              <w:rPr>
                <w:sz w:val="22"/>
                <w:szCs w:val="22"/>
              </w:rPr>
              <w:t>непрограммных</w:t>
            </w:r>
            <w:proofErr w:type="spellEnd"/>
            <w:r w:rsidRPr="00461415">
              <w:rPr>
                <w:sz w:val="22"/>
                <w:szCs w:val="22"/>
              </w:rPr>
              <w:t xml:space="preserve"> расходов Органов местного самоуправления</w:t>
            </w:r>
          </w:p>
        </w:tc>
      </w:tr>
    </w:tbl>
    <w:p w:rsidR="004B1CAA" w:rsidRDefault="004B1CAA">
      <w:pPr>
        <w:pStyle w:val="ConsPlusNormal"/>
        <w:jc w:val="both"/>
      </w:pPr>
    </w:p>
    <w:sectPr w:rsidR="004B1CAA" w:rsidSect="00595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D0AD1"/>
    <w:multiLevelType w:val="hybridMultilevel"/>
    <w:tmpl w:val="44D87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CD6026"/>
    <w:multiLevelType w:val="hybridMultilevel"/>
    <w:tmpl w:val="9654AAC6"/>
    <w:lvl w:ilvl="0" w:tplc="762CD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FD1282E"/>
    <w:multiLevelType w:val="hybridMultilevel"/>
    <w:tmpl w:val="2F007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AE095B"/>
    <w:multiLevelType w:val="multilevel"/>
    <w:tmpl w:val="AAF64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4B1CAA"/>
    <w:rsid w:val="00044442"/>
    <w:rsid w:val="00081F75"/>
    <w:rsid w:val="000C2B33"/>
    <w:rsid w:val="000D5CE5"/>
    <w:rsid w:val="00113F6C"/>
    <w:rsid w:val="001153B1"/>
    <w:rsid w:val="00127F7D"/>
    <w:rsid w:val="001346C6"/>
    <w:rsid w:val="00137295"/>
    <w:rsid w:val="00164158"/>
    <w:rsid w:val="001677EB"/>
    <w:rsid w:val="00192903"/>
    <w:rsid w:val="001B66EF"/>
    <w:rsid w:val="00217173"/>
    <w:rsid w:val="002363CF"/>
    <w:rsid w:val="0027368D"/>
    <w:rsid w:val="002B71DD"/>
    <w:rsid w:val="00301835"/>
    <w:rsid w:val="00321692"/>
    <w:rsid w:val="003503EB"/>
    <w:rsid w:val="00393451"/>
    <w:rsid w:val="003A4732"/>
    <w:rsid w:val="003B3E64"/>
    <w:rsid w:val="003D02BD"/>
    <w:rsid w:val="00411CCD"/>
    <w:rsid w:val="00414965"/>
    <w:rsid w:val="00432B08"/>
    <w:rsid w:val="00461415"/>
    <w:rsid w:val="0047355E"/>
    <w:rsid w:val="0047563E"/>
    <w:rsid w:val="0047677B"/>
    <w:rsid w:val="00482104"/>
    <w:rsid w:val="00485EE4"/>
    <w:rsid w:val="004B1CAA"/>
    <w:rsid w:val="005015BD"/>
    <w:rsid w:val="005136FA"/>
    <w:rsid w:val="0051506B"/>
    <w:rsid w:val="0052541C"/>
    <w:rsid w:val="00537CC0"/>
    <w:rsid w:val="00543849"/>
    <w:rsid w:val="00560E2F"/>
    <w:rsid w:val="00595D65"/>
    <w:rsid w:val="005A4485"/>
    <w:rsid w:val="005C59A9"/>
    <w:rsid w:val="005E28D7"/>
    <w:rsid w:val="005F062A"/>
    <w:rsid w:val="005F5A99"/>
    <w:rsid w:val="0060582E"/>
    <w:rsid w:val="006170C7"/>
    <w:rsid w:val="00630916"/>
    <w:rsid w:val="0067413C"/>
    <w:rsid w:val="006950D4"/>
    <w:rsid w:val="006D31E7"/>
    <w:rsid w:val="00713C63"/>
    <w:rsid w:val="00722D18"/>
    <w:rsid w:val="00726F52"/>
    <w:rsid w:val="00755AD0"/>
    <w:rsid w:val="00765215"/>
    <w:rsid w:val="007D3E41"/>
    <w:rsid w:val="0080406A"/>
    <w:rsid w:val="008146E8"/>
    <w:rsid w:val="00825C7A"/>
    <w:rsid w:val="00852DEA"/>
    <w:rsid w:val="00867AF2"/>
    <w:rsid w:val="0087138A"/>
    <w:rsid w:val="00882E16"/>
    <w:rsid w:val="008C55B0"/>
    <w:rsid w:val="008F0FA0"/>
    <w:rsid w:val="008F6756"/>
    <w:rsid w:val="00912ED4"/>
    <w:rsid w:val="00937DD4"/>
    <w:rsid w:val="00961AE1"/>
    <w:rsid w:val="0097209A"/>
    <w:rsid w:val="00986BCD"/>
    <w:rsid w:val="00995867"/>
    <w:rsid w:val="009A37FE"/>
    <w:rsid w:val="009A62CB"/>
    <w:rsid w:val="009C6FB5"/>
    <w:rsid w:val="009D66AA"/>
    <w:rsid w:val="00A850CE"/>
    <w:rsid w:val="00AA2B95"/>
    <w:rsid w:val="00AA75A9"/>
    <w:rsid w:val="00AC36B9"/>
    <w:rsid w:val="00AC58A1"/>
    <w:rsid w:val="00AC74FF"/>
    <w:rsid w:val="00AD09F4"/>
    <w:rsid w:val="00B06138"/>
    <w:rsid w:val="00B1519A"/>
    <w:rsid w:val="00B40991"/>
    <w:rsid w:val="00B61FBF"/>
    <w:rsid w:val="00B62DD3"/>
    <w:rsid w:val="00BD1556"/>
    <w:rsid w:val="00BD3F96"/>
    <w:rsid w:val="00C11652"/>
    <w:rsid w:val="00C36CAF"/>
    <w:rsid w:val="00C926CE"/>
    <w:rsid w:val="00CA1AD6"/>
    <w:rsid w:val="00CA2D6C"/>
    <w:rsid w:val="00CD5DEA"/>
    <w:rsid w:val="00CF5703"/>
    <w:rsid w:val="00D26283"/>
    <w:rsid w:val="00D800EA"/>
    <w:rsid w:val="00DA249B"/>
    <w:rsid w:val="00DB5571"/>
    <w:rsid w:val="00E13432"/>
    <w:rsid w:val="00E352B2"/>
    <w:rsid w:val="00E5329F"/>
    <w:rsid w:val="00E9192E"/>
    <w:rsid w:val="00E95CA4"/>
    <w:rsid w:val="00EA27E4"/>
    <w:rsid w:val="00F04491"/>
    <w:rsid w:val="00F067FB"/>
    <w:rsid w:val="00F06C72"/>
    <w:rsid w:val="00F738C9"/>
    <w:rsid w:val="00FB274B"/>
    <w:rsid w:val="00FB37CA"/>
    <w:rsid w:val="00FB4540"/>
    <w:rsid w:val="00FB6395"/>
    <w:rsid w:val="00FF2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B1C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B1C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1C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Title">
    <w:name w:val="ConsTitle"/>
    <w:rsid w:val="00CA2D6C"/>
    <w:pPr>
      <w:widowControl w:val="0"/>
      <w:spacing w:after="0" w:line="240" w:lineRule="auto"/>
    </w:pPr>
    <w:rPr>
      <w:rFonts w:ascii="Arial" w:eastAsia="Times New Roman" w:hAnsi="Arial" w:cs="Times New Roman"/>
      <w:b/>
      <w:snapToGrid w:val="0"/>
      <w:sz w:val="16"/>
      <w:szCs w:val="20"/>
      <w:lang w:eastAsia="ru-RU"/>
    </w:rPr>
  </w:style>
  <w:style w:type="character" w:customStyle="1" w:styleId="2">
    <w:name w:val="Основной текст (2)_"/>
    <w:basedOn w:val="a0"/>
    <w:link w:val="20"/>
    <w:rsid w:val="00CA2D6C"/>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CA2D6C"/>
    <w:pPr>
      <w:widowControl w:val="0"/>
      <w:shd w:val="clear" w:color="auto" w:fill="FFFFFF"/>
      <w:spacing w:line="0" w:lineRule="atLeast"/>
      <w:jc w:val="both"/>
    </w:pPr>
    <w:rPr>
      <w:b/>
      <w:bCs/>
      <w:sz w:val="22"/>
      <w:szCs w:val="22"/>
      <w:lang w:eastAsia="en-US"/>
    </w:rPr>
  </w:style>
  <w:style w:type="paragraph" w:customStyle="1" w:styleId="ConsNormal">
    <w:name w:val="ConsNormal"/>
    <w:rsid w:val="00DB5571"/>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3">
    <w:name w:val="Основной текст_"/>
    <w:basedOn w:val="a0"/>
    <w:link w:val="1"/>
    <w:rsid w:val="00DB5571"/>
    <w:rPr>
      <w:rFonts w:ascii="Times New Roman" w:eastAsia="Times New Roman" w:hAnsi="Times New Roman" w:cs="Times New Roman"/>
      <w:shd w:val="clear" w:color="auto" w:fill="FFFFFF"/>
    </w:rPr>
  </w:style>
  <w:style w:type="paragraph" w:customStyle="1" w:styleId="1">
    <w:name w:val="Основной текст1"/>
    <w:basedOn w:val="a"/>
    <w:link w:val="a3"/>
    <w:rsid w:val="00DB5571"/>
    <w:pPr>
      <w:widowControl w:val="0"/>
      <w:shd w:val="clear" w:color="auto" w:fill="FFFFFF"/>
      <w:spacing w:line="274" w:lineRule="exact"/>
      <w:jc w:val="both"/>
    </w:pPr>
    <w:rPr>
      <w:sz w:val="22"/>
      <w:szCs w:val="22"/>
      <w:lang w:eastAsia="en-US"/>
    </w:rPr>
  </w:style>
  <w:style w:type="table" w:styleId="a4">
    <w:name w:val="Table Grid"/>
    <w:basedOn w:val="a1"/>
    <w:uiPriority w:val="59"/>
    <w:rsid w:val="00B40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40991"/>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Document Map"/>
    <w:basedOn w:val="a"/>
    <w:link w:val="a7"/>
    <w:uiPriority w:val="99"/>
    <w:semiHidden/>
    <w:unhideWhenUsed/>
    <w:rsid w:val="0060582E"/>
    <w:rPr>
      <w:rFonts w:ascii="Tahoma" w:hAnsi="Tahoma" w:cs="Tahoma"/>
      <w:sz w:val="16"/>
      <w:szCs w:val="16"/>
    </w:rPr>
  </w:style>
  <w:style w:type="character" w:customStyle="1" w:styleId="a7">
    <w:name w:val="Схема документа Знак"/>
    <w:basedOn w:val="a0"/>
    <w:link w:val="a6"/>
    <w:uiPriority w:val="99"/>
    <w:semiHidden/>
    <w:rsid w:val="0060582E"/>
    <w:rPr>
      <w:rFonts w:ascii="Tahoma" w:eastAsia="Times New Roman" w:hAnsi="Tahoma" w:cs="Tahoma"/>
      <w:sz w:val="16"/>
      <w:szCs w:val="16"/>
      <w:lang w:eastAsia="ru-RU"/>
    </w:rPr>
  </w:style>
  <w:style w:type="paragraph" w:styleId="a8">
    <w:name w:val="Balloon Text"/>
    <w:basedOn w:val="a"/>
    <w:link w:val="a9"/>
    <w:uiPriority w:val="99"/>
    <w:semiHidden/>
    <w:unhideWhenUsed/>
    <w:rsid w:val="00F04491"/>
    <w:rPr>
      <w:rFonts w:ascii="Tahoma" w:hAnsi="Tahoma" w:cs="Tahoma"/>
      <w:sz w:val="16"/>
      <w:szCs w:val="16"/>
    </w:rPr>
  </w:style>
  <w:style w:type="character" w:customStyle="1" w:styleId="a9">
    <w:name w:val="Текст выноски Знак"/>
    <w:basedOn w:val="a0"/>
    <w:link w:val="a8"/>
    <w:uiPriority w:val="99"/>
    <w:semiHidden/>
    <w:rsid w:val="00F0449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69016657">
      <w:bodyDiv w:val="1"/>
      <w:marLeft w:val="0"/>
      <w:marRight w:val="0"/>
      <w:marTop w:val="0"/>
      <w:marBottom w:val="0"/>
      <w:divBdr>
        <w:top w:val="none" w:sz="0" w:space="0" w:color="auto"/>
        <w:left w:val="none" w:sz="0" w:space="0" w:color="auto"/>
        <w:bottom w:val="none" w:sz="0" w:space="0" w:color="auto"/>
        <w:right w:val="none" w:sz="0" w:space="0" w:color="auto"/>
      </w:divBdr>
    </w:div>
    <w:div w:id="1230771957">
      <w:bodyDiv w:val="1"/>
      <w:marLeft w:val="0"/>
      <w:marRight w:val="0"/>
      <w:marTop w:val="0"/>
      <w:marBottom w:val="0"/>
      <w:divBdr>
        <w:top w:val="none" w:sz="0" w:space="0" w:color="auto"/>
        <w:left w:val="none" w:sz="0" w:space="0" w:color="auto"/>
        <w:bottom w:val="none" w:sz="0" w:space="0" w:color="auto"/>
        <w:right w:val="none" w:sz="0" w:space="0" w:color="auto"/>
      </w:divBdr>
    </w:div>
    <w:div w:id="19068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4E49248E4F1289E92F631E565CA2955BDFDBFA0C3D7160F182EDB33551BA93B8B65B548E07D56A347AA9F5912B815C35F1C27DC96A9ECE2443139H6M5I" TargetMode="External"/><Relationship Id="rId3" Type="http://schemas.openxmlformats.org/officeDocument/2006/relationships/styles" Target="styles.xml"/><Relationship Id="rId7" Type="http://schemas.openxmlformats.org/officeDocument/2006/relationships/hyperlink" Target="consultantplus://offline/ref=9794E49248E4F1289E92E83CF309952655B5A5B5AAC2DD41544A288C6C051DFC7BCB63E20BAD795CF716EECD5518E55A86080F24D589HAM1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794E49248E4F1289E92E83CF309952655B5A5B5AAC2DD41544A288C6C051DFC7BCB63E20BAD795CF716EECD5518E55A86080F24D589HAM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794E49248E4F1289E92F631E565CA2955BDFDBFA0C3D7160F182EDB33551BA93B8B65B548E07D56A347AB9E5F12B815C35F1C27DC96A9ECE2443139H6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13D6-8829-4ECB-8592-B7A6A3454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10640</Words>
  <Characters>60652</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Татьяна</dc:creator>
  <cp:lastModifiedBy>kascheeva</cp:lastModifiedBy>
  <cp:revision>9</cp:revision>
  <cp:lastPrinted>2020-04-27T03:51:00Z</cp:lastPrinted>
  <dcterms:created xsi:type="dcterms:W3CDTF">2020-04-27T02:33:00Z</dcterms:created>
  <dcterms:modified xsi:type="dcterms:W3CDTF">2020-04-27T03:51:00Z</dcterms:modified>
</cp:coreProperties>
</file>