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ED" w:rsidRDefault="003E6FED" w:rsidP="003E6FE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0B" w:rsidRDefault="00EB5F0B" w:rsidP="003E6FED">
      <w:pPr>
        <w:jc w:val="center"/>
        <w:rPr>
          <w:sz w:val="16"/>
        </w:rPr>
      </w:pPr>
    </w:p>
    <w:p w:rsidR="003E6FED" w:rsidRPr="00EB5F0B" w:rsidRDefault="00EB5F0B" w:rsidP="00EB5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СОВЕТ ДЕПУТАТОВ</w:t>
      </w:r>
    </w:p>
    <w:p w:rsidR="003E6FED" w:rsidRDefault="003E6FED" w:rsidP="003E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3E6FED" w:rsidRDefault="003E6FED" w:rsidP="003E6FED">
      <w:pPr>
        <w:rPr>
          <w:b/>
          <w:sz w:val="28"/>
        </w:rPr>
      </w:pPr>
    </w:p>
    <w:p w:rsidR="003E6FED" w:rsidRDefault="003E6FED" w:rsidP="003E6FE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D01F2" w:rsidRDefault="008D01F2" w:rsidP="003E6FED">
      <w:pPr>
        <w:rPr>
          <w:b/>
          <w:sz w:val="28"/>
          <w:szCs w:val="28"/>
        </w:rPr>
      </w:pPr>
    </w:p>
    <w:p w:rsidR="003E6FED" w:rsidRDefault="008D01F2" w:rsidP="003E6FED">
      <w:pPr>
        <w:rPr>
          <w:sz w:val="28"/>
          <w:szCs w:val="28"/>
        </w:rPr>
      </w:pPr>
      <w:r w:rsidRPr="008D01F2">
        <w:rPr>
          <w:sz w:val="28"/>
          <w:szCs w:val="28"/>
        </w:rPr>
        <w:t>07.11.2019</w:t>
      </w:r>
      <w:r>
        <w:rPr>
          <w:b/>
          <w:sz w:val="28"/>
          <w:szCs w:val="28"/>
        </w:rPr>
        <w:t xml:space="preserve"> </w:t>
      </w:r>
      <w:r w:rsidR="003E6FE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3E6FED">
        <w:rPr>
          <w:sz w:val="28"/>
          <w:szCs w:val="28"/>
        </w:rPr>
        <w:t xml:space="preserve">     г. Боготол                  </w:t>
      </w:r>
      <w:r>
        <w:rPr>
          <w:sz w:val="28"/>
          <w:szCs w:val="28"/>
        </w:rPr>
        <w:t xml:space="preserve">                     </w:t>
      </w:r>
      <w:r w:rsidR="003E6FED">
        <w:rPr>
          <w:sz w:val="28"/>
          <w:szCs w:val="28"/>
        </w:rPr>
        <w:t xml:space="preserve"> № </w:t>
      </w:r>
      <w:r>
        <w:rPr>
          <w:sz w:val="28"/>
          <w:szCs w:val="28"/>
        </w:rPr>
        <w:t>18-237</w:t>
      </w:r>
    </w:p>
    <w:p w:rsidR="003E6FED" w:rsidRDefault="003E6FED" w:rsidP="003E6FED">
      <w:pPr>
        <w:rPr>
          <w:sz w:val="28"/>
          <w:szCs w:val="28"/>
        </w:rPr>
      </w:pPr>
    </w:p>
    <w:p w:rsidR="003E6FED" w:rsidRPr="00877C10" w:rsidRDefault="00877C10" w:rsidP="008D01F2">
      <w:pPr>
        <w:shd w:val="clear" w:color="auto" w:fill="FFFFFF"/>
        <w:tabs>
          <w:tab w:val="left" w:pos="2506"/>
        </w:tabs>
        <w:ind w:right="-1"/>
        <w:contextualSpacing/>
        <w:jc w:val="center"/>
        <w:rPr>
          <w:bCs/>
          <w:spacing w:val="3"/>
          <w:sz w:val="28"/>
          <w:szCs w:val="28"/>
        </w:rPr>
      </w:pPr>
      <w:proofErr w:type="gramStart"/>
      <w:r w:rsidRPr="00292AD2">
        <w:rPr>
          <w:spacing w:val="3"/>
          <w:sz w:val="28"/>
          <w:szCs w:val="28"/>
        </w:rPr>
        <w:t>Об утверждении</w:t>
      </w:r>
      <w:r>
        <w:rPr>
          <w:spacing w:val="3"/>
          <w:sz w:val="28"/>
          <w:szCs w:val="28"/>
        </w:rPr>
        <w:t xml:space="preserve"> П</w:t>
      </w:r>
      <w:r w:rsidRPr="00292AD2">
        <w:rPr>
          <w:spacing w:val="3"/>
          <w:sz w:val="28"/>
          <w:szCs w:val="28"/>
        </w:rPr>
        <w:t xml:space="preserve">орядка </w:t>
      </w:r>
      <w:r w:rsidRPr="00292AD2">
        <w:rPr>
          <w:bCs/>
          <w:spacing w:val="3"/>
          <w:sz w:val="28"/>
          <w:szCs w:val="28"/>
        </w:rPr>
        <w:t>формирования, ведения и опубликования перечня муниципального имущества,</w:t>
      </w:r>
      <w:r>
        <w:rPr>
          <w:bCs/>
          <w:spacing w:val="3"/>
          <w:sz w:val="28"/>
          <w:szCs w:val="28"/>
        </w:rPr>
        <w:t xml:space="preserve"> находящегося в собственности муниципального образования город Боготол</w:t>
      </w:r>
      <w:r w:rsidRPr="00292AD2">
        <w:rPr>
          <w:spacing w:val="3"/>
          <w:sz w:val="28"/>
          <w:szCs w:val="28"/>
        </w:rPr>
        <w:t>,</w:t>
      </w:r>
      <w:r w:rsidRPr="00292AD2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E6FED" w:rsidRDefault="003E6FED" w:rsidP="003E6FED">
      <w:pPr>
        <w:ind w:firstLine="851"/>
        <w:jc w:val="both"/>
        <w:rPr>
          <w:sz w:val="28"/>
          <w:szCs w:val="28"/>
        </w:rPr>
      </w:pPr>
    </w:p>
    <w:p w:rsidR="003E6FED" w:rsidRDefault="00877C10" w:rsidP="008D01F2">
      <w:pPr>
        <w:ind w:firstLine="851"/>
        <w:jc w:val="both"/>
        <w:rPr>
          <w:sz w:val="28"/>
          <w:szCs w:val="28"/>
        </w:rPr>
      </w:pPr>
      <w:r w:rsidRPr="000459F3">
        <w:rPr>
          <w:sz w:val="28"/>
          <w:szCs w:val="28"/>
        </w:rPr>
        <w:t xml:space="preserve">В целях совершенствования системы муниципальной поддержки малого и среднего </w:t>
      </w:r>
      <w:r>
        <w:rPr>
          <w:sz w:val="28"/>
          <w:szCs w:val="28"/>
        </w:rPr>
        <w:t xml:space="preserve">предпринимательства муниципального образования город </w:t>
      </w:r>
      <w:proofErr w:type="gramStart"/>
      <w:r>
        <w:rPr>
          <w:sz w:val="28"/>
          <w:szCs w:val="28"/>
        </w:rPr>
        <w:t>Боготол</w:t>
      </w:r>
      <w:r w:rsidRPr="000459F3">
        <w:rPr>
          <w:spacing w:val="3"/>
          <w:sz w:val="28"/>
          <w:szCs w:val="28"/>
        </w:rPr>
        <w:t xml:space="preserve"> </w:t>
      </w:r>
      <w:r w:rsidRPr="000459F3">
        <w:rPr>
          <w:sz w:val="28"/>
          <w:szCs w:val="28"/>
        </w:rPr>
        <w:t xml:space="preserve">(в части имущественной поддержки), </w:t>
      </w:r>
      <w:r>
        <w:rPr>
          <w:sz w:val="28"/>
          <w:szCs w:val="28"/>
        </w:rPr>
        <w:t xml:space="preserve"> </w:t>
      </w:r>
      <w:r w:rsidRPr="000459F3">
        <w:rPr>
          <w:sz w:val="28"/>
          <w:szCs w:val="28"/>
        </w:rPr>
        <w:t>руководствуясь Феде</w:t>
      </w:r>
      <w:r w:rsidR="008D01F2">
        <w:rPr>
          <w:sz w:val="28"/>
          <w:szCs w:val="28"/>
        </w:rPr>
        <w:t>ральным законом от 06.10.2003 №</w:t>
      </w:r>
      <w:r w:rsidRPr="000459F3">
        <w:rPr>
          <w:sz w:val="28"/>
          <w:szCs w:val="28"/>
        </w:rPr>
        <w:t>131-ФЗ «Об общих принципах организации местного самоуправления в Российской Федерации», Земельным кодексом Росси</w:t>
      </w:r>
      <w:r w:rsidR="008D01F2">
        <w:rPr>
          <w:sz w:val="28"/>
          <w:szCs w:val="28"/>
        </w:rPr>
        <w:t>йской Федерации от 25.10.2001 №</w:t>
      </w:r>
      <w:r w:rsidRPr="000459F3">
        <w:rPr>
          <w:sz w:val="28"/>
          <w:szCs w:val="28"/>
        </w:rPr>
        <w:t>136-ФЗ, ст. 18 Феде</w:t>
      </w:r>
      <w:r>
        <w:rPr>
          <w:sz w:val="28"/>
          <w:szCs w:val="28"/>
        </w:rPr>
        <w:t>рального закона от 24.07.2007 №</w:t>
      </w:r>
      <w:r w:rsidRPr="000459F3">
        <w:rPr>
          <w:sz w:val="28"/>
          <w:szCs w:val="28"/>
        </w:rPr>
        <w:t>209-ФЗ «О развитии малого и среднего предпринимательства в Российской Федерации», ст. 17.1 Федер</w:t>
      </w:r>
      <w:r w:rsidR="008D01F2">
        <w:rPr>
          <w:sz w:val="28"/>
          <w:szCs w:val="28"/>
        </w:rPr>
        <w:t>ального  закона от 26.07.2006 №</w:t>
      </w:r>
      <w:r w:rsidRPr="000459F3">
        <w:rPr>
          <w:sz w:val="28"/>
          <w:szCs w:val="28"/>
        </w:rPr>
        <w:t>135-ФЗ «О защите конкуренции», Федеральным законом от 03.07.2018 №185-ФЗ «О внесении</w:t>
      </w:r>
      <w:proofErr w:type="gramEnd"/>
      <w:r w:rsidRPr="000459F3">
        <w:rPr>
          <w:sz w:val="28"/>
          <w:szCs w:val="28"/>
        </w:rPr>
        <w:t xml:space="preserve"> </w:t>
      </w:r>
      <w:proofErr w:type="gramStart"/>
      <w:r w:rsidRPr="000459F3">
        <w:rPr>
          <w:sz w:val="28"/>
          <w:szCs w:val="28"/>
        </w:rPr>
        <w:t>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 Приказом Минэкономразвития России от 20.04.20</w:t>
      </w:r>
      <w:r w:rsidR="008D01F2">
        <w:rPr>
          <w:sz w:val="28"/>
          <w:szCs w:val="28"/>
        </w:rPr>
        <w:t>16 №</w:t>
      </w:r>
      <w:r w:rsidRPr="000459F3">
        <w:rPr>
          <w:sz w:val="28"/>
          <w:szCs w:val="28"/>
        </w:rPr>
        <w:t>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</w:t>
      </w:r>
      <w:r>
        <w:rPr>
          <w:sz w:val="28"/>
          <w:szCs w:val="28"/>
        </w:rPr>
        <w:t xml:space="preserve">тва в Российской Федерации», </w:t>
      </w:r>
      <w:r w:rsidR="003E6FED">
        <w:rPr>
          <w:sz w:val="28"/>
          <w:szCs w:val="28"/>
        </w:rPr>
        <w:t xml:space="preserve">  руководствуясь статьями 32,</w:t>
      </w:r>
      <w:r w:rsidR="008D01F2">
        <w:rPr>
          <w:sz w:val="28"/>
          <w:szCs w:val="28"/>
        </w:rPr>
        <w:t xml:space="preserve"> </w:t>
      </w:r>
      <w:r w:rsidR="003E6FED">
        <w:rPr>
          <w:sz w:val="28"/>
          <w:szCs w:val="28"/>
        </w:rPr>
        <w:t>70 Устава города Боготола</w:t>
      </w:r>
      <w:proofErr w:type="gramEnd"/>
      <w:r w:rsidR="003E6FED">
        <w:rPr>
          <w:sz w:val="28"/>
          <w:szCs w:val="28"/>
        </w:rPr>
        <w:t xml:space="preserve">,  рассмотрев ходатайство администрации города, </w:t>
      </w:r>
      <w:proofErr w:type="spellStart"/>
      <w:r w:rsidR="003E6FED">
        <w:rPr>
          <w:sz w:val="28"/>
          <w:szCs w:val="28"/>
        </w:rPr>
        <w:t>Боготольский</w:t>
      </w:r>
      <w:proofErr w:type="spellEnd"/>
      <w:r w:rsidR="003E6FED">
        <w:rPr>
          <w:sz w:val="28"/>
          <w:szCs w:val="28"/>
        </w:rPr>
        <w:t xml:space="preserve"> городской Совет депутатов РЕШИЛ:</w:t>
      </w:r>
    </w:p>
    <w:p w:rsidR="003E6FED" w:rsidRDefault="003E6FED" w:rsidP="00877C10">
      <w:pPr>
        <w:ind w:firstLine="99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77C10" w:rsidRPr="000459F3">
        <w:rPr>
          <w:sz w:val="28"/>
          <w:szCs w:val="28"/>
        </w:rPr>
        <w:t xml:space="preserve">Утвердить </w:t>
      </w:r>
      <w:r w:rsidR="00877C10">
        <w:rPr>
          <w:spacing w:val="3"/>
          <w:sz w:val="28"/>
          <w:szCs w:val="28"/>
        </w:rPr>
        <w:t>П</w:t>
      </w:r>
      <w:r w:rsidR="00877C10" w:rsidRPr="000459F3">
        <w:rPr>
          <w:spacing w:val="3"/>
          <w:sz w:val="28"/>
          <w:szCs w:val="28"/>
        </w:rPr>
        <w:t>оряд</w:t>
      </w:r>
      <w:r w:rsidR="00877C10">
        <w:rPr>
          <w:spacing w:val="3"/>
          <w:sz w:val="28"/>
          <w:szCs w:val="28"/>
        </w:rPr>
        <w:t xml:space="preserve">ок </w:t>
      </w:r>
      <w:r w:rsidR="00877C10" w:rsidRPr="000459F3">
        <w:rPr>
          <w:bCs/>
          <w:spacing w:val="3"/>
          <w:sz w:val="28"/>
          <w:szCs w:val="28"/>
        </w:rPr>
        <w:t>формирования, ведения и опубликования перечня муниципального имущества, находящегося</w:t>
      </w:r>
      <w:r w:rsidR="00877C10">
        <w:rPr>
          <w:bCs/>
          <w:spacing w:val="3"/>
          <w:sz w:val="28"/>
          <w:szCs w:val="28"/>
        </w:rPr>
        <w:t xml:space="preserve"> в собственности муниципального образования город Боготол</w:t>
      </w:r>
      <w:r w:rsidR="00877C10" w:rsidRPr="000459F3">
        <w:rPr>
          <w:spacing w:val="3"/>
          <w:sz w:val="28"/>
          <w:szCs w:val="28"/>
        </w:rPr>
        <w:t>,</w:t>
      </w:r>
      <w:r w:rsidR="00877C10" w:rsidRPr="000459F3">
        <w:rPr>
          <w:bCs/>
          <w:spacing w:val="3"/>
          <w:sz w:val="28"/>
          <w:szCs w:val="28"/>
        </w:rPr>
        <w:t xml:space="preserve"> свободн</w:t>
      </w:r>
      <w:r w:rsidR="00877C10">
        <w:rPr>
          <w:bCs/>
          <w:spacing w:val="3"/>
          <w:sz w:val="28"/>
          <w:szCs w:val="28"/>
        </w:rPr>
        <w:t>ого</w:t>
      </w:r>
      <w:r w:rsidR="00877C10" w:rsidRPr="000459F3">
        <w:rPr>
          <w:bCs/>
          <w:spacing w:val="3"/>
          <w:sz w:val="28"/>
          <w:szCs w:val="28"/>
        </w:rPr>
        <w:t xml:space="preserve"> от прав третьих </w:t>
      </w:r>
      <w:r w:rsidR="00877C10" w:rsidRPr="000459F3">
        <w:rPr>
          <w:bCs/>
          <w:spacing w:val="3"/>
          <w:sz w:val="28"/>
          <w:szCs w:val="28"/>
        </w:rPr>
        <w:lastRenderedPageBreak/>
        <w:t>лиц, предназначенн</w:t>
      </w:r>
      <w:r w:rsidR="00877C10">
        <w:rPr>
          <w:bCs/>
          <w:spacing w:val="3"/>
          <w:sz w:val="28"/>
          <w:szCs w:val="28"/>
        </w:rPr>
        <w:t>ого</w:t>
      </w:r>
      <w:r w:rsidR="00877C10" w:rsidRPr="000459F3">
        <w:rPr>
          <w:bCs/>
          <w:spacing w:val="3"/>
          <w:sz w:val="28"/>
          <w:szCs w:val="28"/>
        </w:rPr>
        <w:t xml:space="preserve">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877C10" w:rsidRPr="000459F3">
        <w:rPr>
          <w:sz w:val="28"/>
          <w:szCs w:val="28"/>
        </w:rPr>
        <w:t xml:space="preserve">согласно приложению </w:t>
      </w:r>
      <w:r w:rsidR="00877C10">
        <w:rPr>
          <w:sz w:val="28"/>
          <w:szCs w:val="28"/>
        </w:rPr>
        <w:t>№</w:t>
      </w:r>
      <w:r w:rsidR="00877C10" w:rsidRPr="000459F3">
        <w:rPr>
          <w:sz w:val="28"/>
          <w:szCs w:val="28"/>
        </w:rPr>
        <w:t>1.</w:t>
      </w:r>
      <w:proofErr w:type="gramEnd"/>
    </w:p>
    <w:p w:rsidR="00877C10" w:rsidRPr="00CF6166" w:rsidRDefault="00877C10" w:rsidP="00877C10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E6FED">
        <w:rPr>
          <w:bCs/>
          <w:sz w:val="28"/>
          <w:szCs w:val="28"/>
        </w:rPr>
        <w:t xml:space="preserve">2. </w:t>
      </w:r>
      <w:proofErr w:type="gramStart"/>
      <w:r w:rsidRPr="000459F3">
        <w:rPr>
          <w:sz w:val="28"/>
          <w:szCs w:val="28"/>
        </w:rPr>
        <w:t xml:space="preserve">Утвердить </w:t>
      </w:r>
      <w:hyperlink r:id="rId6" w:history="1">
        <w:r w:rsidRPr="000459F3">
          <w:rPr>
            <w:sz w:val="28"/>
            <w:szCs w:val="28"/>
          </w:rPr>
          <w:t>форму перечня</w:t>
        </w:r>
      </w:hyperlink>
      <w:r w:rsidRPr="000459F3">
        <w:rPr>
          <w:sz w:val="28"/>
          <w:szCs w:val="28"/>
        </w:rPr>
        <w:t xml:space="preserve"> муниципального имущества </w:t>
      </w:r>
      <w:r w:rsidRPr="000459F3">
        <w:rPr>
          <w:bCs/>
          <w:spacing w:val="3"/>
          <w:sz w:val="28"/>
          <w:szCs w:val="28"/>
        </w:rPr>
        <w:t xml:space="preserve">находящегося в собственности </w:t>
      </w:r>
      <w:r>
        <w:rPr>
          <w:bCs/>
          <w:spacing w:val="3"/>
          <w:sz w:val="28"/>
          <w:szCs w:val="28"/>
        </w:rPr>
        <w:t>муниципального образования город Боготол</w:t>
      </w:r>
      <w:r w:rsidRPr="000459F3">
        <w:rPr>
          <w:spacing w:val="3"/>
          <w:sz w:val="28"/>
          <w:szCs w:val="28"/>
        </w:rPr>
        <w:t>,</w:t>
      </w:r>
      <w:r w:rsidRPr="000459F3">
        <w:rPr>
          <w:bCs/>
          <w:spacing w:val="3"/>
          <w:sz w:val="28"/>
          <w:szCs w:val="28"/>
        </w:rPr>
        <w:t xml:space="preserve"> свободн</w:t>
      </w:r>
      <w:r>
        <w:rPr>
          <w:bCs/>
          <w:spacing w:val="3"/>
          <w:sz w:val="28"/>
          <w:szCs w:val="28"/>
        </w:rPr>
        <w:t>ого</w:t>
      </w:r>
      <w:r w:rsidRPr="000459F3">
        <w:rPr>
          <w:bCs/>
          <w:spacing w:val="3"/>
          <w:sz w:val="28"/>
          <w:szCs w:val="28"/>
        </w:rPr>
        <w:t xml:space="preserve"> от прав третьих лиц, предназначенн</w:t>
      </w:r>
      <w:r>
        <w:rPr>
          <w:bCs/>
          <w:spacing w:val="3"/>
          <w:sz w:val="28"/>
          <w:szCs w:val="28"/>
        </w:rPr>
        <w:t>ого</w:t>
      </w:r>
      <w:r w:rsidRPr="000459F3">
        <w:rPr>
          <w:bCs/>
          <w:spacing w:val="3"/>
          <w:sz w:val="28"/>
          <w:szCs w:val="28"/>
        </w:rPr>
        <w:t xml:space="preserve">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0459F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0459F3">
        <w:rPr>
          <w:sz w:val="28"/>
          <w:szCs w:val="28"/>
        </w:rPr>
        <w:t>2.</w:t>
      </w:r>
      <w:proofErr w:type="gramEnd"/>
    </w:p>
    <w:p w:rsidR="003E6FED" w:rsidRPr="00877C10" w:rsidRDefault="00877C10" w:rsidP="00877C10">
      <w:pPr>
        <w:ind w:firstLine="3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</w:t>
      </w:r>
      <w:r w:rsidR="008D01F2">
        <w:rPr>
          <w:bCs/>
          <w:sz w:val="28"/>
          <w:szCs w:val="28"/>
        </w:rPr>
        <w:t xml:space="preserve"> </w:t>
      </w:r>
      <w:proofErr w:type="gramStart"/>
      <w:r w:rsidR="003E6FED">
        <w:rPr>
          <w:bCs/>
          <w:sz w:val="28"/>
          <w:szCs w:val="28"/>
        </w:rPr>
        <w:t xml:space="preserve">Контроль </w:t>
      </w:r>
      <w:r w:rsidR="003E6FED">
        <w:rPr>
          <w:sz w:val="28"/>
          <w:szCs w:val="28"/>
        </w:rPr>
        <w:t>за</w:t>
      </w:r>
      <w:proofErr w:type="gramEnd"/>
      <w:r w:rsidR="003E6FED"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</w:t>
      </w:r>
      <w:proofErr w:type="spellStart"/>
      <w:r w:rsidR="003E6FED">
        <w:rPr>
          <w:sz w:val="28"/>
          <w:szCs w:val="28"/>
        </w:rPr>
        <w:t>Урсаленко</w:t>
      </w:r>
      <w:proofErr w:type="spellEnd"/>
      <w:r w:rsidR="003E6FED">
        <w:rPr>
          <w:sz w:val="28"/>
          <w:szCs w:val="28"/>
        </w:rPr>
        <w:t xml:space="preserve"> П.Ю.)</w:t>
      </w:r>
    </w:p>
    <w:p w:rsidR="003E6FED" w:rsidRDefault="00877C10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3E6FED">
        <w:rPr>
          <w:sz w:val="28"/>
          <w:szCs w:val="28"/>
        </w:rPr>
        <w:t xml:space="preserve">Опубликовать решение в официальном печатном издании  «Земля </w:t>
      </w:r>
      <w:proofErr w:type="spellStart"/>
      <w:r w:rsidR="003E6FED">
        <w:rPr>
          <w:sz w:val="28"/>
          <w:szCs w:val="28"/>
        </w:rPr>
        <w:t>боготольская</w:t>
      </w:r>
      <w:proofErr w:type="spellEnd"/>
      <w:r w:rsidR="003E6FED">
        <w:rPr>
          <w:sz w:val="28"/>
          <w:szCs w:val="28"/>
        </w:rPr>
        <w:t xml:space="preserve">», разместить на официальном сайте  муниципального образования город </w:t>
      </w:r>
      <w:r w:rsidR="003E6FED" w:rsidRPr="008D01F2">
        <w:rPr>
          <w:sz w:val="28"/>
          <w:szCs w:val="28"/>
        </w:rPr>
        <w:t xml:space="preserve">Боготол </w:t>
      </w:r>
      <w:hyperlink r:id="rId7" w:history="1">
        <w:r w:rsidR="003E6FED" w:rsidRPr="008D01F2">
          <w:rPr>
            <w:rStyle w:val="a3"/>
            <w:color w:val="auto"/>
            <w:sz w:val="28"/>
            <w:szCs w:val="28"/>
            <w:lang w:val="en-US"/>
          </w:rPr>
          <w:t>www</w:t>
        </w:r>
        <w:r w:rsidR="003E6FED" w:rsidRPr="008D01F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3E6FED" w:rsidRPr="008D01F2">
          <w:rPr>
            <w:rStyle w:val="a3"/>
            <w:color w:val="auto"/>
            <w:sz w:val="28"/>
            <w:szCs w:val="28"/>
            <w:lang w:val="en-US"/>
          </w:rPr>
          <w:t>bogotocity</w:t>
        </w:r>
        <w:proofErr w:type="spellEnd"/>
        <w:r w:rsidR="003E6FED" w:rsidRPr="008D01F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3E6FED" w:rsidRPr="008D01F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E6FED">
        <w:rPr>
          <w:sz w:val="28"/>
          <w:szCs w:val="28"/>
        </w:rPr>
        <w:t xml:space="preserve"> в сети Интернет.</w:t>
      </w:r>
    </w:p>
    <w:p w:rsidR="003E6FED" w:rsidRDefault="00877C10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3E6FED">
        <w:rPr>
          <w:sz w:val="28"/>
          <w:szCs w:val="28"/>
        </w:rPr>
        <w:t xml:space="preserve">Решение вступает в силу в день, следующий за днем его официального опубликования. </w:t>
      </w:r>
    </w:p>
    <w:p w:rsidR="003E6FED" w:rsidRDefault="003E6FED" w:rsidP="003E6F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FED" w:rsidRDefault="003E6FED" w:rsidP="003E6F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                            Председатель              </w:t>
      </w:r>
    </w:p>
    <w:p w:rsidR="003E6FED" w:rsidRDefault="003E6FED" w:rsidP="003E6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                                  </w:t>
      </w:r>
      <w:r w:rsidR="008D01F2">
        <w:rPr>
          <w:sz w:val="28"/>
          <w:szCs w:val="28"/>
        </w:rPr>
        <w:t xml:space="preserve"> </w:t>
      </w:r>
      <w:r>
        <w:rPr>
          <w:sz w:val="28"/>
          <w:szCs w:val="28"/>
        </w:rPr>
        <w:t>Боготольского городского</w:t>
      </w:r>
    </w:p>
    <w:p w:rsidR="003E6FED" w:rsidRDefault="008D01F2" w:rsidP="003E6FE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E6FED">
        <w:rPr>
          <w:sz w:val="28"/>
          <w:szCs w:val="28"/>
        </w:rPr>
        <w:t>Совета депутатов</w:t>
      </w:r>
    </w:p>
    <w:p w:rsidR="003E6FED" w:rsidRDefault="003E6FED" w:rsidP="003E6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 Е.М. Деменкова                       __________А.М. </w:t>
      </w:r>
      <w:proofErr w:type="spellStart"/>
      <w:r>
        <w:rPr>
          <w:sz w:val="28"/>
          <w:szCs w:val="28"/>
        </w:rPr>
        <w:t>Рябчёнок</w:t>
      </w:r>
      <w:proofErr w:type="spellEnd"/>
    </w:p>
    <w:p w:rsidR="003E6FED" w:rsidRDefault="003E6FED" w:rsidP="003E6FED"/>
    <w:p w:rsidR="003E6FED" w:rsidRDefault="003E6FED" w:rsidP="003E6FED">
      <w:pPr>
        <w:overflowPunct/>
        <w:autoSpaceDE/>
        <w:autoSpaceDN/>
        <w:adjustRightInd/>
        <w:sectPr w:rsidR="003E6FED">
          <w:pgSz w:w="11906" w:h="16838"/>
          <w:pgMar w:top="1134" w:right="851" w:bottom="1134" w:left="1701" w:header="709" w:footer="709" w:gutter="0"/>
          <w:cols w:space="720"/>
        </w:sectPr>
      </w:pPr>
    </w:p>
    <w:p w:rsidR="003E6FED" w:rsidRDefault="003E6FED" w:rsidP="003E6FED"/>
    <w:p w:rsidR="003E6FED" w:rsidRPr="008D01F2" w:rsidRDefault="003E6FED" w:rsidP="003E6FED">
      <w:pPr>
        <w:ind w:firstLine="708"/>
        <w:jc w:val="right"/>
        <w:rPr>
          <w:sz w:val="22"/>
          <w:szCs w:val="22"/>
        </w:rPr>
      </w:pPr>
      <w:r w:rsidRPr="008D01F2">
        <w:rPr>
          <w:sz w:val="22"/>
          <w:szCs w:val="22"/>
        </w:rPr>
        <w:t>Приложение №1</w:t>
      </w:r>
    </w:p>
    <w:p w:rsidR="003E6FED" w:rsidRPr="008D01F2" w:rsidRDefault="008D01F2" w:rsidP="008D01F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="003E6FED" w:rsidRPr="008D01F2">
        <w:rPr>
          <w:sz w:val="22"/>
          <w:szCs w:val="22"/>
        </w:rPr>
        <w:t>ешению</w:t>
      </w:r>
      <w:r>
        <w:rPr>
          <w:sz w:val="22"/>
          <w:szCs w:val="22"/>
        </w:rPr>
        <w:t xml:space="preserve"> </w:t>
      </w:r>
      <w:r w:rsidR="003E6FED" w:rsidRPr="008D01F2">
        <w:rPr>
          <w:sz w:val="22"/>
          <w:szCs w:val="22"/>
        </w:rPr>
        <w:t>Боготольского</w:t>
      </w:r>
    </w:p>
    <w:p w:rsidR="003E6FED" w:rsidRPr="008D01F2" w:rsidRDefault="008D01F2" w:rsidP="003E6FED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3E6FED" w:rsidRPr="008D01F2">
        <w:rPr>
          <w:sz w:val="22"/>
          <w:szCs w:val="22"/>
        </w:rPr>
        <w:t>ородского Совета  депутатов</w:t>
      </w:r>
    </w:p>
    <w:p w:rsidR="003E6FED" w:rsidRPr="008D01F2" w:rsidRDefault="008D01F2" w:rsidP="003E6FED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3E6FED" w:rsidRPr="008D01F2">
        <w:rPr>
          <w:sz w:val="22"/>
          <w:szCs w:val="22"/>
        </w:rPr>
        <w:t xml:space="preserve">т  </w:t>
      </w:r>
      <w:r>
        <w:rPr>
          <w:sz w:val="22"/>
          <w:szCs w:val="22"/>
        </w:rPr>
        <w:t>07.11.2019</w:t>
      </w:r>
      <w:r w:rsidR="003E6FED" w:rsidRPr="008D01F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18-237</w:t>
      </w:r>
      <w:r w:rsidR="003E6FED" w:rsidRPr="008D01F2">
        <w:rPr>
          <w:sz w:val="22"/>
          <w:szCs w:val="22"/>
        </w:rPr>
        <w:t xml:space="preserve"> </w:t>
      </w:r>
    </w:p>
    <w:p w:rsidR="00877C10" w:rsidRDefault="00877C10" w:rsidP="00877C10">
      <w:pPr>
        <w:shd w:val="clear" w:color="auto" w:fill="FFFFFF"/>
        <w:jc w:val="both"/>
        <w:rPr>
          <w:color w:val="000000"/>
          <w:spacing w:val="-11"/>
        </w:rPr>
      </w:pPr>
    </w:p>
    <w:p w:rsidR="00877C10" w:rsidRPr="00125C9F" w:rsidRDefault="00877C10" w:rsidP="00877C10">
      <w:pPr>
        <w:jc w:val="center"/>
        <w:outlineLvl w:val="0"/>
        <w:rPr>
          <w:b/>
          <w:bCs/>
          <w:sz w:val="24"/>
          <w:szCs w:val="24"/>
        </w:rPr>
      </w:pPr>
      <w:r w:rsidRPr="00125C9F">
        <w:rPr>
          <w:b/>
          <w:bCs/>
          <w:sz w:val="24"/>
          <w:szCs w:val="24"/>
        </w:rPr>
        <w:t>ПОРЯДОК</w:t>
      </w:r>
    </w:p>
    <w:p w:rsidR="00877C10" w:rsidRPr="00125C9F" w:rsidRDefault="00877C10" w:rsidP="00877C10">
      <w:pPr>
        <w:jc w:val="center"/>
        <w:outlineLvl w:val="0"/>
        <w:rPr>
          <w:b/>
          <w:bCs/>
          <w:spacing w:val="3"/>
          <w:sz w:val="24"/>
          <w:szCs w:val="24"/>
        </w:rPr>
      </w:pPr>
      <w:proofErr w:type="gramStart"/>
      <w:r w:rsidRPr="00125C9F">
        <w:rPr>
          <w:b/>
          <w:bCs/>
          <w:sz w:val="24"/>
          <w:szCs w:val="24"/>
        </w:rPr>
        <w:t>формирования, ведения и опубликования перечня муниципального имущества, находящегося в собственности муниципального образования город Боготол, свободного от прав третьих лиц,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877C10" w:rsidRPr="00125C9F" w:rsidRDefault="00877C10" w:rsidP="00DC21C8">
      <w:pPr>
        <w:shd w:val="clear" w:color="auto" w:fill="FFFFFF"/>
        <w:jc w:val="both"/>
        <w:rPr>
          <w:color w:val="000000"/>
          <w:spacing w:val="-11"/>
          <w:sz w:val="24"/>
          <w:szCs w:val="24"/>
        </w:rPr>
      </w:pPr>
    </w:p>
    <w:p w:rsidR="00877C10" w:rsidRPr="00125C9F" w:rsidRDefault="00877C10" w:rsidP="00877C10">
      <w:pPr>
        <w:numPr>
          <w:ilvl w:val="0"/>
          <w:numId w:val="1"/>
        </w:numPr>
        <w:overflowPunct/>
        <w:jc w:val="center"/>
        <w:outlineLvl w:val="0"/>
        <w:rPr>
          <w:b/>
          <w:bCs/>
          <w:sz w:val="24"/>
          <w:szCs w:val="24"/>
        </w:rPr>
      </w:pPr>
      <w:r w:rsidRPr="00125C9F">
        <w:rPr>
          <w:b/>
          <w:bCs/>
          <w:sz w:val="24"/>
          <w:szCs w:val="24"/>
        </w:rPr>
        <w:t>Общие положения</w:t>
      </w:r>
    </w:p>
    <w:p w:rsidR="00877C10" w:rsidRPr="00125C9F" w:rsidRDefault="00877C10" w:rsidP="00877C10">
      <w:pPr>
        <w:jc w:val="both"/>
        <w:outlineLvl w:val="0"/>
        <w:rPr>
          <w:sz w:val="24"/>
          <w:szCs w:val="24"/>
        </w:rPr>
      </w:pP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 xml:space="preserve">1.1.  </w:t>
      </w:r>
      <w:proofErr w:type="gramStart"/>
      <w:r w:rsidRPr="00125C9F">
        <w:rPr>
          <w:sz w:val="24"/>
          <w:szCs w:val="24"/>
        </w:rPr>
        <w:t>Настоящий порядок разработан в соответствии с требованиями Земельного 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125C9F">
        <w:rPr>
          <w:sz w:val="24"/>
          <w:szCs w:val="24"/>
        </w:rPr>
        <w:t xml:space="preserve">  </w:t>
      </w:r>
      <w:proofErr w:type="gramStart"/>
      <w:r w:rsidRPr="00125C9F">
        <w:rPr>
          <w:sz w:val="24"/>
          <w:szCs w:val="24"/>
        </w:rPr>
        <w:t xml:space="preserve">в отдельные законодательные акты Российской Федерации»,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и определяет порядок формирования, ведения и обязательного опубликования перечня </w:t>
      </w:r>
      <w:r w:rsidRPr="00125C9F">
        <w:rPr>
          <w:bCs/>
          <w:sz w:val="24"/>
          <w:szCs w:val="24"/>
        </w:rPr>
        <w:t xml:space="preserve">муниципального имущества </w:t>
      </w:r>
      <w:r w:rsidRPr="00125C9F">
        <w:rPr>
          <w:bCs/>
          <w:spacing w:val="3"/>
          <w:sz w:val="24"/>
          <w:szCs w:val="24"/>
        </w:rPr>
        <w:t>находящегося в собственности муниципального образования город Боготол</w:t>
      </w:r>
      <w:r w:rsidRPr="00125C9F">
        <w:rPr>
          <w:spacing w:val="3"/>
          <w:sz w:val="24"/>
          <w:szCs w:val="24"/>
        </w:rPr>
        <w:t>,</w:t>
      </w:r>
      <w:r w:rsidRPr="00125C9F">
        <w:rPr>
          <w:bCs/>
          <w:spacing w:val="3"/>
          <w:sz w:val="24"/>
          <w:szCs w:val="24"/>
        </w:rPr>
        <w:t xml:space="preserve"> свободного от прав третьих лиц, предназначенных для предоставления во владение и (или</w:t>
      </w:r>
      <w:proofErr w:type="gramEnd"/>
      <w:r w:rsidRPr="00125C9F">
        <w:rPr>
          <w:bCs/>
          <w:spacing w:val="3"/>
          <w:sz w:val="24"/>
          <w:szCs w:val="24"/>
        </w:rPr>
        <w:t xml:space="preserve">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125C9F">
        <w:rPr>
          <w:sz w:val="24"/>
          <w:szCs w:val="24"/>
        </w:rPr>
        <w:t>(далее - Перечень).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>1.2. Термины, используемые в положении:</w:t>
      </w:r>
    </w:p>
    <w:p w:rsidR="00877C10" w:rsidRPr="00125C9F" w:rsidRDefault="00877C10" w:rsidP="00877C10">
      <w:pPr>
        <w:ind w:firstLine="709"/>
        <w:jc w:val="both"/>
        <w:rPr>
          <w:sz w:val="24"/>
          <w:szCs w:val="24"/>
        </w:rPr>
      </w:pPr>
      <w:r w:rsidRPr="00125C9F">
        <w:rPr>
          <w:b/>
          <w:sz w:val="24"/>
          <w:szCs w:val="24"/>
        </w:rPr>
        <w:t xml:space="preserve">Муниципальное имущество </w:t>
      </w:r>
      <w:r w:rsidRPr="00125C9F">
        <w:rPr>
          <w:sz w:val="24"/>
          <w:szCs w:val="24"/>
        </w:rPr>
        <w:t>- недвижимое и движимое имущество, находящееся в собственности муниципального образования город Боготол, свободное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 и включенное в Перечень.</w:t>
      </w:r>
    </w:p>
    <w:p w:rsidR="00877C10" w:rsidRPr="00125C9F" w:rsidRDefault="00877C10" w:rsidP="00877C10">
      <w:pPr>
        <w:ind w:firstLine="709"/>
        <w:jc w:val="both"/>
        <w:rPr>
          <w:sz w:val="24"/>
          <w:szCs w:val="24"/>
        </w:rPr>
      </w:pPr>
      <w:r w:rsidRPr="00125C9F">
        <w:rPr>
          <w:b/>
          <w:bCs/>
          <w:sz w:val="24"/>
          <w:szCs w:val="24"/>
        </w:rPr>
        <w:t>Земельные участки</w:t>
      </w:r>
      <w:r w:rsidRPr="00125C9F">
        <w:rPr>
          <w:bCs/>
          <w:sz w:val="24"/>
          <w:szCs w:val="24"/>
        </w:rPr>
        <w:t xml:space="preserve"> – земельные участки, включенные в Перечень, полномочия по распоряжению которыми относятся к компетенции администрации города Боготола </w:t>
      </w:r>
      <w:r w:rsidRPr="00125C9F">
        <w:rPr>
          <w:sz w:val="24"/>
          <w:szCs w:val="24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125C9F">
        <w:rPr>
          <w:b/>
          <w:sz w:val="24"/>
          <w:szCs w:val="24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Pr="00125C9F">
        <w:rPr>
          <w:sz w:val="24"/>
          <w:szCs w:val="24"/>
        </w:rPr>
        <w:t xml:space="preserve"> </w:t>
      </w:r>
      <w:r w:rsidRPr="00125C9F">
        <w:rPr>
          <w:b/>
          <w:sz w:val="24"/>
          <w:szCs w:val="24"/>
        </w:rPr>
        <w:t xml:space="preserve">(далее – </w:t>
      </w:r>
      <w:proofErr w:type="spellStart"/>
      <w:r w:rsidRPr="00125C9F">
        <w:rPr>
          <w:b/>
          <w:sz w:val="24"/>
          <w:szCs w:val="24"/>
        </w:rPr>
        <w:t>СМиСП</w:t>
      </w:r>
      <w:proofErr w:type="spellEnd"/>
      <w:r w:rsidRPr="00125C9F">
        <w:rPr>
          <w:b/>
          <w:sz w:val="24"/>
          <w:szCs w:val="24"/>
        </w:rPr>
        <w:t>)</w:t>
      </w:r>
      <w:r w:rsidRPr="00125C9F">
        <w:rPr>
          <w:sz w:val="24"/>
          <w:szCs w:val="24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Pr="00125C9F">
        <w:rPr>
          <w:sz w:val="24"/>
          <w:szCs w:val="24"/>
        </w:rPr>
        <w:t>микропредприятиям</w:t>
      </w:r>
      <w:proofErr w:type="spellEnd"/>
      <w:r w:rsidRPr="00125C9F">
        <w:rPr>
          <w:sz w:val="24"/>
          <w:szCs w:val="24"/>
        </w:rPr>
        <w:t xml:space="preserve"> и средним предприятиям.</w:t>
      </w:r>
      <w:proofErr w:type="gramEnd"/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r w:rsidRPr="00125C9F">
        <w:rPr>
          <w:b/>
          <w:sz w:val="24"/>
          <w:szCs w:val="24"/>
        </w:rPr>
        <w:t xml:space="preserve">Формирование перечня </w:t>
      </w:r>
      <w:r w:rsidRPr="00125C9F">
        <w:rPr>
          <w:sz w:val="24"/>
          <w:szCs w:val="24"/>
        </w:rPr>
        <w:t>– включение или исключение Муниципального имущества и Земельных участков из Перечня.</w:t>
      </w:r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125C9F">
        <w:rPr>
          <w:b/>
          <w:sz w:val="24"/>
          <w:szCs w:val="24"/>
        </w:rPr>
        <w:lastRenderedPageBreak/>
        <w:t>Ведение Перечня</w:t>
      </w:r>
      <w:r w:rsidRPr="00125C9F">
        <w:rPr>
          <w:sz w:val="24"/>
          <w:szCs w:val="24"/>
        </w:rPr>
        <w:t xml:space="preserve"> – отражение информации о Муниципальном имуществе и Земельных участках, включенных в Перечень, на электронном и бумажном носителях.</w:t>
      </w:r>
      <w:proofErr w:type="gramEnd"/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r w:rsidRPr="00125C9F">
        <w:rPr>
          <w:b/>
          <w:sz w:val="24"/>
          <w:szCs w:val="24"/>
        </w:rPr>
        <w:t xml:space="preserve">Комиссия по вопросам распоряжения муниципальным имуществом – </w:t>
      </w:r>
      <w:r w:rsidRPr="00125C9F">
        <w:rPr>
          <w:sz w:val="24"/>
          <w:szCs w:val="24"/>
        </w:rPr>
        <w:t xml:space="preserve">орган, ответственный за формирование, </w:t>
      </w:r>
      <w:r w:rsidRPr="00125C9F">
        <w:rPr>
          <w:bCs/>
          <w:sz w:val="24"/>
          <w:szCs w:val="24"/>
        </w:rPr>
        <w:t>ведение и обязательное опубликование Перечня – администрация муниципального образования город Боготол.</w:t>
      </w:r>
    </w:p>
    <w:p w:rsidR="00877C10" w:rsidRPr="00125C9F" w:rsidRDefault="00877C10" w:rsidP="00877C10">
      <w:pPr>
        <w:ind w:firstLine="851"/>
        <w:jc w:val="both"/>
        <w:rPr>
          <w:sz w:val="24"/>
          <w:szCs w:val="24"/>
        </w:rPr>
      </w:pPr>
      <w:r w:rsidRPr="00125C9F">
        <w:rPr>
          <w:sz w:val="24"/>
          <w:szCs w:val="24"/>
        </w:rPr>
        <w:t xml:space="preserve">1.3. </w:t>
      </w:r>
      <w:proofErr w:type="gramStart"/>
      <w:r w:rsidRPr="00125C9F">
        <w:rPr>
          <w:sz w:val="24"/>
          <w:szCs w:val="24"/>
        </w:rPr>
        <w:t xml:space="preserve">Муниципальное имущество и Земельные участки, включенные в Перечень, могут передаваться только </w:t>
      </w:r>
      <w:proofErr w:type="spellStart"/>
      <w:r w:rsidRPr="00125C9F">
        <w:rPr>
          <w:sz w:val="24"/>
          <w:szCs w:val="24"/>
        </w:rPr>
        <w:t>СМиСП</w:t>
      </w:r>
      <w:proofErr w:type="spellEnd"/>
      <w:r w:rsidRPr="00125C9F">
        <w:rPr>
          <w:sz w:val="24"/>
          <w:szCs w:val="24"/>
        </w:rPr>
        <w:t xml:space="preserve"> в долгосрочную аренду и не подлежат отчуждению в частную собственность, за исключением возмездного отчуждения Муниципального имущества в собственность субъектов малого и среднего предпринимательства в соответствии с </w:t>
      </w:r>
      <w:hyperlink r:id="rId8" w:history="1">
        <w:r w:rsidRPr="00125C9F">
          <w:rPr>
            <w:sz w:val="24"/>
            <w:szCs w:val="24"/>
          </w:rPr>
          <w:t>частью 2.1 статьи 9</w:t>
        </w:r>
      </w:hyperlink>
      <w:r w:rsidRPr="00125C9F">
        <w:rPr>
          <w:sz w:val="24"/>
          <w:szCs w:val="24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125C9F">
        <w:rPr>
          <w:sz w:val="24"/>
          <w:szCs w:val="24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125C9F">
        <w:rPr>
          <w:bCs/>
          <w:sz w:val="24"/>
          <w:szCs w:val="24"/>
        </w:rPr>
        <w:t xml:space="preserve"> а Земельные участки - в случаях, указанных в </w:t>
      </w:r>
      <w:hyperlink r:id="rId9" w:history="1">
        <w:r w:rsidRPr="00125C9F">
          <w:rPr>
            <w:bCs/>
            <w:sz w:val="24"/>
            <w:szCs w:val="24"/>
          </w:rPr>
          <w:t>подпунктах 6</w:t>
        </w:r>
      </w:hyperlink>
      <w:r w:rsidRPr="00125C9F">
        <w:rPr>
          <w:bCs/>
          <w:sz w:val="24"/>
          <w:szCs w:val="24"/>
        </w:rPr>
        <w:t xml:space="preserve">, </w:t>
      </w:r>
      <w:hyperlink r:id="rId10" w:history="1">
        <w:r w:rsidRPr="00125C9F">
          <w:rPr>
            <w:bCs/>
            <w:sz w:val="24"/>
            <w:szCs w:val="24"/>
          </w:rPr>
          <w:t>8</w:t>
        </w:r>
      </w:hyperlink>
      <w:r w:rsidRPr="00125C9F">
        <w:rPr>
          <w:bCs/>
          <w:sz w:val="24"/>
          <w:szCs w:val="24"/>
        </w:rPr>
        <w:t xml:space="preserve"> и </w:t>
      </w:r>
      <w:hyperlink r:id="rId11" w:history="1">
        <w:r w:rsidRPr="00125C9F">
          <w:rPr>
            <w:bCs/>
            <w:sz w:val="24"/>
            <w:szCs w:val="24"/>
          </w:rPr>
          <w:t>9 пункта 2 статьи 39.3</w:t>
        </w:r>
      </w:hyperlink>
      <w:r w:rsidRPr="00125C9F">
        <w:rPr>
          <w:bCs/>
          <w:sz w:val="24"/>
          <w:szCs w:val="24"/>
        </w:rPr>
        <w:t xml:space="preserve"> Земельного кодекса Российской Федерации</w:t>
      </w:r>
      <w:r w:rsidRPr="00125C9F">
        <w:rPr>
          <w:sz w:val="24"/>
          <w:szCs w:val="24"/>
        </w:rPr>
        <w:t xml:space="preserve"> от 25.10.2001 № 136-ФЗ. </w:t>
      </w:r>
      <w:proofErr w:type="gramStart"/>
      <w:r w:rsidRPr="00125C9F">
        <w:rPr>
          <w:sz w:val="24"/>
          <w:szCs w:val="24"/>
        </w:rPr>
        <w:t>В отношении Муниципального имущества и Земельных участков запрещена переуступка права пользования, передача прав пользования в залог и внесение прав пользования в уставный капитал любых других субъектов хозяйственной деятельности передача третьим лицам прав и обязанностей по договорам аренды Муниципального  имущества и Земельных участков (перенаем), передача в субаренду, за исключением предоставления Муниципального имущества и (или) Земельных участков в субаренду субъектам малого и</w:t>
      </w:r>
      <w:proofErr w:type="gramEnd"/>
      <w:r w:rsidRPr="00125C9F">
        <w:rPr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Муниципальное имущество, предусмотренное пунктом 14 части 1 статьи 17.1 Федерального закона от 26 июля 2006 года № 135-ФЗ «О защите конкуренции».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 xml:space="preserve">1.4. Перечень формируется в соответствии с настоящим Положением. 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</w:p>
    <w:p w:rsidR="00877C10" w:rsidRPr="00125C9F" w:rsidRDefault="00877C10" w:rsidP="00877C10">
      <w:pPr>
        <w:numPr>
          <w:ilvl w:val="0"/>
          <w:numId w:val="1"/>
        </w:numPr>
        <w:overflowPunct/>
        <w:jc w:val="center"/>
        <w:outlineLvl w:val="0"/>
        <w:rPr>
          <w:b/>
          <w:sz w:val="24"/>
          <w:szCs w:val="24"/>
        </w:rPr>
      </w:pPr>
      <w:r w:rsidRPr="00125C9F">
        <w:rPr>
          <w:b/>
          <w:sz w:val="24"/>
          <w:szCs w:val="24"/>
        </w:rPr>
        <w:t>Порядок формирования Перечня</w:t>
      </w:r>
    </w:p>
    <w:p w:rsidR="00877C10" w:rsidRPr="00125C9F" w:rsidRDefault="00877C10" w:rsidP="00877C10">
      <w:pPr>
        <w:ind w:left="720"/>
        <w:outlineLvl w:val="0"/>
        <w:rPr>
          <w:b/>
          <w:sz w:val="24"/>
          <w:szCs w:val="24"/>
        </w:rPr>
      </w:pPr>
    </w:p>
    <w:p w:rsidR="00877C10" w:rsidRPr="00125C9F" w:rsidRDefault="00877C10" w:rsidP="00877C10">
      <w:pPr>
        <w:ind w:firstLine="709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 xml:space="preserve">2.1 Перечень формируется на основе реестра муниципальной собственности муниципального образования город Боготол. </w:t>
      </w:r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 xml:space="preserve"> 2.2.  В перечень включается Муниципальное имущество, соответствующее следующим критериям:</w:t>
      </w:r>
    </w:p>
    <w:p w:rsidR="00877C10" w:rsidRPr="00125C9F" w:rsidRDefault="00125C9F" w:rsidP="00125C9F">
      <w:pPr>
        <w:overflowPunc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877C10" w:rsidRPr="00125C9F">
        <w:rPr>
          <w:sz w:val="24"/>
          <w:szCs w:val="24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877C10" w:rsidRPr="00125C9F" w:rsidRDefault="00125C9F" w:rsidP="00125C9F">
      <w:pPr>
        <w:overflowPunc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не ограничено в обороте;</w:t>
      </w:r>
    </w:p>
    <w:p w:rsidR="00877C10" w:rsidRPr="00125C9F" w:rsidRDefault="00125C9F" w:rsidP="00125C9F">
      <w:pPr>
        <w:overflowPunc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не является объектом религиозного назначения;</w:t>
      </w:r>
    </w:p>
    <w:p w:rsidR="00877C10" w:rsidRPr="00125C9F" w:rsidRDefault="00125C9F" w:rsidP="00125C9F">
      <w:pPr>
        <w:overflowPunc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не является объектом незавершенного строительства;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в отношении Муниципального имущества не принято решение о предоставлении его иным лицам;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не включено в прогнозный план (программу) приватизации имущества, находящегося в собственности муниципального образования;</w:t>
      </w:r>
    </w:p>
    <w:p w:rsidR="00877C10" w:rsidRPr="00125C9F" w:rsidRDefault="00125C9F" w:rsidP="00125C9F">
      <w:pPr>
        <w:overflowPunc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не признано аварийным и подлежащим сносу или реконструкции.</w:t>
      </w:r>
    </w:p>
    <w:p w:rsidR="00877C10" w:rsidRPr="00125C9F" w:rsidRDefault="00877C10" w:rsidP="00877C10">
      <w:pPr>
        <w:ind w:firstLine="1276"/>
        <w:jc w:val="both"/>
        <w:rPr>
          <w:b/>
          <w:bCs/>
          <w:sz w:val="24"/>
          <w:szCs w:val="24"/>
        </w:rPr>
      </w:pPr>
      <w:r w:rsidRPr="00125C9F">
        <w:rPr>
          <w:sz w:val="24"/>
          <w:szCs w:val="24"/>
        </w:rPr>
        <w:t>В перечень включаются Земельные участки, соответствующие следующим критериям:</w:t>
      </w:r>
      <w:r w:rsidRPr="00125C9F">
        <w:rPr>
          <w:b/>
          <w:bCs/>
          <w:sz w:val="24"/>
          <w:szCs w:val="24"/>
        </w:rPr>
        <w:t xml:space="preserve"> 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877C10" w:rsidRPr="00125C9F">
        <w:rPr>
          <w:bCs/>
          <w:sz w:val="24"/>
          <w:szCs w:val="24"/>
        </w:rPr>
        <w:t xml:space="preserve">земельные </w:t>
      </w:r>
      <w:bookmarkStart w:id="0" w:name="_Hlk522192315"/>
      <w:r w:rsidR="00877C10" w:rsidRPr="00125C9F">
        <w:rPr>
          <w:bCs/>
          <w:sz w:val="24"/>
          <w:szCs w:val="24"/>
        </w:rPr>
        <w:t xml:space="preserve">участки, полномочия по распоряжению которыми относятся к компетенции администрации города Боготола </w:t>
      </w:r>
      <w:r w:rsidR="00877C10" w:rsidRPr="00125C9F">
        <w:rPr>
          <w:sz w:val="24"/>
          <w:szCs w:val="24"/>
        </w:rPr>
        <w:t xml:space="preserve"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="00877C10" w:rsidRPr="00125C9F">
        <w:rPr>
          <w:bCs/>
          <w:sz w:val="24"/>
          <w:szCs w:val="24"/>
        </w:rPr>
        <w:t>свободные от прав третьих лиц;</w:t>
      </w:r>
      <w:bookmarkEnd w:id="0"/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77C10" w:rsidRPr="00125C9F">
        <w:rPr>
          <w:sz w:val="24"/>
          <w:szCs w:val="24"/>
        </w:rPr>
        <w:t xml:space="preserve">границы земельного участка установлены в соответствии с требованиями Федерального </w:t>
      </w:r>
      <w:hyperlink r:id="rId12" w:history="1">
        <w:r w:rsidR="00877C10" w:rsidRPr="00125C9F">
          <w:rPr>
            <w:sz w:val="24"/>
            <w:szCs w:val="24"/>
          </w:rPr>
          <w:t>закона</w:t>
        </w:r>
      </w:hyperlink>
      <w:r w:rsidR="00877C10" w:rsidRPr="00125C9F">
        <w:rPr>
          <w:sz w:val="24"/>
          <w:szCs w:val="24"/>
        </w:rPr>
        <w:t xml:space="preserve"> «О государственной регистрации недвижимости»;</w:t>
      </w:r>
    </w:p>
    <w:p w:rsidR="00877C10" w:rsidRPr="00125C9F" w:rsidRDefault="00125C9F" w:rsidP="00125C9F">
      <w:pPr>
        <w:overflowPunc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на земельный участок зарегистрировано право муниципальной собственности;</w:t>
      </w:r>
    </w:p>
    <w:p w:rsidR="00877C10" w:rsidRPr="00125C9F" w:rsidRDefault="00125C9F" w:rsidP="00125C9F">
      <w:pPr>
        <w:overflowPunct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877C10" w:rsidRPr="00125C9F" w:rsidRDefault="00125C9F" w:rsidP="00125C9F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 w:rsidR="00877C10" w:rsidRPr="00125C9F">
        <w:rPr>
          <w:sz w:val="24"/>
          <w:szCs w:val="24"/>
        </w:rPr>
        <w:t>ии ау</w:t>
      </w:r>
      <w:proofErr w:type="gramEnd"/>
      <w:r w:rsidR="00877C10" w:rsidRPr="00125C9F">
        <w:rPr>
          <w:sz w:val="24"/>
          <w:szCs w:val="24"/>
        </w:rPr>
        <w:t>кциона;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 w:rsidR="00877C10" w:rsidRPr="00125C9F">
        <w:rPr>
          <w:sz w:val="24"/>
          <w:szCs w:val="24"/>
        </w:rPr>
        <w:t>ии ау</w:t>
      </w:r>
      <w:proofErr w:type="gramEnd"/>
      <w:r w:rsidR="00877C10" w:rsidRPr="00125C9F">
        <w:rPr>
          <w:sz w:val="24"/>
          <w:szCs w:val="24"/>
        </w:rPr>
        <w:t>кциона;</w:t>
      </w:r>
    </w:p>
    <w:p w:rsidR="00877C10" w:rsidRPr="00125C9F" w:rsidRDefault="00125C9F" w:rsidP="00125C9F">
      <w:pPr>
        <w:overflowPunct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отнесен к определенной категории земель;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не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 xml:space="preserve"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="00877C10" w:rsidRPr="00125C9F">
          <w:rPr>
            <w:sz w:val="24"/>
            <w:szCs w:val="24"/>
          </w:rPr>
          <w:t>пунктом 3 статьи 39.36</w:t>
        </w:r>
      </w:hyperlink>
      <w:r w:rsidR="00877C10" w:rsidRPr="00125C9F">
        <w:rPr>
          <w:sz w:val="24"/>
          <w:szCs w:val="24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</w:t>
      </w:r>
      <w:proofErr w:type="gramEnd"/>
      <w:r w:rsidR="00877C10" w:rsidRPr="00125C9F">
        <w:rPr>
          <w:sz w:val="24"/>
          <w:szCs w:val="24"/>
        </w:rPr>
        <w:t xml:space="preserve">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</w:t>
      </w:r>
      <w:proofErr w:type="gramStart"/>
      <w:r w:rsidR="00877C10" w:rsidRPr="00125C9F">
        <w:rPr>
          <w:sz w:val="24"/>
          <w:szCs w:val="24"/>
        </w:rPr>
        <w:t>постройки</w:t>
      </w:r>
      <w:proofErr w:type="gramEnd"/>
      <w:r w:rsidR="00877C10" w:rsidRPr="00125C9F">
        <w:rPr>
          <w:sz w:val="24"/>
          <w:szCs w:val="24"/>
        </w:rPr>
        <w:t xml:space="preserve">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</w:t>
      </w:r>
      <w:hyperlink r:id="rId14" w:history="1">
        <w:r w:rsidR="00877C10" w:rsidRPr="00125C9F">
          <w:rPr>
            <w:sz w:val="24"/>
            <w:szCs w:val="24"/>
          </w:rPr>
          <w:t>кодекса</w:t>
        </w:r>
      </w:hyperlink>
      <w:r w:rsidR="00877C10" w:rsidRPr="00125C9F">
        <w:rPr>
          <w:sz w:val="24"/>
          <w:szCs w:val="24"/>
        </w:rPr>
        <w:t xml:space="preserve"> Российской Федерации;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877C10" w:rsidRPr="00125C9F" w:rsidRDefault="00125C9F" w:rsidP="00125C9F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877C10" w:rsidRPr="00125C9F" w:rsidRDefault="00125C9F" w:rsidP="00125C9F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877C10" w:rsidRPr="00125C9F" w:rsidRDefault="00125C9F" w:rsidP="00125C9F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877C10" w:rsidRPr="00125C9F" w:rsidRDefault="00125C9F" w:rsidP="00AA4E3B">
      <w:pPr>
        <w:overflowPunc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77C10" w:rsidRPr="00125C9F">
        <w:rPr>
          <w:sz w:val="24"/>
          <w:szCs w:val="24"/>
        </w:rPr>
        <w:t>земельный участок не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="00877C10" w:rsidRPr="00125C9F">
        <w:rPr>
          <w:sz w:val="24"/>
          <w:szCs w:val="24"/>
        </w:rPr>
        <w:t>жд в св</w:t>
      </w:r>
      <w:proofErr w:type="gramEnd"/>
      <w:r w:rsidR="00877C10" w:rsidRPr="00125C9F">
        <w:rPr>
          <w:sz w:val="24"/>
          <w:szCs w:val="24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877C10" w:rsidRPr="00125C9F" w:rsidRDefault="00877C10" w:rsidP="00877C10">
      <w:pPr>
        <w:ind w:firstLine="567"/>
        <w:jc w:val="both"/>
        <w:rPr>
          <w:sz w:val="24"/>
          <w:szCs w:val="24"/>
        </w:rPr>
      </w:pPr>
      <w:r w:rsidRPr="00125C9F">
        <w:rPr>
          <w:sz w:val="24"/>
          <w:szCs w:val="24"/>
        </w:rPr>
        <w:t>2.3. В Перечень может быть включено Муниципальное имущество, продажа которого в порядке, установленном законодательством Российской Федерации о приватизации, не состоялась.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>2.4. Формирование Перечня осуществляется по инициативе органа местного самоуправления, арендаторов Муниципального имущества, любых других заинтересованных лиц в соответствии со следующими критериями:</w:t>
      </w:r>
    </w:p>
    <w:p w:rsidR="00877C10" w:rsidRPr="00125C9F" w:rsidRDefault="00125C9F" w:rsidP="00AA4E3B">
      <w:pPr>
        <w:overflowPunct/>
        <w:ind w:firstLine="54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77C10" w:rsidRPr="00125C9F">
        <w:rPr>
          <w:color w:val="000000" w:themeColor="text1"/>
          <w:sz w:val="24"/>
          <w:szCs w:val="24"/>
        </w:rPr>
        <w:t>обеспечение потребности населения муниципального образования город Боготол в бытовых услугах, услугах социального обслуживания, образования, медицины;</w:t>
      </w:r>
    </w:p>
    <w:p w:rsidR="00877C10" w:rsidRPr="00125C9F" w:rsidRDefault="00125C9F" w:rsidP="00125C9F">
      <w:pPr>
        <w:overflowPunct/>
        <w:ind w:left="851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877C10" w:rsidRPr="00125C9F">
        <w:rPr>
          <w:color w:val="000000" w:themeColor="text1"/>
          <w:sz w:val="24"/>
          <w:szCs w:val="24"/>
        </w:rPr>
        <w:t>социальная значимость Муниципального имущества.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>Для включения в Перечень Муниципального имущества необходимо наличие одного или нескольких критериев, указанных в настоящем пункте.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 xml:space="preserve">2.5. Предложения любых заинтересованных лиц по формированию Перечня, заявления арендаторов о включении арендуемого Муниципального имущества в Перечень направляются в комиссию по рассмотрению вопросов распоряжения муниципальным имуществом  и рассматриваются в течение 30 календарных дней </w:t>
      </w:r>
      <w:proofErr w:type="gramStart"/>
      <w:r w:rsidRPr="00125C9F">
        <w:rPr>
          <w:sz w:val="24"/>
          <w:szCs w:val="24"/>
        </w:rPr>
        <w:t>с даты поступления</w:t>
      </w:r>
      <w:proofErr w:type="gramEnd"/>
      <w:r w:rsidRPr="00125C9F">
        <w:rPr>
          <w:sz w:val="24"/>
          <w:szCs w:val="24"/>
        </w:rPr>
        <w:t xml:space="preserve"> таковых.</w:t>
      </w:r>
    </w:p>
    <w:p w:rsidR="00877C10" w:rsidRPr="00125C9F" w:rsidRDefault="00877C10" w:rsidP="00877C10">
      <w:pPr>
        <w:ind w:firstLine="540"/>
        <w:jc w:val="both"/>
        <w:rPr>
          <w:sz w:val="24"/>
          <w:szCs w:val="24"/>
        </w:rPr>
      </w:pPr>
      <w:r w:rsidRPr="00125C9F">
        <w:rPr>
          <w:sz w:val="24"/>
          <w:szCs w:val="24"/>
        </w:rPr>
        <w:t xml:space="preserve">2.6. Предложения по корректировке Перечня поступившие от лиц, перечисленных в п. 2.5, подлежит рассмотрению на заседании комиссии по вопросам распоряжения муниципальным имуществом муниципального образования город Боготол. 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>2.7. Дополнения в утвержденный Перечень вносятся при включении в реестр муниципального имущества объектов, не обремененных правами третьих лиц, при условии, что такое имущество не будет использоваться для деятельности органов местного самоуправления, муниципальных унитарных предприятий и муниципальных учреждений.</w:t>
      </w:r>
    </w:p>
    <w:p w:rsidR="00877C10" w:rsidRPr="00125C9F" w:rsidRDefault="00877C10" w:rsidP="00877C10">
      <w:pPr>
        <w:ind w:firstLine="540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 xml:space="preserve">2.8. Муниципальное имущество и (или) </w:t>
      </w:r>
      <w:r w:rsidRPr="00125C9F">
        <w:rPr>
          <w:bCs/>
          <w:sz w:val="24"/>
          <w:szCs w:val="24"/>
        </w:rPr>
        <w:t xml:space="preserve">Земельные участки </w:t>
      </w:r>
      <w:r w:rsidRPr="00125C9F">
        <w:rPr>
          <w:sz w:val="24"/>
          <w:szCs w:val="24"/>
        </w:rPr>
        <w:t>подлежат исключению из Перечня в следующих случаях:</w:t>
      </w:r>
    </w:p>
    <w:p w:rsidR="00877C10" w:rsidRPr="00125C9F" w:rsidRDefault="00AA4E3B" w:rsidP="00AA4E3B">
      <w:pPr>
        <w:overflowPunc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25C9F"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 xml:space="preserve">изменение качественных характеристик, в результате изменения которых оно становится непригодным для дальнейшего использования по его целевому назначению; </w:t>
      </w:r>
    </w:p>
    <w:p w:rsidR="00877C10" w:rsidRPr="00125C9F" w:rsidRDefault="00125C9F" w:rsidP="00AA4E3B">
      <w:pPr>
        <w:overflowPunct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 xml:space="preserve">утраты или гибели имущества; </w:t>
      </w:r>
    </w:p>
    <w:p w:rsidR="00877C10" w:rsidRPr="00125C9F" w:rsidRDefault="00AA4E3B" w:rsidP="00AA4E3B">
      <w:pPr>
        <w:overflowPunct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="00877C10" w:rsidRPr="00125C9F">
        <w:rPr>
          <w:sz w:val="24"/>
          <w:szCs w:val="24"/>
        </w:rPr>
        <w:t>возникновение потребности в использовании данного имущества для осуществления полномочий органом местного самоуправления;</w:t>
      </w:r>
    </w:p>
    <w:p w:rsidR="00877C10" w:rsidRPr="00125C9F" w:rsidRDefault="00125C9F" w:rsidP="00AA4E3B">
      <w:pPr>
        <w:overflowPunct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>право муниципальной собственности на имущество прекращено по решению суда или в ином установленном законом порядке;</w:t>
      </w:r>
    </w:p>
    <w:p w:rsidR="00877C10" w:rsidRPr="00125C9F" w:rsidRDefault="00AA4E3B" w:rsidP="00AA4E3B">
      <w:pPr>
        <w:overflowPunct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C9F">
        <w:rPr>
          <w:sz w:val="24"/>
          <w:szCs w:val="24"/>
        </w:rPr>
        <w:t xml:space="preserve">- </w:t>
      </w:r>
      <w:r w:rsidR="00877C10" w:rsidRPr="00125C9F">
        <w:rPr>
          <w:sz w:val="24"/>
          <w:szCs w:val="24"/>
        </w:rPr>
        <w:t xml:space="preserve">выкуп Муниципального имущества и (или) Земельного участка </w:t>
      </w:r>
      <w:proofErr w:type="spellStart"/>
      <w:r w:rsidR="00877C10" w:rsidRPr="00125C9F">
        <w:rPr>
          <w:sz w:val="24"/>
          <w:szCs w:val="24"/>
        </w:rPr>
        <w:t>СМиСП</w:t>
      </w:r>
      <w:proofErr w:type="spellEnd"/>
      <w:r w:rsidR="00877C10" w:rsidRPr="00125C9F">
        <w:rPr>
          <w:sz w:val="24"/>
          <w:szCs w:val="24"/>
        </w:rPr>
        <w:t>.</w:t>
      </w:r>
    </w:p>
    <w:p w:rsidR="00877C10" w:rsidRPr="00125C9F" w:rsidRDefault="00877C10" w:rsidP="00877C10">
      <w:pPr>
        <w:ind w:firstLine="540"/>
        <w:jc w:val="both"/>
        <w:rPr>
          <w:sz w:val="24"/>
          <w:szCs w:val="24"/>
        </w:rPr>
      </w:pPr>
      <w:r w:rsidRPr="00125C9F">
        <w:rPr>
          <w:sz w:val="24"/>
          <w:szCs w:val="24"/>
        </w:rPr>
        <w:t xml:space="preserve">2.9. Комиссия по вопросам распоряжения муниципальным имуществом вправе исключить сведения о Муниципальном имуществе и Земельном участке из Перечня, если в течение 2 лет со дня включения сведений в Перечень в отношении Муниципального имущества и (или) Земельного участка от </w:t>
      </w:r>
      <w:proofErr w:type="spellStart"/>
      <w:r w:rsidRPr="00125C9F">
        <w:rPr>
          <w:sz w:val="24"/>
          <w:szCs w:val="24"/>
        </w:rPr>
        <w:t>СМиСп</w:t>
      </w:r>
      <w:proofErr w:type="spellEnd"/>
      <w:r w:rsidRPr="00125C9F">
        <w:rPr>
          <w:sz w:val="24"/>
          <w:szCs w:val="24"/>
        </w:rPr>
        <w:t>, не поступило:</w:t>
      </w:r>
    </w:p>
    <w:p w:rsidR="00877C10" w:rsidRPr="00125C9F" w:rsidRDefault="00877C10" w:rsidP="00877C10">
      <w:pPr>
        <w:ind w:firstLine="540"/>
        <w:jc w:val="both"/>
        <w:rPr>
          <w:sz w:val="24"/>
          <w:szCs w:val="24"/>
        </w:rPr>
      </w:pPr>
      <w:r w:rsidRPr="00125C9F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и (или) Земельного участка;</w:t>
      </w:r>
    </w:p>
    <w:p w:rsidR="00877C10" w:rsidRPr="00125C9F" w:rsidRDefault="00877C10" w:rsidP="00877C10">
      <w:pPr>
        <w:ind w:firstLine="540"/>
        <w:jc w:val="both"/>
        <w:rPr>
          <w:sz w:val="24"/>
          <w:szCs w:val="24"/>
        </w:rPr>
      </w:pPr>
      <w:r w:rsidRPr="00125C9F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конкуренции», Земельным кодексом.</w:t>
      </w:r>
    </w:p>
    <w:p w:rsidR="00877C10" w:rsidRPr="00125C9F" w:rsidRDefault="00877C10" w:rsidP="00877C10">
      <w:pPr>
        <w:ind w:firstLine="540"/>
        <w:jc w:val="both"/>
        <w:rPr>
          <w:sz w:val="24"/>
          <w:szCs w:val="24"/>
        </w:rPr>
      </w:pPr>
    </w:p>
    <w:p w:rsidR="00877C10" w:rsidRPr="00125C9F" w:rsidRDefault="00877C10" w:rsidP="00877C10">
      <w:pPr>
        <w:numPr>
          <w:ilvl w:val="0"/>
          <w:numId w:val="1"/>
        </w:numPr>
        <w:overflowPunct/>
        <w:jc w:val="center"/>
        <w:outlineLvl w:val="0"/>
        <w:rPr>
          <w:b/>
          <w:sz w:val="24"/>
          <w:szCs w:val="24"/>
        </w:rPr>
      </w:pPr>
      <w:r w:rsidRPr="00125C9F">
        <w:rPr>
          <w:b/>
          <w:sz w:val="24"/>
          <w:szCs w:val="24"/>
        </w:rPr>
        <w:t>Порядок ведения и опубликования Перечня</w:t>
      </w:r>
    </w:p>
    <w:p w:rsidR="00877C10" w:rsidRPr="00125C9F" w:rsidRDefault="00877C10" w:rsidP="00877C10">
      <w:pPr>
        <w:ind w:left="360"/>
        <w:outlineLvl w:val="0"/>
        <w:rPr>
          <w:b/>
          <w:sz w:val="24"/>
          <w:szCs w:val="24"/>
        </w:rPr>
      </w:pPr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lastRenderedPageBreak/>
        <w:t>3.1. Перечень ведется в электронном виде. Ведение Перечня означает занесение в него объектов учета и данных о них, обновление данных об объектах учета, включение и исключение объектов учета из Перечня при внесении дополнений в установленном Положением Порядке в утвержденный Перечень.</w:t>
      </w:r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>3.2. Перечень и внесение изменений в Перечень утверждаются постановлением администрации города Боготола.</w:t>
      </w:r>
    </w:p>
    <w:p w:rsidR="00877C10" w:rsidRPr="00125C9F" w:rsidRDefault="00877C10" w:rsidP="00877C10">
      <w:pPr>
        <w:ind w:firstLine="567"/>
        <w:jc w:val="both"/>
        <w:outlineLvl w:val="0"/>
        <w:rPr>
          <w:sz w:val="24"/>
          <w:szCs w:val="24"/>
        </w:rPr>
      </w:pPr>
      <w:r w:rsidRPr="00125C9F">
        <w:rPr>
          <w:sz w:val="24"/>
          <w:szCs w:val="24"/>
        </w:rPr>
        <w:t xml:space="preserve">3.3. </w:t>
      </w:r>
      <w:proofErr w:type="gramStart"/>
      <w:r w:rsidRPr="00125C9F">
        <w:rPr>
          <w:sz w:val="24"/>
          <w:szCs w:val="24"/>
        </w:rPr>
        <w:t>Утвержденный Перечень ведется  на электронном и бумажном носителях по форме, указанной в приложении 2 к настоящему решению.</w:t>
      </w:r>
      <w:proofErr w:type="gramEnd"/>
    </w:p>
    <w:p w:rsidR="00DF2CF5" w:rsidRPr="00125C9F" w:rsidRDefault="00877C10" w:rsidP="00877C10">
      <w:pPr>
        <w:ind w:firstLine="708"/>
        <w:rPr>
          <w:sz w:val="24"/>
          <w:szCs w:val="24"/>
        </w:rPr>
      </w:pPr>
      <w:r w:rsidRPr="00125C9F">
        <w:rPr>
          <w:sz w:val="24"/>
          <w:szCs w:val="24"/>
        </w:rPr>
        <w:t>3.4. Перечень и дополнения к нему подлежат обязательному опубликованию и размещению на сайте администрации города Боготола.</w:t>
      </w:r>
    </w:p>
    <w:p w:rsidR="00DF2CF5" w:rsidRPr="00125C9F" w:rsidRDefault="00DF2CF5" w:rsidP="00DF2CF5">
      <w:pPr>
        <w:rPr>
          <w:sz w:val="24"/>
          <w:szCs w:val="24"/>
        </w:rPr>
      </w:pPr>
    </w:p>
    <w:p w:rsidR="00DF2CF5" w:rsidRPr="00125C9F" w:rsidRDefault="00DF2CF5" w:rsidP="00DF2CF5">
      <w:pPr>
        <w:rPr>
          <w:sz w:val="24"/>
          <w:szCs w:val="24"/>
        </w:rPr>
      </w:pPr>
    </w:p>
    <w:p w:rsidR="00DF2CF5" w:rsidRPr="00125C9F" w:rsidRDefault="00DF2CF5" w:rsidP="00DF2CF5">
      <w:pPr>
        <w:rPr>
          <w:sz w:val="24"/>
          <w:szCs w:val="24"/>
        </w:rPr>
      </w:pPr>
    </w:p>
    <w:p w:rsidR="00DF2CF5" w:rsidRPr="00125C9F" w:rsidRDefault="00DF2CF5" w:rsidP="00DF2CF5">
      <w:pPr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125C9F" w:rsidRDefault="00DF2CF5" w:rsidP="00125C9F">
      <w:pPr>
        <w:tabs>
          <w:tab w:val="left" w:pos="8138"/>
        </w:tabs>
        <w:rPr>
          <w:sz w:val="24"/>
          <w:szCs w:val="24"/>
        </w:rPr>
      </w:pPr>
    </w:p>
    <w:p w:rsidR="00DF2CF5" w:rsidRPr="00125C9F" w:rsidRDefault="00DF2CF5" w:rsidP="00DF2CF5">
      <w:pPr>
        <w:tabs>
          <w:tab w:val="left" w:pos="8138"/>
        </w:tabs>
        <w:jc w:val="center"/>
        <w:rPr>
          <w:sz w:val="24"/>
          <w:szCs w:val="24"/>
        </w:rPr>
        <w:sectPr w:rsidR="00DF2CF5" w:rsidRPr="00125C9F" w:rsidSect="00125C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2CF5" w:rsidRDefault="00DF2CF5" w:rsidP="00DF2CF5">
      <w:pPr>
        <w:tabs>
          <w:tab w:val="left" w:pos="8138"/>
        </w:tabs>
        <w:rPr>
          <w:sz w:val="28"/>
          <w:szCs w:val="28"/>
        </w:rPr>
      </w:pPr>
    </w:p>
    <w:p w:rsidR="00DF2CF5" w:rsidRDefault="00DF2CF5" w:rsidP="00DF2CF5">
      <w:pPr>
        <w:tabs>
          <w:tab w:val="left" w:pos="8138"/>
        </w:tabs>
        <w:jc w:val="right"/>
        <w:rPr>
          <w:sz w:val="28"/>
          <w:szCs w:val="28"/>
        </w:rPr>
      </w:pPr>
    </w:p>
    <w:p w:rsidR="00DF2CF5" w:rsidRDefault="00DF2CF5" w:rsidP="00DF2CF5">
      <w:pPr>
        <w:tabs>
          <w:tab w:val="left" w:pos="8138"/>
        </w:tabs>
        <w:jc w:val="right"/>
        <w:rPr>
          <w:sz w:val="24"/>
          <w:szCs w:val="24"/>
        </w:rPr>
      </w:pPr>
      <w:r w:rsidRPr="008D01F2">
        <w:rPr>
          <w:sz w:val="24"/>
          <w:szCs w:val="24"/>
        </w:rPr>
        <w:t>Приложение №2</w:t>
      </w:r>
    </w:p>
    <w:p w:rsidR="008D01F2" w:rsidRPr="008D01F2" w:rsidRDefault="008D01F2" w:rsidP="008D01F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8D01F2">
        <w:rPr>
          <w:sz w:val="22"/>
          <w:szCs w:val="22"/>
        </w:rPr>
        <w:t>ешению</w:t>
      </w:r>
      <w:r>
        <w:rPr>
          <w:sz w:val="22"/>
          <w:szCs w:val="22"/>
        </w:rPr>
        <w:t xml:space="preserve"> </w:t>
      </w:r>
      <w:r w:rsidRPr="008D01F2">
        <w:rPr>
          <w:sz w:val="22"/>
          <w:szCs w:val="22"/>
        </w:rPr>
        <w:t>Боготольского</w:t>
      </w:r>
    </w:p>
    <w:p w:rsidR="008D01F2" w:rsidRPr="008D01F2" w:rsidRDefault="008D01F2" w:rsidP="008D01F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8D01F2">
        <w:rPr>
          <w:sz w:val="22"/>
          <w:szCs w:val="22"/>
        </w:rPr>
        <w:t>ородского Совета  депутатов</w:t>
      </w:r>
    </w:p>
    <w:p w:rsidR="008D01F2" w:rsidRPr="008D01F2" w:rsidRDefault="008D01F2" w:rsidP="008D01F2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8D01F2">
        <w:rPr>
          <w:sz w:val="22"/>
          <w:szCs w:val="22"/>
        </w:rPr>
        <w:t xml:space="preserve">т  </w:t>
      </w:r>
      <w:r>
        <w:rPr>
          <w:sz w:val="22"/>
          <w:szCs w:val="22"/>
        </w:rPr>
        <w:t>07.11.2019</w:t>
      </w:r>
      <w:r w:rsidRPr="008D01F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18-237</w:t>
      </w:r>
      <w:r w:rsidRPr="008D01F2">
        <w:rPr>
          <w:sz w:val="22"/>
          <w:szCs w:val="22"/>
        </w:rPr>
        <w:t xml:space="preserve"> </w:t>
      </w:r>
    </w:p>
    <w:p w:rsidR="008D01F2" w:rsidRPr="008D01F2" w:rsidRDefault="008D01F2" w:rsidP="00DF2CF5">
      <w:pPr>
        <w:tabs>
          <w:tab w:val="left" w:pos="8138"/>
        </w:tabs>
        <w:jc w:val="right"/>
        <w:rPr>
          <w:sz w:val="24"/>
          <w:szCs w:val="24"/>
        </w:rPr>
      </w:pPr>
    </w:p>
    <w:p w:rsidR="00DF2CF5" w:rsidRPr="00026EB2" w:rsidRDefault="00DF2CF5" w:rsidP="00DF2CF5">
      <w:pPr>
        <w:jc w:val="both"/>
        <w:outlineLvl w:val="0"/>
        <w:rPr>
          <w:b/>
        </w:rPr>
      </w:pPr>
    </w:p>
    <w:p w:rsidR="00DF2CF5" w:rsidRPr="00026EB2" w:rsidRDefault="00DF2CF5" w:rsidP="00DF2CF5">
      <w:pPr>
        <w:jc w:val="center"/>
        <w:outlineLvl w:val="0"/>
        <w:rPr>
          <w:b/>
        </w:rPr>
      </w:pPr>
      <w:r w:rsidRPr="00026EB2">
        <w:rPr>
          <w:b/>
        </w:rPr>
        <w:t>Форма перечня</w:t>
      </w:r>
    </w:p>
    <w:p w:rsidR="00DF2CF5" w:rsidRPr="00026EB2" w:rsidRDefault="00DF2CF5" w:rsidP="00DF2CF5">
      <w:pPr>
        <w:widowControl w:val="0"/>
        <w:jc w:val="center"/>
      </w:pPr>
      <w:r w:rsidRPr="008F7EDF">
        <w:t>муниципального имущества находящегося в собств</w:t>
      </w:r>
      <w:r>
        <w:t>енности муниципального образования город Боготол</w:t>
      </w:r>
      <w:r w:rsidRPr="008F7EDF">
        <w:t xml:space="preserve">, свободного от прав третьих лиц, предназначенного для предоставления во владение и (или) пользование (в том числе по льготным ставкам арендной платы), </w:t>
      </w:r>
      <w:r>
        <w:t xml:space="preserve"> </w:t>
      </w:r>
      <w:r w:rsidRPr="008F7EDF"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245"/>
        <w:gridCol w:w="850"/>
        <w:gridCol w:w="851"/>
        <w:gridCol w:w="708"/>
        <w:gridCol w:w="993"/>
        <w:gridCol w:w="850"/>
        <w:gridCol w:w="709"/>
        <w:gridCol w:w="709"/>
        <w:gridCol w:w="708"/>
        <w:gridCol w:w="851"/>
        <w:gridCol w:w="1417"/>
        <w:gridCol w:w="1418"/>
        <w:gridCol w:w="1134"/>
        <w:gridCol w:w="992"/>
        <w:gridCol w:w="598"/>
      </w:tblGrid>
      <w:tr w:rsidR="00DF2CF5" w:rsidRPr="00E268A8" w:rsidTr="00A10644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bookmarkStart w:id="1" w:name="RANGE!A1:Q84"/>
            <w:r w:rsidRPr="00026EB2">
              <w:t xml:space="preserve">№ </w:t>
            </w:r>
            <w:proofErr w:type="spellStart"/>
            <w:proofErr w:type="gramStart"/>
            <w:r w:rsidRPr="00026EB2">
              <w:t>п</w:t>
            </w:r>
            <w:proofErr w:type="spellEnd"/>
            <w:proofErr w:type="gramEnd"/>
            <w:r w:rsidRPr="00026EB2">
              <w:t>/</w:t>
            </w:r>
            <w:proofErr w:type="spellStart"/>
            <w:r w:rsidRPr="00026EB2">
              <w:t>п</w:t>
            </w:r>
            <w:bookmarkEnd w:id="1"/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Номер в реестре имущества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Адрес (местоположение)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Вид объекта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Сведения о недвижимом имуществе или его части</w:t>
            </w:r>
          </w:p>
        </w:tc>
        <w:tc>
          <w:tcPr>
            <w:tcW w:w="9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Сведения о праве аренды или безвозмездного пользования имуществом</w:t>
            </w:r>
          </w:p>
        </w:tc>
      </w:tr>
      <w:tr w:rsidR="00DF2CF5" w:rsidRPr="00E268A8" w:rsidTr="00A1064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Кадастровый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Основная характеристика объекта недвижимости, кв. 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Наименование объекта учета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субъекта малого и среднего предпринимательства</w:t>
            </w:r>
          </w:p>
        </w:tc>
      </w:tr>
      <w:tr w:rsidR="00DF2CF5" w:rsidRPr="00E268A8" w:rsidTr="00A10644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proofErr w:type="spellStart"/>
            <w:proofErr w:type="gramStart"/>
            <w:r w:rsidRPr="00026EB2">
              <w:t>Документы-основание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Правообладатель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proofErr w:type="spellStart"/>
            <w:proofErr w:type="gramStart"/>
            <w:r w:rsidRPr="00026EB2">
              <w:t>Документы-основание</w:t>
            </w:r>
            <w:proofErr w:type="spellEnd"/>
            <w:proofErr w:type="gramEnd"/>
          </w:p>
        </w:tc>
      </w:tr>
      <w:tr w:rsidR="00DF2CF5" w:rsidRPr="00E268A8" w:rsidTr="00A10644">
        <w:trPr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CF5" w:rsidRPr="00026EB2" w:rsidRDefault="00DF2CF5" w:rsidP="00A1064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Дата заключения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Дата окончания действия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Полное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ОГРН/ОГРНИП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Дата заключения договора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Дата окончания действия договора</w:t>
            </w:r>
          </w:p>
        </w:tc>
      </w:tr>
      <w:tr w:rsidR="00DF2CF5" w:rsidRPr="00E268A8" w:rsidTr="00A1064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5" w:rsidRPr="00026EB2" w:rsidRDefault="00DF2CF5" w:rsidP="00A10644">
            <w:pPr>
              <w:widowControl w:val="0"/>
              <w:jc w:val="both"/>
            </w:pPr>
            <w:r w:rsidRPr="00026EB2">
              <w:t>17</w:t>
            </w:r>
          </w:p>
        </w:tc>
      </w:tr>
    </w:tbl>
    <w:p w:rsidR="00DF2CF5" w:rsidRPr="00DF2CF5" w:rsidRDefault="00DF2CF5" w:rsidP="00DF2CF5"/>
    <w:sectPr w:rsidR="00DF2CF5" w:rsidRPr="00DF2CF5" w:rsidSect="00DF2CF5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0599"/>
    <w:multiLevelType w:val="hybridMultilevel"/>
    <w:tmpl w:val="18C48D12"/>
    <w:lvl w:ilvl="0" w:tplc="A084716E">
      <w:start w:val="1"/>
      <w:numFmt w:val="bullet"/>
      <w:lvlText w:val="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6FED"/>
    <w:rsid w:val="00082DED"/>
    <w:rsid w:val="000870E8"/>
    <w:rsid w:val="00125C9F"/>
    <w:rsid w:val="001C1958"/>
    <w:rsid w:val="00391A18"/>
    <w:rsid w:val="003E6FED"/>
    <w:rsid w:val="005E1ED5"/>
    <w:rsid w:val="00877C10"/>
    <w:rsid w:val="00891C88"/>
    <w:rsid w:val="008D01F2"/>
    <w:rsid w:val="009535A5"/>
    <w:rsid w:val="00AA4E3B"/>
    <w:rsid w:val="00DC21C8"/>
    <w:rsid w:val="00DF2CF5"/>
    <w:rsid w:val="00EB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57B73051E306290CDB2C06AC67F996037CA2FAFF16FB6D45A48A2C1A098AAD02193D6849F74E0zBB0N" TargetMode="External"/><Relationship Id="rId13" Type="http://schemas.openxmlformats.org/officeDocument/2006/relationships/hyperlink" Target="consultantplus://offline/ref=FF4556CB5E304496C55CF747BE40C0BE8F3FA5DCB20775E6997C1877FC6F69C209A30C7123BBt92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city.ru" TargetMode="External"/><Relationship Id="rId12" Type="http://schemas.openxmlformats.org/officeDocument/2006/relationships/hyperlink" Target="consultantplus://offline/ref=FF4556CB5E304496C55CF747BE40C0BE8F3FA5DABA0B75E6997C1877FCt62F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85154;fld=134;dst=100034" TargetMode="External"/><Relationship Id="rId11" Type="http://schemas.openxmlformats.org/officeDocument/2006/relationships/hyperlink" Target="consultantplus://offline/ref=A211640A42F552735F321CACFDC75C9AB00D9D01CC1B80DA45B68097E103C43C4E08E613C05B63y7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11640A42F552735F321CACFDC75C9AB00D9D01CC1B80DA45B68097E103C43C4E08E616C165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1640A42F552735F321CACFDC75C9AB00D9D01CC1B80DA45B68097E103C43C4E08E616C165y2G" TargetMode="External"/><Relationship Id="rId14" Type="http://schemas.openxmlformats.org/officeDocument/2006/relationships/hyperlink" Target="consultantplus://offline/ref=FF4556CB5E304496C55CF747BE40C0BE8F3FA5DABF0B75E6997C1877FCt62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Savisko IV</cp:lastModifiedBy>
  <cp:revision>8</cp:revision>
  <cp:lastPrinted>2019-11-08T01:55:00Z</cp:lastPrinted>
  <dcterms:created xsi:type="dcterms:W3CDTF">2019-09-25T09:27:00Z</dcterms:created>
  <dcterms:modified xsi:type="dcterms:W3CDTF">2019-11-08T01:56:00Z</dcterms:modified>
</cp:coreProperties>
</file>