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ED" w:rsidRDefault="001E2BED" w:rsidP="00F2470B">
      <w:pPr>
        <w:jc w:val="center"/>
        <w:rPr>
          <w:noProof/>
          <w:sz w:val="28"/>
          <w:szCs w:val="28"/>
        </w:rPr>
      </w:pPr>
      <w:r>
        <w:rPr>
          <w:noProof/>
          <w:sz w:val="28"/>
          <w:szCs w:val="28"/>
        </w:rPr>
        <w:t xml:space="preserve">                                                                          </w:t>
      </w:r>
    </w:p>
    <w:p w:rsidR="00F2470B" w:rsidRPr="00127ADF" w:rsidRDefault="00F2470B" w:rsidP="00F2470B">
      <w:pPr>
        <w:jc w:val="center"/>
        <w:rPr>
          <w:sz w:val="28"/>
          <w:szCs w:val="28"/>
        </w:rPr>
      </w:pPr>
      <w:r>
        <w:rPr>
          <w:noProof/>
          <w:sz w:val="28"/>
          <w:szCs w:val="28"/>
        </w:rPr>
        <w:drawing>
          <wp:inline distT="0" distB="0" distL="0" distR="0">
            <wp:extent cx="724535" cy="88455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5" cstate="print"/>
                    <a:srcRect/>
                    <a:stretch>
                      <a:fillRect/>
                    </a:stretch>
                  </pic:blipFill>
                  <pic:spPr bwMode="auto">
                    <a:xfrm>
                      <a:off x="0" y="0"/>
                      <a:ext cx="724535" cy="884555"/>
                    </a:xfrm>
                    <a:prstGeom prst="rect">
                      <a:avLst/>
                    </a:prstGeom>
                    <a:noFill/>
                    <a:ln w="9525">
                      <a:noFill/>
                      <a:miter lim="800000"/>
                      <a:headEnd/>
                      <a:tailEnd/>
                    </a:ln>
                  </pic:spPr>
                </pic:pic>
              </a:graphicData>
            </a:graphic>
          </wp:inline>
        </w:drawing>
      </w:r>
    </w:p>
    <w:p w:rsidR="00F2470B" w:rsidRPr="00127ADF" w:rsidRDefault="00F2470B" w:rsidP="00F2470B">
      <w:pPr>
        <w:jc w:val="center"/>
        <w:rPr>
          <w:sz w:val="28"/>
          <w:szCs w:val="28"/>
        </w:rPr>
      </w:pPr>
    </w:p>
    <w:p w:rsidR="00F2470B" w:rsidRPr="00127ADF" w:rsidRDefault="00F2470B" w:rsidP="00F2470B">
      <w:pPr>
        <w:jc w:val="center"/>
        <w:rPr>
          <w:b/>
          <w:bCs/>
          <w:sz w:val="28"/>
          <w:szCs w:val="28"/>
        </w:rPr>
      </w:pPr>
      <w:r w:rsidRPr="00127ADF">
        <w:rPr>
          <w:b/>
          <w:bCs/>
          <w:sz w:val="28"/>
          <w:szCs w:val="28"/>
        </w:rPr>
        <w:t>РОССИЙСКАЯ ФЕДЕРАЦИЯ</w:t>
      </w:r>
    </w:p>
    <w:p w:rsidR="00F2470B" w:rsidRPr="00127ADF" w:rsidRDefault="00F2470B" w:rsidP="00F2470B">
      <w:pPr>
        <w:jc w:val="center"/>
        <w:rPr>
          <w:b/>
          <w:bCs/>
          <w:sz w:val="28"/>
          <w:szCs w:val="28"/>
        </w:rPr>
      </w:pPr>
      <w:r w:rsidRPr="00127ADF">
        <w:rPr>
          <w:b/>
          <w:bCs/>
          <w:sz w:val="28"/>
          <w:szCs w:val="28"/>
        </w:rPr>
        <w:t>КРАСНОЯРСКИЙ КРАЙ</w:t>
      </w:r>
    </w:p>
    <w:p w:rsidR="00F2470B" w:rsidRPr="00127ADF" w:rsidRDefault="00F2470B" w:rsidP="00F2470B">
      <w:pPr>
        <w:jc w:val="center"/>
        <w:rPr>
          <w:b/>
          <w:bCs/>
          <w:sz w:val="28"/>
          <w:szCs w:val="28"/>
        </w:rPr>
      </w:pPr>
      <w:r w:rsidRPr="00127ADF">
        <w:rPr>
          <w:b/>
          <w:bCs/>
          <w:sz w:val="28"/>
          <w:szCs w:val="28"/>
        </w:rPr>
        <w:t>БОГОТОЛЬСКИЙ ГОРОДСКОЙ  СОВЕТ ДЕПУТАТОВ</w:t>
      </w:r>
    </w:p>
    <w:p w:rsidR="00F2470B" w:rsidRPr="00127ADF" w:rsidRDefault="00F2470B" w:rsidP="00F2470B">
      <w:pPr>
        <w:jc w:val="center"/>
        <w:rPr>
          <w:b/>
          <w:sz w:val="28"/>
          <w:szCs w:val="28"/>
        </w:rPr>
      </w:pPr>
      <w:r w:rsidRPr="00127ADF">
        <w:rPr>
          <w:b/>
          <w:bCs/>
          <w:sz w:val="28"/>
          <w:szCs w:val="28"/>
        </w:rPr>
        <w:t>ПЯТОГО СОЗЫВА</w:t>
      </w:r>
    </w:p>
    <w:p w:rsidR="00F2470B" w:rsidRPr="00127ADF" w:rsidRDefault="00F2470B" w:rsidP="00F2470B">
      <w:pPr>
        <w:jc w:val="center"/>
        <w:rPr>
          <w:b/>
          <w:sz w:val="28"/>
          <w:szCs w:val="28"/>
        </w:rPr>
      </w:pPr>
    </w:p>
    <w:p w:rsidR="00F2470B" w:rsidRPr="00127ADF" w:rsidRDefault="00F2470B" w:rsidP="001E2BED">
      <w:pPr>
        <w:jc w:val="center"/>
        <w:rPr>
          <w:b/>
          <w:sz w:val="28"/>
          <w:szCs w:val="28"/>
        </w:rPr>
      </w:pPr>
      <w:proofErr w:type="gramStart"/>
      <w:r w:rsidRPr="00127ADF">
        <w:rPr>
          <w:b/>
          <w:sz w:val="28"/>
          <w:szCs w:val="28"/>
        </w:rPr>
        <w:t>Р</w:t>
      </w:r>
      <w:proofErr w:type="gramEnd"/>
      <w:r w:rsidRPr="00127ADF">
        <w:rPr>
          <w:b/>
          <w:sz w:val="28"/>
          <w:szCs w:val="28"/>
        </w:rPr>
        <w:t xml:space="preserve"> Е Ш Е Н И Е</w:t>
      </w:r>
    </w:p>
    <w:p w:rsidR="00F2470B" w:rsidRDefault="00F2470B" w:rsidP="00F2470B">
      <w:pPr>
        <w:rPr>
          <w:sz w:val="28"/>
          <w:szCs w:val="28"/>
        </w:rPr>
      </w:pPr>
    </w:p>
    <w:p w:rsidR="00F2470B" w:rsidRPr="00127ADF" w:rsidRDefault="00F2470B" w:rsidP="00F2470B">
      <w:pPr>
        <w:rPr>
          <w:sz w:val="28"/>
          <w:szCs w:val="28"/>
        </w:rPr>
      </w:pPr>
      <w:r w:rsidRPr="00127ADF">
        <w:rPr>
          <w:sz w:val="28"/>
          <w:szCs w:val="28"/>
        </w:rPr>
        <w:t xml:space="preserve"> </w:t>
      </w:r>
      <w:r>
        <w:rPr>
          <w:sz w:val="28"/>
          <w:szCs w:val="28"/>
        </w:rPr>
        <w:t>0</w:t>
      </w:r>
      <w:r w:rsidR="00024BBE">
        <w:rPr>
          <w:sz w:val="28"/>
          <w:szCs w:val="28"/>
        </w:rPr>
        <w:t>4</w:t>
      </w:r>
      <w:r>
        <w:rPr>
          <w:sz w:val="28"/>
          <w:szCs w:val="28"/>
        </w:rPr>
        <w:t>.</w:t>
      </w:r>
      <w:r w:rsidR="00024BBE">
        <w:rPr>
          <w:sz w:val="28"/>
          <w:szCs w:val="28"/>
        </w:rPr>
        <w:t>1</w:t>
      </w:r>
      <w:r>
        <w:rPr>
          <w:sz w:val="28"/>
          <w:szCs w:val="28"/>
        </w:rPr>
        <w:t>0.2018</w:t>
      </w:r>
      <w:r w:rsidRPr="00127ADF">
        <w:rPr>
          <w:sz w:val="28"/>
          <w:szCs w:val="28"/>
        </w:rPr>
        <w:t xml:space="preserve">                                        г. Боготол                </w:t>
      </w:r>
      <w:r w:rsidR="00024BBE">
        <w:rPr>
          <w:sz w:val="28"/>
          <w:szCs w:val="28"/>
        </w:rPr>
        <w:t xml:space="preserve">                     </w:t>
      </w:r>
      <w:r>
        <w:rPr>
          <w:sz w:val="28"/>
          <w:szCs w:val="28"/>
        </w:rPr>
        <w:t>№</w:t>
      </w:r>
      <w:r w:rsidR="00024BBE">
        <w:rPr>
          <w:sz w:val="28"/>
          <w:szCs w:val="28"/>
        </w:rPr>
        <w:t xml:space="preserve"> В-164</w:t>
      </w:r>
      <w:r>
        <w:rPr>
          <w:sz w:val="28"/>
          <w:szCs w:val="28"/>
        </w:rPr>
        <w:t xml:space="preserve"> </w:t>
      </w:r>
    </w:p>
    <w:p w:rsidR="00F2470B" w:rsidRDefault="00F2470B" w:rsidP="00F2470B">
      <w:pPr>
        <w:rPr>
          <w:bCs/>
          <w:sz w:val="28"/>
          <w:szCs w:val="28"/>
        </w:rPr>
      </w:pPr>
    </w:p>
    <w:p w:rsidR="00D0503E" w:rsidRDefault="00F2470B" w:rsidP="00F2470B">
      <w:pPr>
        <w:jc w:val="center"/>
        <w:rPr>
          <w:bCs/>
          <w:sz w:val="28"/>
          <w:szCs w:val="28"/>
        </w:rPr>
      </w:pPr>
      <w:r>
        <w:rPr>
          <w:bCs/>
          <w:sz w:val="28"/>
          <w:szCs w:val="28"/>
        </w:rPr>
        <w:t xml:space="preserve">Об утверждении Положения об организации и проведении публичных слушаний по проектам в области градостроительной деятельности </w:t>
      </w:r>
    </w:p>
    <w:p w:rsidR="00DA25F8" w:rsidRPr="001E2BED" w:rsidRDefault="00D0503E" w:rsidP="001E2BED">
      <w:pPr>
        <w:jc w:val="center"/>
        <w:rPr>
          <w:bCs/>
          <w:sz w:val="28"/>
          <w:szCs w:val="28"/>
        </w:rPr>
      </w:pPr>
      <w:r>
        <w:rPr>
          <w:bCs/>
          <w:sz w:val="28"/>
          <w:szCs w:val="28"/>
        </w:rPr>
        <w:t xml:space="preserve">в </w:t>
      </w:r>
      <w:r w:rsidR="00F2470B">
        <w:rPr>
          <w:bCs/>
          <w:sz w:val="28"/>
          <w:szCs w:val="28"/>
        </w:rPr>
        <w:t>муниципальном образовании</w:t>
      </w:r>
      <w:r w:rsidR="00F2470B" w:rsidRPr="00D2654C">
        <w:rPr>
          <w:bCs/>
          <w:sz w:val="28"/>
          <w:szCs w:val="28"/>
        </w:rPr>
        <w:t xml:space="preserve"> город Боготол</w:t>
      </w:r>
    </w:p>
    <w:p w:rsidR="00F2470B" w:rsidRDefault="00F2470B">
      <w:pPr>
        <w:pStyle w:val="ConsPlusTitle"/>
        <w:jc w:val="center"/>
        <w:outlineLvl w:val="0"/>
      </w:pPr>
    </w:p>
    <w:p w:rsidR="00D0503E" w:rsidRPr="008045E6" w:rsidRDefault="00DA25F8" w:rsidP="00D0503E">
      <w:pPr>
        <w:overflowPunct/>
        <w:ind w:firstLine="708"/>
        <w:jc w:val="both"/>
        <w:textAlignment w:val="auto"/>
        <w:rPr>
          <w:rFonts w:eastAsia="Calibri"/>
          <w:sz w:val="28"/>
          <w:szCs w:val="28"/>
          <w:lang w:eastAsia="en-US"/>
        </w:rPr>
      </w:pPr>
      <w:r w:rsidRPr="00F2470B">
        <w:rPr>
          <w:sz w:val="28"/>
          <w:szCs w:val="28"/>
        </w:rPr>
        <w:t>В целях установления порядка организации и проведения публичных слушаний по проектам в области градостроительной д</w:t>
      </w:r>
      <w:r w:rsidR="00F2470B" w:rsidRPr="00F2470B">
        <w:rPr>
          <w:sz w:val="28"/>
          <w:szCs w:val="28"/>
        </w:rPr>
        <w:t>еятельности в муниципальном образовании город Боготол</w:t>
      </w:r>
      <w:r w:rsidRPr="00F2470B">
        <w:rPr>
          <w:sz w:val="28"/>
          <w:szCs w:val="28"/>
        </w:rPr>
        <w:t xml:space="preserve">, в соответствии с </w:t>
      </w:r>
      <w:r w:rsidRPr="008045E6">
        <w:rPr>
          <w:sz w:val="28"/>
          <w:szCs w:val="28"/>
        </w:rPr>
        <w:t xml:space="preserve">Градостроительным </w:t>
      </w:r>
      <w:hyperlink r:id="rId6" w:history="1">
        <w:r w:rsidRPr="008045E6">
          <w:rPr>
            <w:sz w:val="28"/>
            <w:szCs w:val="28"/>
          </w:rPr>
          <w:t>кодексом</w:t>
        </w:r>
      </w:hyperlink>
      <w:r w:rsidRPr="008045E6">
        <w:rPr>
          <w:sz w:val="28"/>
          <w:szCs w:val="28"/>
        </w:rPr>
        <w:t xml:space="preserve"> Российской Федерации, на основании </w:t>
      </w:r>
      <w:hyperlink r:id="rId7" w:history="1">
        <w:r w:rsidRPr="008045E6">
          <w:rPr>
            <w:sz w:val="28"/>
            <w:szCs w:val="28"/>
          </w:rPr>
          <w:t>статьи 28</w:t>
        </w:r>
      </w:hyperlink>
      <w:r w:rsidRPr="008045E6">
        <w:rPr>
          <w:sz w:val="28"/>
          <w:szCs w:val="28"/>
        </w:rPr>
        <w:t xml:space="preserve"> Федерального закона </w:t>
      </w:r>
      <w:r w:rsidR="00371E04">
        <w:rPr>
          <w:sz w:val="28"/>
          <w:szCs w:val="28"/>
        </w:rPr>
        <w:t>«</w:t>
      </w:r>
      <w:r w:rsidRPr="008045E6">
        <w:rPr>
          <w:sz w:val="28"/>
          <w:szCs w:val="28"/>
        </w:rPr>
        <w:t>Об общих принципах организации местного самоуправления в Российской Федерации</w:t>
      </w:r>
      <w:r w:rsidR="00371E04">
        <w:rPr>
          <w:sz w:val="28"/>
          <w:szCs w:val="28"/>
        </w:rPr>
        <w:t>»</w:t>
      </w:r>
      <w:r w:rsidRPr="008045E6">
        <w:rPr>
          <w:sz w:val="28"/>
          <w:szCs w:val="28"/>
        </w:rPr>
        <w:t xml:space="preserve">, </w:t>
      </w:r>
      <w:hyperlink r:id="rId8" w:history="1">
        <w:r w:rsidR="00F2470B" w:rsidRPr="008045E6">
          <w:rPr>
            <w:sz w:val="28"/>
            <w:szCs w:val="28"/>
          </w:rPr>
          <w:t>ст.</w:t>
        </w:r>
        <w:r w:rsidR="00D0503E" w:rsidRPr="008045E6">
          <w:rPr>
            <w:sz w:val="28"/>
            <w:szCs w:val="28"/>
          </w:rPr>
          <w:t xml:space="preserve"> </w:t>
        </w:r>
        <w:r w:rsidR="00F2470B" w:rsidRPr="008045E6">
          <w:rPr>
            <w:sz w:val="28"/>
            <w:szCs w:val="28"/>
          </w:rPr>
          <w:t xml:space="preserve">19, </w:t>
        </w:r>
        <w:r w:rsidR="00D0503E" w:rsidRPr="008045E6">
          <w:rPr>
            <w:sz w:val="28"/>
            <w:szCs w:val="28"/>
          </w:rPr>
          <w:t xml:space="preserve">ст. </w:t>
        </w:r>
        <w:r w:rsidR="00F2470B" w:rsidRPr="008045E6">
          <w:rPr>
            <w:sz w:val="28"/>
            <w:szCs w:val="28"/>
          </w:rPr>
          <w:t>32</w:t>
        </w:r>
      </w:hyperlink>
      <w:r w:rsidR="00F2470B" w:rsidRPr="008045E6">
        <w:rPr>
          <w:sz w:val="28"/>
          <w:szCs w:val="28"/>
        </w:rPr>
        <w:t xml:space="preserve">, </w:t>
      </w:r>
      <w:r w:rsidR="00D0503E" w:rsidRPr="008045E6">
        <w:rPr>
          <w:sz w:val="28"/>
          <w:szCs w:val="28"/>
        </w:rPr>
        <w:t xml:space="preserve">ст. </w:t>
      </w:r>
      <w:r w:rsidR="00F2470B" w:rsidRPr="008045E6">
        <w:rPr>
          <w:sz w:val="28"/>
          <w:szCs w:val="28"/>
        </w:rPr>
        <w:t>70 Устава города Боготола,</w:t>
      </w:r>
      <w:r w:rsidR="00F2470B" w:rsidRPr="008045E6">
        <w:rPr>
          <w:rFonts w:eastAsia="Calibri"/>
          <w:sz w:val="28"/>
          <w:szCs w:val="28"/>
          <w:lang w:eastAsia="en-US"/>
        </w:rPr>
        <w:t xml:space="preserve"> </w:t>
      </w:r>
      <w:proofErr w:type="spellStart"/>
      <w:r w:rsidR="00F2470B" w:rsidRPr="008045E6">
        <w:rPr>
          <w:rFonts w:eastAsia="Calibri"/>
          <w:sz w:val="28"/>
          <w:szCs w:val="28"/>
          <w:lang w:eastAsia="en-US"/>
        </w:rPr>
        <w:t>Боготольский</w:t>
      </w:r>
      <w:proofErr w:type="spellEnd"/>
      <w:r w:rsidR="00F2470B" w:rsidRPr="008045E6">
        <w:rPr>
          <w:rFonts w:eastAsia="Calibri"/>
          <w:sz w:val="28"/>
          <w:szCs w:val="28"/>
          <w:lang w:eastAsia="en-US"/>
        </w:rPr>
        <w:t xml:space="preserve"> городской Совет депутатов РЕШИЛ:</w:t>
      </w:r>
    </w:p>
    <w:p w:rsidR="00D0503E" w:rsidRPr="008045E6" w:rsidRDefault="00DA25F8" w:rsidP="00D0503E">
      <w:pPr>
        <w:overflowPunct/>
        <w:ind w:firstLine="708"/>
        <w:jc w:val="both"/>
        <w:textAlignment w:val="auto"/>
      </w:pPr>
      <w:r w:rsidRPr="008045E6">
        <w:rPr>
          <w:sz w:val="28"/>
          <w:szCs w:val="28"/>
        </w:rPr>
        <w:t xml:space="preserve">1. Утвердить </w:t>
      </w:r>
      <w:hyperlink w:anchor="P36" w:history="1">
        <w:r w:rsidRPr="008045E6">
          <w:rPr>
            <w:sz w:val="28"/>
            <w:szCs w:val="28"/>
          </w:rPr>
          <w:t>Положение</w:t>
        </w:r>
      </w:hyperlink>
      <w:r w:rsidRPr="008045E6">
        <w:rPr>
          <w:sz w:val="28"/>
          <w:szCs w:val="28"/>
        </w:rPr>
        <w:t xml:space="preserve"> об организации и проведении публичных слушаний по проектам в области градостроительной деятельности в </w:t>
      </w:r>
      <w:r w:rsidR="004F7B9C" w:rsidRPr="008045E6">
        <w:rPr>
          <w:bCs/>
          <w:sz w:val="28"/>
          <w:szCs w:val="28"/>
        </w:rPr>
        <w:t xml:space="preserve">муниципальном образовании   город Боготол </w:t>
      </w:r>
      <w:r w:rsidRPr="008045E6">
        <w:rPr>
          <w:sz w:val="28"/>
          <w:szCs w:val="28"/>
        </w:rPr>
        <w:t>согласно приложению</w:t>
      </w:r>
      <w:r w:rsidR="004F7B9C" w:rsidRPr="008045E6">
        <w:rPr>
          <w:sz w:val="28"/>
          <w:szCs w:val="28"/>
        </w:rPr>
        <w:t xml:space="preserve"> к настоящему решению</w:t>
      </w:r>
      <w:r w:rsidRPr="008045E6">
        <w:rPr>
          <w:sz w:val="28"/>
          <w:szCs w:val="28"/>
        </w:rPr>
        <w:t>.</w:t>
      </w:r>
      <w:r w:rsidR="004F7B9C" w:rsidRPr="008045E6">
        <w:tab/>
      </w:r>
      <w:r w:rsidR="004F7B9C" w:rsidRPr="008045E6">
        <w:tab/>
      </w:r>
      <w:r w:rsidR="004F7B9C" w:rsidRPr="008045E6">
        <w:tab/>
      </w:r>
    </w:p>
    <w:p w:rsidR="00D0503E" w:rsidRPr="008045E6" w:rsidRDefault="00D0503E" w:rsidP="00D0503E">
      <w:pPr>
        <w:overflowPunct/>
        <w:ind w:firstLine="708"/>
        <w:jc w:val="both"/>
        <w:textAlignment w:val="auto"/>
        <w:rPr>
          <w:sz w:val="28"/>
          <w:szCs w:val="28"/>
        </w:rPr>
      </w:pPr>
      <w:r w:rsidRPr="008045E6">
        <w:rPr>
          <w:rFonts w:eastAsia="Calibri"/>
          <w:sz w:val="28"/>
          <w:szCs w:val="28"/>
          <w:lang w:eastAsia="en-US"/>
        </w:rPr>
        <w:t>2</w:t>
      </w:r>
      <w:r w:rsidR="004F7B9C" w:rsidRPr="008045E6">
        <w:rPr>
          <w:rFonts w:eastAsia="Calibri"/>
          <w:sz w:val="28"/>
          <w:szCs w:val="28"/>
          <w:lang w:eastAsia="en-US"/>
        </w:rPr>
        <w:t xml:space="preserve">. </w:t>
      </w:r>
      <w:proofErr w:type="gramStart"/>
      <w:r w:rsidR="004F7B9C" w:rsidRPr="008045E6">
        <w:rPr>
          <w:sz w:val="28"/>
          <w:szCs w:val="28"/>
        </w:rPr>
        <w:t>Контроль за</w:t>
      </w:r>
      <w:proofErr w:type="gramEnd"/>
      <w:r w:rsidR="004F7B9C" w:rsidRPr="008045E6">
        <w:rPr>
          <w:sz w:val="28"/>
          <w:szCs w:val="28"/>
        </w:rPr>
        <w:t xml:space="preserve"> исполнением настоящего решения возложить на  постоянную комиссию Боготольского городского Совета депутатов по бюджету, финансам и налогам   (председатель </w:t>
      </w:r>
      <w:proofErr w:type="spellStart"/>
      <w:r w:rsidR="004F7B9C" w:rsidRPr="008045E6">
        <w:rPr>
          <w:sz w:val="28"/>
          <w:szCs w:val="28"/>
        </w:rPr>
        <w:t>Урсаленко</w:t>
      </w:r>
      <w:proofErr w:type="spellEnd"/>
      <w:r w:rsidR="004F7B9C" w:rsidRPr="008045E6">
        <w:rPr>
          <w:sz w:val="28"/>
          <w:szCs w:val="28"/>
        </w:rPr>
        <w:t xml:space="preserve"> П.Ю.).</w:t>
      </w:r>
    </w:p>
    <w:p w:rsidR="00D0503E" w:rsidRPr="008045E6" w:rsidRDefault="00D0503E" w:rsidP="00D0503E">
      <w:pPr>
        <w:overflowPunct/>
        <w:ind w:firstLine="708"/>
        <w:jc w:val="both"/>
        <w:textAlignment w:val="auto"/>
        <w:rPr>
          <w:sz w:val="28"/>
          <w:szCs w:val="28"/>
        </w:rPr>
      </w:pPr>
      <w:r w:rsidRPr="008045E6">
        <w:rPr>
          <w:sz w:val="28"/>
          <w:szCs w:val="28"/>
        </w:rPr>
        <w:t xml:space="preserve">3. </w:t>
      </w:r>
      <w:r w:rsidR="004F7B9C" w:rsidRPr="008045E6">
        <w:rPr>
          <w:sz w:val="28"/>
          <w:szCs w:val="28"/>
        </w:rPr>
        <w:t xml:space="preserve">Настоящее решение опубликовать в газете «Земля </w:t>
      </w:r>
      <w:proofErr w:type="spellStart"/>
      <w:r w:rsidR="004F7B9C" w:rsidRPr="008045E6">
        <w:rPr>
          <w:sz w:val="28"/>
          <w:szCs w:val="28"/>
        </w:rPr>
        <w:t>боготольская</w:t>
      </w:r>
      <w:proofErr w:type="spellEnd"/>
      <w:r w:rsidR="004F7B9C" w:rsidRPr="008045E6">
        <w:rPr>
          <w:sz w:val="28"/>
          <w:szCs w:val="28"/>
        </w:rPr>
        <w:t xml:space="preserve">», разместить на официальном сайте муниципального образования города Боготол </w:t>
      </w:r>
      <w:hyperlink r:id="rId9" w:history="1">
        <w:r w:rsidR="004F7B9C" w:rsidRPr="008045E6">
          <w:rPr>
            <w:rStyle w:val="a5"/>
            <w:color w:val="auto"/>
            <w:sz w:val="28"/>
            <w:szCs w:val="28"/>
            <w:lang w:val="en-US"/>
          </w:rPr>
          <w:t>www</w:t>
        </w:r>
        <w:r w:rsidR="004F7B9C" w:rsidRPr="008045E6">
          <w:rPr>
            <w:rStyle w:val="a5"/>
            <w:color w:val="auto"/>
            <w:sz w:val="28"/>
            <w:szCs w:val="28"/>
          </w:rPr>
          <w:t>.</w:t>
        </w:r>
        <w:r w:rsidR="004F7B9C" w:rsidRPr="008045E6">
          <w:rPr>
            <w:rStyle w:val="a5"/>
            <w:color w:val="auto"/>
            <w:sz w:val="28"/>
            <w:szCs w:val="28"/>
            <w:lang w:val="en-US"/>
          </w:rPr>
          <w:t>bogotolcity</w:t>
        </w:r>
        <w:r w:rsidR="004F7B9C" w:rsidRPr="008045E6">
          <w:rPr>
            <w:rStyle w:val="a5"/>
            <w:color w:val="auto"/>
            <w:sz w:val="28"/>
            <w:szCs w:val="28"/>
          </w:rPr>
          <w:t>.</w:t>
        </w:r>
        <w:r w:rsidR="004F7B9C" w:rsidRPr="008045E6">
          <w:rPr>
            <w:rStyle w:val="a5"/>
            <w:color w:val="auto"/>
            <w:sz w:val="28"/>
            <w:szCs w:val="28"/>
            <w:lang w:val="en-US"/>
          </w:rPr>
          <w:t>ru</w:t>
        </w:r>
      </w:hyperlink>
      <w:r w:rsidR="004F7B9C" w:rsidRPr="008045E6">
        <w:rPr>
          <w:sz w:val="28"/>
          <w:szCs w:val="28"/>
        </w:rPr>
        <w:t xml:space="preserve"> в сети Интернет.</w:t>
      </w:r>
    </w:p>
    <w:p w:rsidR="004F7B9C" w:rsidRPr="008045E6" w:rsidRDefault="00D0503E" w:rsidP="00D0503E">
      <w:pPr>
        <w:overflowPunct/>
        <w:ind w:firstLine="708"/>
        <w:jc w:val="both"/>
        <w:textAlignment w:val="auto"/>
        <w:rPr>
          <w:sz w:val="28"/>
          <w:szCs w:val="28"/>
        </w:rPr>
      </w:pPr>
      <w:r w:rsidRPr="008045E6">
        <w:rPr>
          <w:sz w:val="28"/>
          <w:szCs w:val="28"/>
        </w:rPr>
        <w:t xml:space="preserve">4. </w:t>
      </w:r>
      <w:r w:rsidR="004F7B9C" w:rsidRPr="008045E6">
        <w:rPr>
          <w:sz w:val="28"/>
          <w:szCs w:val="28"/>
        </w:rPr>
        <w:t>Решение вступает в силу в день, следующий за днём его официального опубликования.</w:t>
      </w:r>
    </w:p>
    <w:p w:rsidR="004F7B9C" w:rsidRPr="008045E6" w:rsidRDefault="004F7B9C" w:rsidP="004F7B9C">
      <w:pPr>
        <w:ind w:firstLine="435"/>
        <w:rPr>
          <w:sz w:val="28"/>
          <w:szCs w:val="28"/>
        </w:rPr>
      </w:pPr>
    </w:p>
    <w:p w:rsidR="004F7B9C" w:rsidRPr="008045E6" w:rsidRDefault="004F7B9C" w:rsidP="004F7B9C">
      <w:pPr>
        <w:jc w:val="both"/>
        <w:rPr>
          <w:sz w:val="28"/>
          <w:szCs w:val="28"/>
        </w:rPr>
      </w:pPr>
    </w:p>
    <w:p w:rsidR="004F7B9C" w:rsidRPr="008045E6" w:rsidRDefault="004F7B9C" w:rsidP="00D0503E">
      <w:pPr>
        <w:jc w:val="both"/>
        <w:rPr>
          <w:sz w:val="28"/>
          <w:szCs w:val="28"/>
        </w:rPr>
      </w:pPr>
      <w:r w:rsidRPr="008045E6">
        <w:rPr>
          <w:sz w:val="28"/>
          <w:szCs w:val="28"/>
        </w:rPr>
        <w:t>Исполняющий полномочия                              Председатель</w:t>
      </w:r>
    </w:p>
    <w:p w:rsidR="004F7B9C" w:rsidRPr="008045E6" w:rsidRDefault="004F7B9C" w:rsidP="00D0503E">
      <w:pPr>
        <w:jc w:val="both"/>
        <w:rPr>
          <w:sz w:val="28"/>
          <w:szCs w:val="28"/>
        </w:rPr>
      </w:pPr>
      <w:r w:rsidRPr="008045E6">
        <w:rPr>
          <w:sz w:val="28"/>
          <w:szCs w:val="28"/>
        </w:rPr>
        <w:t>Главы города Боготола                                    Боготольского городского</w:t>
      </w:r>
    </w:p>
    <w:p w:rsidR="004F7B9C" w:rsidRPr="008045E6" w:rsidRDefault="004F7B9C" w:rsidP="004F7B9C">
      <w:pPr>
        <w:ind w:firstLine="380"/>
        <w:jc w:val="both"/>
        <w:rPr>
          <w:sz w:val="28"/>
          <w:szCs w:val="28"/>
        </w:rPr>
      </w:pPr>
      <w:r w:rsidRPr="008045E6">
        <w:rPr>
          <w:sz w:val="28"/>
          <w:szCs w:val="28"/>
        </w:rPr>
        <w:t xml:space="preserve">                                                                      Совета депутатов</w:t>
      </w:r>
    </w:p>
    <w:p w:rsidR="004F7B9C" w:rsidRPr="008045E6" w:rsidRDefault="004F7B9C" w:rsidP="00D0503E">
      <w:pPr>
        <w:jc w:val="both"/>
        <w:rPr>
          <w:sz w:val="28"/>
          <w:szCs w:val="28"/>
        </w:rPr>
      </w:pPr>
      <w:r w:rsidRPr="008045E6">
        <w:rPr>
          <w:sz w:val="28"/>
          <w:szCs w:val="28"/>
        </w:rPr>
        <w:t xml:space="preserve">__________  </w:t>
      </w:r>
      <w:r w:rsidR="00024BBE">
        <w:rPr>
          <w:sz w:val="28"/>
          <w:szCs w:val="28"/>
        </w:rPr>
        <w:t>А.А. Шитиков</w:t>
      </w:r>
      <w:r w:rsidRPr="008045E6">
        <w:rPr>
          <w:sz w:val="28"/>
          <w:szCs w:val="28"/>
        </w:rPr>
        <w:t xml:space="preserve">                          ____________ А.М. </w:t>
      </w:r>
      <w:proofErr w:type="spellStart"/>
      <w:r w:rsidRPr="008045E6">
        <w:rPr>
          <w:sz w:val="28"/>
          <w:szCs w:val="28"/>
        </w:rPr>
        <w:t>Рябчёнок</w:t>
      </w:r>
      <w:proofErr w:type="spellEnd"/>
    </w:p>
    <w:p w:rsidR="004F7B9C" w:rsidRPr="00371E04" w:rsidRDefault="004F7B9C" w:rsidP="00D0503E">
      <w:pPr>
        <w:pStyle w:val="2"/>
        <w:ind w:firstLine="5387"/>
        <w:jc w:val="left"/>
        <w:rPr>
          <w:sz w:val="24"/>
          <w:szCs w:val="24"/>
        </w:rPr>
      </w:pPr>
      <w:bookmarkStart w:id="0" w:name="P36"/>
      <w:bookmarkEnd w:id="0"/>
      <w:r w:rsidRPr="00371E04">
        <w:rPr>
          <w:sz w:val="24"/>
          <w:szCs w:val="24"/>
        </w:rPr>
        <w:lastRenderedPageBreak/>
        <w:t>Приложение</w:t>
      </w:r>
    </w:p>
    <w:p w:rsidR="004F7B9C" w:rsidRPr="00371E04" w:rsidRDefault="004F7B9C" w:rsidP="00D0503E">
      <w:pPr>
        <w:ind w:firstLine="5387"/>
        <w:rPr>
          <w:sz w:val="24"/>
          <w:szCs w:val="24"/>
        </w:rPr>
      </w:pPr>
      <w:r w:rsidRPr="00371E04">
        <w:rPr>
          <w:sz w:val="24"/>
          <w:szCs w:val="24"/>
        </w:rPr>
        <w:t>к решению Боготольского</w:t>
      </w:r>
    </w:p>
    <w:p w:rsidR="004F7B9C" w:rsidRPr="00371E04" w:rsidRDefault="004F7B9C" w:rsidP="00D0503E">
      <w:pPr>
        <w:ind w:firstLine="5387"/>
        <w:rPr>
          <w:sz w:val="24"/>
          <w:szCs w:val="24"/>
        </w:rPr>
      </w:pPr>
      <w:r w:rsidRPr="00371E04">
        <w:rPr>
          <w:sz w:val="24"/>
          <w:szCs w:val="24"/>
        </w:rPr>
        <w:t>городского Совета депутатов</w:t>
      </w:r>
    </w:p>
    <w:p w:rsidR="004F7B9C" w:rsidRPr="00371E04" w:rsidRDefault="004F7B9C" w:rsidP="00D0503E">
      <w:pPr>
        <w:ind w:firstLine="5387"/>
        <w:rPr>
          <w:sz w:val="24"/>
          <w:szCs w:val="24"/>
        </w:rPr>
      </w:pPr>
      <w:r w:rsidRPr="00371E04">
        <w:rPr>
          <w:sz w:val="24"/>
          <w:szCs w:val="24"/>
        </w:rPr>
        <w:t>от 0</w:t>
      </w:r>
      <w:r w:rsidR="00024BBE">
        <w:rPr>
          <w:sz w:val="24"/>
          <w:szCs w:val="24"/>
        </w:rPr>
        <w:t>4.1</w:t>
      </w:r>
      <w:r w:rsidRPr="00371E04">
        <w:rPr>
          <w:sz w:val="24"/>
          <w:szCs w:val="24"/>
        </w:rPr>
        <w:t>0.2018 №</w:t>
      </w:r>
      <w:r w:rsidR="00024BBE">
        <w:rPr>
          <w:sz w:val="24"/>
          <w:szCs w:val="24"/>
        </w:rPr>
        <w:t xml:space="preserve"> В-164</w:t>
      </w:r>
    </w:p>
    <w:p w:rsidR="004F7B9C" w:rsidRPr="00371E04" w:rsidRDefault="004F7B9C">
      <w:pPr>
        <w:pStyle w:val="ConsPlusTitle"/>
        <w:jc w:val="center"/>
        <w:rPr>
          <w:sz w:val="24"/>
          <w:szCs w:val="24"/>
        </w:rPr>
      </w:pPr>
    </w:p>
    <w:p w:rsidR="00DA25F8" w:rsidRPr="00371E04" w:rsidRDefault="00DA25F8">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ПОЛОЖЕНИЕ</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об организации и проведении публичных слушаний</w:t>
      </w:r>
    </w:p>
    <w:p w:rsidR="00DA25F8" w:rsidRPr="00371E04" w:rsidRDefault="00D0503E">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по проектам в области градостроительной деятельности</w:t>
      </w:r>
    </w:p>
    <w:p w:rsidR="00DA25F8" w:rsidRPr="00371E04" w:rsidRDefault="00D0503E" w:rsidP="00371E04">
      <w:pPr>
        <w:pStyle w:val="ConsPlusTitle"/>
        <w:jc w:val="center"/>
        <w:rPr>
          <w:rFonts w:ascii="Times New Roman" w:hAnsi="Times New Roman" w:cs="Times New Roman"/>
          <w:sz w:val="24"/>
          <w:szCs w:val="24"/>
        </w:rPr>
      </w:pPr>
      <w:r w:rsidRPr="00371E04">
        <w:rPr>
          <w:rFonts w:ascii="Times New Roman" w:hAnsi="Times New Roman" w:cs="Times New Roman"/>
          <w:sz w:val="24"/>
          <w:szCs w:val="24"/>
        </w:rPr>
        <w:t>в муниципальном образовании город Боготол</w:t>
      </w:r>
    </w:p>
    <w:p w:rsidR="00DA25F8" w:rsidRPr="00371E04" w:rsidRDefault="00DA25F8">
      <w:pPr>
        <w:pStyle w:val="ConsPlusNormal"/>
        <w:jc w:val="both"/>
        <w:rPr>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1. ОБЩИЕ ПОЛОЖЕНИЯ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 Предмет регулирования настоящего Положения и цель проведения публичных слушаний</w:t>
      </w:r>
    </w:p>
    <w:p w:rsidR="00DA25F8" w:rsidRPr="00371E04" w:rsidRDefault="00DA25F8" w:rsidP="004F7B9C">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Настоящее Положение определяет порядок организации и проведения публичных слушаний по проектам в области градостроительной деятельности в </w:t>
      </w:r>
      <w:r w:rsidR="004F7B9C" w:rsidRPr="00371E04">
        <w:rPr>
          <w:rFonts w:ascii="Times New Roman" w:hAnsi="Times New Roman" w:cs="Times New Roman"/>
          <w:sz w:val="24"/>
          <w:szCs w:val="24"/>
        </w:rPr>
        <w:t xml:space="preserve">муниципальном образовании город Боготол </w:t>
      </w:r>
      <w:r w:rsidRPr="00371E04">
        <w:rPr>
          <w:rFonts w:ascii="Times New Roman" w:hAnsi="Times New Roman" w:cs="Times New Roman"/>
          <w:sz w:val="24"/>
          <w:szCs w:val="24"/>
        </w:rPr>
        <w:t>(далее - публичные слушания).</w:t>
      </w:r>
      <w:r w:rsidR="00024BBE">
        <w:rPr>
          <w:rFonts w:ascii="Times New Roman" w:hAnsi="Times New Roman" w:cs="Times New Roman"/>
          <w:sz w:val="24"/>
          <w:szCs w:val="24"/>
        </w:rPr>
        <w:tab/>
      </w:r>
      <w:r w:rsidR="00024BBE">
        <w:rPr>
          <w:rFonts w:ascii="Times New Roman" w:hAnsi="Times New Roman" w:cs="Times New Roman"/>
          <w:sz w:val="24"/>
          <w:szCs w:val="24"/>
        </w:rPr>
        <w:tab/>
      </w:r>
      <w:r w:rsidR="00024BBE">
        <w:rPr>
          <w:rFonts w:ascii="Times New Roman" w:hAnsi="Times New Roman" w:cs="Times New Roman"/>
          <w:sz w:val="24"/>
          <w:szCs w:val="24"/>
        </w:rPr>
        <w:tab/>
      </w:r>
      <w:r w:rsidRPr="00371E04">
        <w:rPr>
          <w:rFonts w:ascii="Times New Roman" w:hAnsi="Times New Roman" w:cs="Times New Roman"/>
          <w:sz w:val="24"/>
          <w:szCs w:val="24"/>
        </w:rPr>
        <w:t xml:space="preserve">2. </w:t>
      </w:r>
      <w:proofErr w:type="gramStart"/>
      <w:r w:rsidRPr="00371E04">
        <w:rPr>
          <w:rFonts w:ascii="Times New Roman" w:hAnsi="Times New Roman" w:cs="Times New Roman"/>
          <w:sz w:val="24"/>
          <w:szCs w:val="24"/>
        </w:rPr>
        <w:t>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(или) расположенных на них объектов капитального строительства, правообладателей помещений, являющихся частью указанных объектов капитального строительства, а также выявления мнения населения города по существу выносимых на публичные слушания проектов правовых актов города (далее - проекты).</w:t>
      </w:r>
      <w:proofErr w:type="gramEnd"/>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 Проекты, выносимые на публичные слушания</w:t>
      </w:r>
    </w:p>
    <w:p w:rsid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На публичные слушания выносятся:</w:t>
      </w:r>
      <w:bookmarkStart w:id="1" w:name="P54"/>
      <w:bookmarkEnd w:id="1"/>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1) проект генерального плана гор</w:t>
      </w:r>
      <w:r w:rsidR="00EB29DF" w:rsidRPr="00371E04">
        <w:rPr>
          <w:rFonts w:ascii="Times New Roman" w:hAnsi="Times New Roman" w:cs="Times New Roman"/>
          <w:sz w:val="24"/>
          <w:szCs w:val="24"/>
        </w:rPr>
        <w:t xml:space="preserve">одского округа город Боготол </w:t>
      </w:r>
      <w:r w:rsidRPr="00371E04">
        <w:rPr>
          <w:rFonts w:ascii="Times New Roman" w:hAnsi="Times New Roman" w:cs="Times New Roman"/>
          <w:sz w:val="24"/>
          <w:szCs w:val="24"/>
        </w:rPr>
        <w:t>(далее - город, городской округ), проекты о внесении изменений в утвержденный Генеральный план города, за исключением случаев, предусмотренных действующим законодательством;</w:t>
      </w:r>
      <w:bookmarkStart w:id="2" w:name="P55"/>
      <w:bookmarkEnd w:id="2"/>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проект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проекты о внесении изменений в утвержденные Правила землепользования и застройки города, за исключением случаев, предусмотренных действующим законодательством;</w:t>
      </w:r>
      <w:bookmarkStart w:id="3" w:name="P56"/>
      <w:bookmarkEnd w:id="3"/>
      <w:r w:rsid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3)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(далее также - проекты внесения изменений в утвержденную документацию по планировке территорий), за исключением случаев, предусмотренных действующим законодательством;</w:t>
      </w:r>
      <w:bookmarkStart w:id="4" w:name="P57"/>
      <w:bookmarkEnd w:id="4"/>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проекты правил благоустройства территорий, проекты о внесении изменений в утвержденные Правила благоустройства территории;</w:t>
      </w:r>
      <w:bookmarkStart w:id="5" w:name="P58"/>
      <w:bookmarkEnd w:id="5"/>
      <w:r w:rsidR="00EB29DF" w:rsidRPr="00371E04">
        <w:rPr>
          <w:rFonts w:ascii="Times New Roman" w:hAnsi="Times New Roman" w:cs="Times New Roman"/>
          <w:sz w:val="24"/>
          <w:szCs w:val="24"/>
        </w:rPr>
        <w:tab/>
      </w:r>
    </w:p>
    <w:p w:rsidR="00D0503E"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5)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bookmarkStart w:id="6" w:name="P59"/>
      <w:bookmarkEnd w:id="6"/>
      <w:r w:rsidR="00371E04">
        <w:rPr>
          <w:rFonts w:ascii="Times New Roman" w:hAnsi="Times New Roman" w:cs="Times New Roman"/>
          <w:sz w:val="24"/>
          <w:szCs w:val="24"/>
        </w:rPr>
        <w:tab/>
      </w:r>
    </w:p>
    <w:p w:rsidR="00DA25F8" w:rsidRPr="00371E04" w:rsidRDefault="00DA25F8" w:rsidP="00EB29DF">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6)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3. Участники публичных слушаний</w:t>
      </w:r>
    </w:p>
    <w:p w:rsidR="001E2BED" w:rsidRDefault="00DA25F8" w:rsidP="001E2BED">
      <w:pPr>
        <w:pStyle w:val="ConsPlusNormal"/>
        <w:ind w:firstLine="709"/>
        <w:jc w:val="both"/>
        <w:rPr>
          <w:rFonts w:ascii="Times New Roman" w:hAnsi="Times New Roman" w:cs="Times New Roman"/>
          <w:sz w:val="24"/>
          <w:szCs w:val="24"/>
        </w:rPr>
      </w:pPr>
      <w:bookmarkStart w:id="7" w:name="P63"/>
      <w:bookmarkEnd w:id="7"/>
      <w:r w:rsidRPr="00371E04">
        <w:rPr>
          <w:rFonts w:ascii="Times New Roman" w:hAnsi="Times New Roman" w:cs="Times New Roman"/>
          <w:sz w:val="24"/>
          <w:szCs w:val="24"/>
        </w:rPr>
        <w:t xml:space="preserve">1. </w:t>
      </w:r>
      <w:proofErr w:type="gramStart"/>
      <w:r w:rsidRPr="00371E04">
        <w:rPr>
          <w:rFonts w:ascii="Times New Roman" w:hAnsi="Times New Roman" w:cs="Times New Roman"/>
          <w:sz w:val="24"/>
          <w:szCs w:val="24"/>
        </w:rPr>
        <w:t xml:space="preserve">Участниками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w:t>
      </w:r>
      <w:r w:rsidRPr="00371E04">
        <w:rPr>
          <w:rFonts w:ascii="Times New Roman" w:hAnsi="Times New Roman" w:cs="Times New Roman"/>
          <w:sz w:val="24"/>
          <w:szCs w:val="24"/>
        </w:rPr>
        <w:lastRenderedPageBreak/>
        <w:t>на них объектов капитального строительства, а также правообладатели помещений, являющихся частью указанных объектов капитального строительства.</w:t>
      </w:r>
      <w:bookmarkStart w:id="8" w:name="P64"/>
      <w:bookmarkEnd w:id="8"/>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proofErr w:type="gramEnd"/>
    </w:p>
    <w:p w:rsidR="00DA25F8" w:rsidRPr="00371E04" w:rsidRDefault="00DA25F8" w:rsidP="001E2BED">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w:t>
      </w:r>
      <w:proofErr w:type="gramStart"/>
      <w:r w:rsidRPr="00371E04">
        <w:rPr>
          <w:rFonts w:ascii="Times New Roman" w:hAnsi="Times New Roman" w:cs="Times New Roman"/>
          <w:sz w:val="24"/>
          <w:szCs w:val="24"/>
        </w:rPr>
        <w:t xml:space="preserve">Участниками публичных слушаний по проектам, указанным в </w:t>
      </w:r>
      <w:hyperlink w:anchor="P58" w:history="1">
        <w:r w:rsidRPr="00371E04">
          <w:rPr>
            <w:rFonts w:ascii="Times New Roman" w:hAnsi="Times New Roman" w:cs="Times New Roman"/>
            <w:sz w:val="24"/>
            <w:szCs w:val="24"/>
          </w:rPr>
          <w:t>подпунктах 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w:t>
      </w:r>
      <w:proofErr w:type="gramEnd"/>
      <w:r w:rsidRPr="00371E04">
        <w:rPr>
          <w:rFonts w:ascii="Times New Roman" w:hAnsi="Times New Roman" w:cs="Times New Roman"/>
          <w:sz w:val="24"/>
          <w:szCs w:val="24"/>
        </w:rPr>
        <w:t xml:space="preserve"> </w:t>
      </w:r>
      <w:proofErr w:type="gramStart"/>
      <w:r w:rsidRPr="00371E04">
        <w:rPr>
          <w:rFonts w:ascii="Times New Roman" w:hAnsi="Times New Roman" w:cs="Times New Roman"/>
          <w:sz w:val="24"/>
          <w:szCs w:val="24"/>
        </w:rPr>
        <w:t xml:space="preserve">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history="1">
        <w:r w:rsidRPr="00371E04">
          <w:rPr>
            <w:rFonts w:ascii="Times New Roman" w:hAnsi="Times New Roman" w:cs="Times New Roman"/>
            <w:sz w:val="24"/>
            <w:szCs w:val="24"/>
          </w:rPr>
          <w:t>частью 3 статьи 39</w:t>
        </w:r>
      </w:hyperlink>
      <w:r w:rsidRPr="00371E04">
        <w:rPr>
          <w:rFonts w:ascii="Times New Roman" w:hAnsi="Times New Roman" w:cs="Times New Roman"/>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w:t>
      </w:r>
      <w:proofErr w:type="gramEnd"/>
      <w:r w:rsidRPr="00371E04">
        <w:rPr>
          <w:rFonts w:ascii="Times New Roman" w:hAnsi="Times New Roman" w:cs="Times New Roman"/>
          <w:sz w:val="24"/>
          <w:szCs w:val="24"/>
        </w:rPr>
        <w:t xml:space="preserve"> на окружающую среду в результате реализации данных проектов.</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B29DF">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4. Организатор публичных слушаний</w:t>
      </w:r>
    </w:p>
    <w:p w:rsidR="00D0503E" w:rsidRPr="00371E04" w:rsidRDefault="00DA25F8" w:rsidP="00EB29DF">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Организатором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является а</w:t>
      </w:r>
      <w:r w:rsidR="00EB29DF" w:rsidRPr="00371E04">
        <w:rPr>
          <w:rFonts w:ascii="Times New Roman" w:hAnsi="Times New Roman" w:cs="Times New Roman"/>
          <w:sz w:val="24"/>
          <w:szCs w:val="24"/>
        </w:rPr>
        <w:t xml:space="preserve">дминистрация города Боготола </w:t>
      </w:r>
      <w:r w:rsidRPr="00371E04">
        <w:rPr>
          <w:rFonts w:ascii="Times New Roman" w:hAnsi="Times New Roman" w:cs="Times New Roman"/>
          <w:sz w:val="24"/>
          <w:szCs w:val="24"/>
        </w:rPr>
        <w:t>(далее - администрация города).</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EB29DF" w:rsidRPr="00371E04" w:rsidRDefault="00DA25F8" w:rsidP="00D0503E">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2. Организатором публичных слушаний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является комиссия по подготовке проекта правил землепользования и застройки, порядок деятельности которой регламентируется законодательством и правовыми актами города.</w:t>
      </w:r>
    </w:p>
    <w:p w:rsidR="00371E04" w:rsidRDefault="00371E04" w:rsidP="00D0503E">
      <w:pPr>
        <w:pStyle w:val="ConsPlusNormal"/>
        <w:ind w:firstLine="708"/>
        <w:jc w:val="both"/>
        <w:outlineLvl w:val="2"/>
        <w:rPr>
          <w:rFonts w:ascii="Times New Roman" w:hAnsi="Times New Roman" w:cs="Times New Roman"/>
          <w:sz w:val="24"/>
          <w:szCs w:val="24"/>
        </w:rPr>
      </w:pP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5. Комиссия по проведению публичных слушаний по проектам в области градостроительной деятельности</w:t>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Организатор публичных слушаний в целях обеспечения реализации своих полномочий по проведению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создает комиссию по проведению публичных слушаний по проектам в области градостроительной деятельности (далее - Комиссия), которая является коллегиальным совещательным органом.</w:t>
      </w:r>
      <w:r w:rsidR="00371E04">
        <w:rPr>
          <w:rFonts w:ascii="Times New Roman" w:hAnsi="Times New Roman" w:cs="Times New Roman"/>
          <w:sz w:val="24"/>
          <w:szCs w:val="24"/>
        </w:rPr>
        <w:tab/>
      </w:r>
      <w:r w:rsid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2. Комиссия состоит из председателя, его заместителя, секретаря и иных членов Комиссии.</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Комиссия </w:t>
      </w:r>
      <w:r w:rsidR="00EB29DF" w:rsidRPr="00371E04">
        <w:rPr>
          <w:rFonts w:ascii="Times New Roman" w:hAnsi="Times New Roman" w:cs="Times New Roman"/>
          <w:sz w:val="24"/>
          <w:szCs w:val="24"/>
        </w:rPr>
        <w:t>формируется в составе не менее 5</w:t>
      </w:r>
      <w:r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В состав Комиссии включаются:</w:t>
      </w:r>
      <w:r w:rsidR="00EB29DF" w:rsidRPr="00371E04">
        <w:rPr>
          <w:rFonts w:ascii="Times New Roman" w:hAnsi="Times New Roman" w:cs="Times New Roman"/>
          <w:sz w:val="24"/>
          <w:szCs w:val="24"/>
        </w:rPr>
        <w:tab/>
      </w:r>
    </w:p>
    <w:p w:rsidR="00D0503E" w:rsidRPr="00371E04" w:rsidRDefault="00371E04" w:rsidP="00D0503E">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DA25F8" w:rsidRPr="00371E04">
        <w:rPr>
          <w:rFonts w:ascii="Times New Roman" w:hAnsi="Times New Roman" w:cs="Times New Roman"/>
          <w:sz w:val="24"/>
          <w:szCs w:val="24"/>
        </w:rPr>
        <w:t xml:space="preserve">депутаты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 xml:space="preserve">городского Совета депутатов в количестве не менее 2 человек по согласованию с постоянной комиссией </w:t>
      </w:r>
      <w:r w:rsidR="00EB29DF" w:rsidRPr="00371E04">
        <w:rPr>
          <w:rFonts w:ascii="Times New Roman" w:hAnsi="Times New Roman" w:cs="Times New Roman"/>
          <w:sz w:val="24"/>
          <w:szCs w:val="24"/>
        </w:rPr>
        <w:t xml:space="preserve">Боготольского </w:t>
      </w:r>
      <w:r w:rsidR="00DA25F8" w:rsidRPr="00371E04">
        <w:rPr>
          <w:rFonts w:ascii="Times New Roman" w:hAnsi="Times New Roman" w:cs="Times New Roman"/>
          <w:sz w:val="24"/>
          <w:szCs w:val="24"/>
        </w:rPr>
        <w:t>городского Совета депутатов, к основным направлениям деятельности которой отнесены вопросы градостроительной политики города (далее - постоянная комиссия городского Совета);</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371E04" w:rsidP="00D0503E">
      <w:pPr>
        <w:pStyle w:val="ConsPlusNormal"/>
        <w:ind w:firstLine="708"/>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DA25F8" w:rsidRPr="00371E04">
        <w:rPr>
          <w:rFonts w:ascii="Times New Roman" w:hAnsi="Times New Roman" w:cs="Times New Roman"/>
          <w:sz w:val="24"/>
          <w:szCs w:val="24"/>
        </w:rPr>
        <w:t>лица, замещающие должности муниципальной службы в администрации</w:t>
      </w:r>
      <w:r w:rsidR="00EB29DF" w:rsidRPr="00371E04">
        <w:rPr>
          <w:rFonts w:ascii="Times New Roman" w:hAnsi="Times New Roman" w:cs="Times New Roman"/>
          <w:sz w:val="24"/>
          <w:szCs w:val="24"/>
        </w:rPr>
        <w:t xml:space="preserve"> города, в количестве не менее 2</w:t>
      </w:r>
      <w:r w:rsidR="00DA25F8" w:rsidRPr="00371E04">
        <w:rPr>
          <w:rFonts w:ascii="Times New Roman" w:hAnsi="Times New Roman" w:cs="Times New Roman"/>
          <w:sz w:val="24"/>
          <w:szCs w:val="24"/>
        </w:rPr>
        <w:t xml:space="preserve"> человек.</w:t>
      </w:r>
      <w:r w:rsidR="00EB29DF" w:rsidRPr="00371E04">
        <w:rPr>
          <w:rFonts w:ascii="Times New Roman" w:hAnsi="Times New Roman" w:cs="Times New Roman"/>
          <w:sz w:val="24"/>
          <w:szCs w:val="24"/>
        </w:rPr>
        <w:tab/>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В состав Комиссии могут включаться также иные лица, имеющие специальные познания по предмету публичных слушаний.</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4. Комиссия:</w:t>
      </w:r>
      <w:r w:rsidR="00EB29DF" w:rsidRPr="00371E04">
        <w:rPr>
          <w:rFonts w:ascii="Times New Roman" w:hAnsi="Times New Roman" w:cs="Times New Roman"/>
          <w:sz w:val="24"/>
          <w:szCs w:val="24"/>
        </w:rPr>
        <w:tab/>
      </w:r>
    </w:p>
    <w:p w:rsidR="00D0503E"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размещение проекта и информационных материалов к нему на официальном сайте администрации города в информационно-телекоммуникационной сети Интернет (далее - официальный сайт);</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lastRenderedPageBreak/>
        <w:t>организует проведение экспозиции (экспозиций) проекта;</w:t>
      </w:r>
      <w:r w:rsidR="00EB29DF"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осуществляет консультирование посетителей экспозиции проекта и (или) организует консультирование посетителей экспозиции проекта представителями разработчика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подготовку и проведение собрания или собраний участников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рассматривает предложения и замечания по проекту, внесенные участниками публичных слушаний в порядке, установленном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подготавливает и оформляет протокол публичных слушаний;</w:t>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подготавливает и опубликовывает заключение о результатах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осуществляет иные полномочия в соответствии с законодательством и настоящим Положением.</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5. Председатель Комиссии: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организует работу Комиссии и руководит ее деятельностью;</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подписывает протокол публичных слушаний, заключение о результатах публичных слушаний и иные документы, связанные с организацией и проведением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представляет Комиссию в отношениях с физическими и юридическими лицами, органами государственной власти, органами городского самоуправления;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осуществляет иные полномочия в соответствии с настоящим Положением.</w:t>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Заместитель председателя Комиссии исполняет обязанности председателя Комиссии в период его отсутствия.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6. 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Решения Комиссии принимаются путем открытого голосования простым большинством голосов от числа присутствующих на заседании членов Комиссии.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D0503E">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При равенстве голосов голос председателя Комиссии является решающим.</w:t>
      </w:r>
    </w:p>
    <w:p w:rsidR="00E9587D" w:rsidRPr="00371E04" w:rsidRDefault="00E9587D" w:rsidP="00E9587D">
      <w:pPr>
        <w:pStyle w:val="ConsPlusNormal"/>
        <w:jc w:val="both"/>
        <w:outlineLvl w:val="2"/>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6. Сроки проведения публичных слушаний</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с требованиями законодательства.</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Глава 2. ПОРЯДОК ОРГАНИЗАЦИИ И ПРОВЕДЕНИЯ</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7. Этапы проведения публичных слушаний</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Процедура проведения публичных слушаний состоит из следующих этапов:</w:t>
      </w:r>
      <w:r w:rsidR="000C193A">
        <w:rPr>
          <w:rFonts w:ascii="Times New Roman" w:hAnsi="Times New Roman" w:cs="Times New Roman"/>
          <w:sz w:val="24"/>
          <w:szCs w:val="24"/>
        </w:rPr>
        <w:tab/>
      </w:r>
      <w:r w:rsidRPr="00371E04">
        <w:rPr>
          <w:rFonts w:ascii="Times New Roman" w:hAnsi="Times New Roman" w:cs="Times New Roman"/>
          <w:sz w:val="24"/>
          <w:szCs w:val="24"/>
        </w:rPr>
        <w:t>1) оповещение о начале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(экспозиций)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проведение экспозиции (экспозиций) проекта, подлежащего рассмотрению на публичных слушаниях;</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4) проведение собрания или собраний участников публичных слушаний;</w:t>
      </w:r>
      <w:r w:rsidR="000C193A">
        <w:rPr>
          <w:rFonts w:ascii="Times New Roman" w:hAnsi="Times New Roman" w:cs="Times New Roman"/>
          <w:sz w:val="24"/>
          <w:szCs w:val="24"/>
        </w:rPr>
        <w:tab/>
      </w:r>
      <w:r w:rsidR="000C193A">
        <w:rPr>
          <w:rFonts w:ascii="Times New Roman" w:hAnsi="Times New Roman" w:cs="Times New Roman"/>
          <w:sz w:val="24"/>
          <w:szCs w:val="24"/>
        </w:rPr>
        <w:tab/>
      </w:r>
      <w:r w:rsidRPr="00371E04">
        <w:rPr>
          <w:rFonts w:ascii="Times New Roman" w:hAnsi="Times New Roman" w:cs="Times New Roman"/>
          <w:sz w:val="24"/>
          <w:szCs w:val="24"/>
        </w:rPr>
        <w:t>5) подготовка и оформление протокола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подготовка и опубликование заключения о результатах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lastRenderedPageBreak/>
        <w:t>Статья 8. Оповещение о начале публичных слушаний. Требования к информационным стендам</w:t>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Решение о проведении публичных слушаний является основанием для подготовки и опубликования </w:t>
      </w:r>
      <w:hyperlink w:anchor="P276" w:history="1">
        <w:r w:rsidRPr="00371E04">
          <w:rPr>
            <w:rFonts w:ascii="Times New Roman" w:hAnsi="Times New Roman" w:cs="Times New Roman"/>
            <w:sz w:val="24"/>
            <w:szCs w:val="24"/>
          </w:rPr>
          <w:t>оповещения</w:t>
        </w:r>
      </w:hyperlink>
      <w:r w:rsidRPr="00371E04">
        <w:rPr>
          <w:rFonts w:ascii="Times New Roman" w:hAnsi="Times New Roman" w:cs="Times New Roman"/>
          <w:sz w:val="24"/>
          <w:szCs w:val="24"/>
        </w:rPr>
        <w:t xml:space="preserve"> о начале публичных слушаний (далее - информационное сообщение) согласно приложению </w:t>
      </w:r>
      <w:r w:rsidR="000C193A">
        <w:rPr>
          <w:rFonts w:ascii="Times New Roman" w:hAnsi="Times New Roman" w:cs="Times New Roman"/>
          <w:sz w:val="24"/>
          <w:szCs w:val="24"/>
        </w:rPr>
        <w:t>№</w:t>
      </w:r>
      <w:r w:rsidRPr="00371E04">
        <w:rPr>
          <w:rFonts w:ascii="Times New Roman" w:hAnsi="Times New Roman" w:cs="Times New Roman"/>
          <w:sz w:val="24"/>
          <w:szCs w:val="24"/>
        </w:rPr>
        <w:t xml:space="preserve"> 1 к настоящему Положению.</w:t>
      </w:r>
      <w:r w:rsidR="000C193A">
        <w:rPr>
          <w:rFonts w:ascii="Times New Roman" w:hAnsi="Times New Roman" w:cs="Times New Roman"/>
          <w:sz w:val="24"/>
          <w:szCs w:val="24"/>
        </w:rPr>
        <w:tab/>
      </w:r>
      <w:r w:rsidRPr="00371E04">
        <w:rPr>
          <w:rFonts w:ascii="Times New Roman" w:hAnsi="Times New Roman" w:cs="Times New Roman"/>
          <w:sz w:val="24"/>
          <w:szCs w:val="24"/>
        </w:rPr>
        <w:t xml:space="preserve">2. Информационное сообщение не </w:t>
      </w:r>
      <w:proofErr w:type="gramStart"/>
      <w:r w:rsidRPr="00371E04">
        <w:rPr>
          <w:rFonts w:ascii="Times New Roman" w:hAnsi="Times New Roman" w:cs="Times New Roman"/>
          <w:sz w:val="24"/>
          <w:szCs w:val="24"/>
        </w:rPr>
        <w:t>позднее</w:t>
      </w:r>
      <w:proofErr w:type="gramEnd"/>
      <w:r w:rsidRPr="00371E04">
        <w:rPr>
          <w:rFonts w:ascii="Times New Roman" w:hAnsi="Times New Roman" w:cs="Times New Roman"/>
          <w:sz w:val="24"/>
          <w:szCs w:val="24"/>
        </w:rPr>
        <w:t xml:space="preserve"> чем за семь дней до дня размещения на официальном сайте проекта, подлежащего рассмотрению на публичных слушаниях, публикуется в порядке, установленном для официального опубликования правовых актов города.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8045E6"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w:t>
      </w:r>
      <w:r w:rsidR="000C193A">
        <w:rPr>
          <w:rFonts w:ascii="Times New Roman" w:hAnsi="Times New Roman" w:cs="Times New Roman"/>
          <w:sz w:val="24"/>
          <w:szCs w:val="24"/>
        </w:rPr>
        <w:t xml:space="preserve"> </w:t>
      </w:r>
      <w:r w:rsidR="00DA25F8" w:rsidRPr="00371E04">
        <w:rPr>
          <w:rFonts w:ascii="Times New Roman" w:hAnsi="Times New Roman" w:cs="Times New Roman"/>
          <w:sz w:val="24"/>
          <w:szCs w:val="24"/>
        </w:rPr>
        <w:t>Информационное сообщение распространяется на информационных стендах, оборудованных в соответствии с требованиями, установленными настоящей статьей, иными способами (в том числе в средствах массовой информации), обеспечивающими доступ участников публичных слушаний к указанной информации.</w:t>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0C193A">
        <w:rPr>
          <w:rFonts w:ascii="Times New Roman" w:hAnsi="Times New Roman" w:cs="Times New Roman"/>
          <w:sz w:val="24"/>
          <w:szCs w:val="24"/>
        </w:rPr>
        <w:tab/>
      </w:r>
      <w:r w:rsidR="00DA25F8" w:rsidRPr="00371E04">
        <w:rPr>
          <w:rFonts w:ascii="Times New Roman" w:hAnsi="Times New Roman" w:cs="Times New Roman"/>
          <w:sz w:val="24"/>
          <w:szCs w:val="24"/>
        </w:rPr>
        <w:t>4. Информационные стенды оборудуются около здания администрации города и в помещениях указанного здания.</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В местах массового скопления граждан информационные стенды оборудуются по решению организатора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0C193A"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5. Информационные стенды могут быть в виде настенных и (или) наземных конструкций.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8045E6"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6. Информация, размещаемая на информационном стенде, должна актуализироваться по мере необходимости организатором публичных слушаний.</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Статья 9. Размещение проекта, подлежащего рассмотрению на публичных слушаниях, и информационных материалов к нему на официальном сайте</w:t>
      </w:r>
    </w:p>
    <w:p w:rsidR="00DA25F8" w:rsidRPr="00371E04" w:rsidRDefault="00DA25F8" w:rsidP="00E9587D">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Проект, подлежащий рассмотрению на публичных слушаниях, и информационные материалы к нему размещаются на официальном сайте </w:t>
      </w:r>
      <w:r w:rsidR="00E9587D" w:rsidRPr="00371E04">
        <w:rPr>
          <w:rFonts w:ascii="Times New Roman" w:hAnsi="Times New Roman" w:cs="Times New Roman"/>
          <w:sz w:val="24"/>
          <w:szCs w:val="24"/>
        </w:rPr>
        <w:t>муниципального образования город Боготол.</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E9587D">
      <w:pPr>
        <w:pStyle w:val="ConsPlusNormal"/>
        <w:ind w:firstLine="708"/>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10. Проведение экспозиции (экспозиций) проекта, подлежащего рассмотрению на публичных слушаниях</w:t>
      </w:r>
    </w:p>
    <w:p w:rsidR="001E2BED"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1. В течение всего периода размещения на официальном сайте проекта, подлежащего рассмотрению на публичных слушаниях, и информационных материалов к нему проводится экспозиция (экспозиции) такого проекта.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1E2BED">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r w:rsidR="008045E6" w:rsidRPr="00371E04">
        <w:rPr>
          <w:rFonts w:ascii="Times New Roman" w:hAnsi="Times New Roman" w:cs="Times New Roman"/>
          <w:sz w:val="24"/>
          <w:szCs w:val="24"/>
        </w:rPr>
        <w:tab/>
      </w:r>
    </w:p>
    <w:p w:rsidR="004E1E00" w:rsidRPr="00371E04"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Экспозиция (экспозиции) проводится в здании администрации города</w:t>
      </w:r>
      <w:r w:rsidR="00E9587D" w:rsidRPr="00371E04">
        <w:rPr>
          <w:rFonts w:ascii="Times New Roman" w:hAnsi="Times New Roman" w:cs="Times New Roman"/>
          <w:sz w:val="24"/>
          <w:szCs w:val="24"/>
        </w:rPr>
        <w:t xml:space="preserve"> Боготола.</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p>
    <w:p w:rsidR="00DA25F8" w:rsidRPr="00371E04" w:rsidRDefault="00DA25F8" w:rsidP="0026591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В ходе работы экспозиции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r w:rsidR="001E2BED">
        <w:rPr>
          <w:rFonts w:ascii="Times New Roman" w:hAnsi="Times New Roman" w:cs="Times New Roman"/>
          <w:sz w:val="24"/>
          <w:szCs w:val="24"/>
        </w:rPr>
        <w:tab/>
      </w:r>
      <w:r w:rsidR="001E2BED">
        <w:rPr>
          <w:rFonts w:ascii="Times New Roman" w:hAnsi="Times New Roman" w:cs="Times New Roman"/>
          <w:sz w:val="24"/>
          <w:szCs w:val="24"/>
        </w:rPr>
        <w:tab/>
      </w:r>
      <w:r w:rsidR="004E1E00" w:rsidRPr="00371E04">
        <w:rPr>
          <w:rFonts w:ascii="Times New Roman" w:hAnsi="Times New Roman" w:cs="Times New Roman"/>
          <w:sz w:val="24"/>
          <w:szCs w:val="24"/>
        </w:rPr>
        <w:t xml:space="preserve">4. </w:t>
      </w:r>
      <w:r w:rsidRPr="00371E04">
        <w:rPr>
          <w:rFonts w:ascii="Times New Roman" w:hAnsi="Times New Roman" w:cs="Times New Roman"/>
          <w:sz w:val="24"/>
          <w:szCs w:val="24"/>
        </w:rPr>
        <w:t>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течение периода времени, в которое возможно посещение экспозиции.</w:t>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00E9587D" w:rsidRPr="00371E04">
        <w:rPr>
          <w:rFonts w:ascii="Times New Roman" w:hAnsi="Times New Roman" w:cs="Times New Roman"/>
          <w:sz w:val="24"/>
          <w:szCs w:val="24"/>
        </w:rPr>
        <w:tab/>
      </w:r>
      <w:r w:rsidRPr="00371E04">
        <w:rPr>
          <w:rFonts w:ascii="Times New Roman" w:hAnsi="Times New Roman" w:cs="Times New Roman"/>
          <w:sz w:val="24"/>
          <w:szCs w:val="24"/>
        </w:rPr>
        <w:t>Консультирование посетителей экспозиции осуществляется посредством ответов на поступившие от участников публичных слушаний вопросы и (или) выступления лица, осуществляющего консультирование.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Лицо, осуществляющее консультирование, должно постоянно находиться в течение времени, в которое возможно посещение экспозиции проекта, подлежащего рассмотрению на публичных слушаниях, в месте проведения экспозиции.</w:t>
      </w:r>
      <w:r w:rsidR="001E2BED">
        <w:rPr>
          <w:rFonts w:ascii="Times New Roman" w:hAnsi="Times New Roman" w:cs="Times New Roman"/>
          <w:sz w:val="24"/>
          <w:szCs w:val="24"/>
        </w:rPr>
        <w:tab/>
      </w:r>
      <w:r w:rsidRPr="00371E04">
        <w:rPr>
          <w:rFonts w:ascii="Times New Roman" w:hAnsi="Times New Roman" w:cs="Times New Roman"/>
          <w:sz w:val="24"/>
          <w:szCs w:val="24"/>
        </w:rPr>
        <w:t xml:space="preserve">5. Учет посетителей экспозиции (экспозиций) проекта, подлежащего рассмотрению на публичных слушаниях, а также внесенных ими предложений и замечаний по указанному проекту осуществляется посредством записи в </w:t>
      </w:r>
      <w:hyperlink w:anchor="P374" w:history="1">
        <w:r w:rsidRPr="00371E04">
          <w:rPr>
            <w:rFonts w:ascii="Times New Roman" w:hAnsi="Times New Roman" w:cs="Times New Roman"/>
            <w:sz w:val="24"/>
            <w:szCs w:val="24"/>
          </w:rPr>
          <w:t>книге</w:t>
        </w:r>
      </w:hyperlink>
      <w:r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w:t>
      </w:r>
      <w:r w:rsidRPr="00371E04">
        <w:rPr>
          <w:rFonts w:ascii="Times New Roman" w:hAnsi="Times New Roman" w:cs="Times New Roman"/>
          <w:sz w:val="24"/>
          <w:szCs w:val="24"/>
        </w:rPr>
        <w:lastRenderedPageBreak/>
        <w:t xml:space="preserve">публичных слушаниях,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2 к настоящему Положению.</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1E2BED">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11. Предложения и замечания, внесенные участниками публичных слушаний</w:t>
      </w:r>
    </w:p>
    <w:p w:rsidR="001E2BED" w:rsidRDefault="00DA25F8" w:rsidP="00265910">
      <w:pPr>
        <w:pStyle w:val="ConsPlusNormal"/>
        <w:ind w:firstLine="540"/>
        <w:jc w:val="both"/>
        <w:rPr>
          <w:rFonts w:ascii="Times New Roman" w:hAnsi="Times New Roman" w:cs="Times New Roman"/>
          <w:sz w:val="24"/>
          <w:szCs w:val="24"/>
        </w:rPr>
      </w:pPr>
      <w:bookmarkStart w:id="9" w:name="P142"/>
      <w:bookmarkEnd w:id="9"/>
      <w:r w:rsidRPr="00371E04">
        <w:rPr>
          <w:rFonts w:ascii="Times New Roman" w:hAnsi="Times New Roman" w:cs="Times New Roman"/>
          <w:sz w:val="24"/>
          <w:szCs w:val="24"/>
        </w:rPr>
        <w:t xml:space="preserve">1. В период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 участники публичных слушаний, прошедшие в соответствии с </w:t>
      </w:r>
      <w:hyperlink w:anchor="P149" w:history="1">
        <w:r w:rsidRPr="00371E04">
          <w:rPr>
            <w:rFonts w:ascii="Times New Roman" w:hAnsi="Times New Roman" w:cs="Times New Roman"/>
            <w:sz w:val="24"/>
            <w:szCs w:val="24"/>
          </w:rPr>
          <w:t>пунктом 3</w:t>
        </w:r>
      </w:hyperlink>
      <w:r w:rsidRPr="00371E04">
        <w:rPr>
          <w:rFonts w:ascii="Times New Roman" w:hAnsi="Times New Roman" w:cs="Times New Roman"/>
          <w:sz w:val="24"/>
          <w:szCs w:val="24"/>
        </w:rPr>
        <w:t xml:space="preserve"> настоящей статьи идентификацию, имеют право вносить предложения и замечания, касающиеся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bookmarkStart w:id="10" w:name="P144"/>
      <w:bookmarkEnd w:id="10"/>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2) в письменной форме в адрес организатора публичных слушаний;</w:t>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3) посредством записи в книге (журнале) учета посетителей экспозиции проекта, подлежащего рассмотрению на публичных слушаниях.</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Участники публичных слушаний подтверждают свое согласие на обработку их персональных данных в соответствии с Федеральным </w:t>
      </w:r>
      <w:hyperlink r:id="rId11" w:history="1">
        <w:r w:rsidRPr="00371E04">
          <w:rPr>
            <w:rFonts w:ascii="Times New Roman" w:hAnsi="Times New Roman" w:cs="Times New Roman"/>
            <w:sz w:val="24"/>
            <w:szCs w:val="24"/>
          </w:rPr>
          <w:t>законом</w:t>
        </w:r>
      </w:hyperlink>
      <w:r w:rsidRPr="00371E04">
        <w:rPr>
          <w:rFonts w:ascii="Times New Roman" w:hAnsi="Times New Roman" w:cs="Times New Roman"/>
          <w:sz w:val="24"/>
          <w:szCs w:val="24"/>
        </w:rPr>
        <w:t xml:space="preserve"> от 27.06.2006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152-ФЗ </w:t>
      </w:r>
      <w:r w:rsidR="001E2BED">
        <w:rPr>
          <w:rFonts w:ascii="Times New Roman" w:hAnsi="Times New Roman" w:cs="Times New Roman"/>
          <w:sz w:val="24"/>
          <w:szCs w:val="24"/>
        </w:rPr>
        <w:t>«</w:t>
      </w:r>
      <w:r w:rsidRPr="00371E04">
        <w:rPr>
          <w:rFonts w:ascii="Times New Roman" w:hAnsi="Times New Roman" w:cs="Times New Roman"/>
          <w:sz w:val="24"/>
          <w:szCs w:val="24"/>
        </w:rPr>
        <w:t>О персональных данных</w:t>
      </w:r>
      <w:r w:rsidR="001E2BED">
        <w:rPr>
          <w:rFonts w:ascii="Times New Roman" w:hAnsi="Times New Roman" w:cs="Times New Roman"/>
          <w:sz w:val="24"/>
          <w:szCs w:val="24"/>
        </w:rPr>
        <w:t>»</w:t>
      </w:r>
      <w:r w:rsidRPr="00371E04">
        <w:rPr>
          <w:rFonts w:ascii="Times New Roman" w:hAnsi="Times New Roman" w:cs="Times New Roman"/>
          <w:sz w:val="24"/>
          <w:szCs w:val="24"/>
        </w:rPr>
        <w:t>.</w:t>
      </w:r>
      <w:bookmarkStart w:id="11" w:name="P149"/>
      <w:bookmarkEnd w:id="11"/>
      <w:r w:rsidR="00D0503E"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3. </w:t>
      </w:r>
      <w:proofErr w:type="gramStart"/>
      <w:r w:rsidRPr="00371E04">
        <w:rPr>
          <w:rFonts w:ascii="Times New Roman" w:hAnsi="Times New Roman" w:cs="Times New Roman"/>
          <w:sz w:val="24"/>
          <w:szCs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001E2BED">
        <w:rPr>
          <w:rFonts w:ascii="Times New Roman" w:hAnsi="Times New Roman" w:cs="Times New Roman"/>
          <w:sz w:val="24"/>
          <w:szCs w:val="24"/>
        </w:rPr>
        <w:tab/>
      </w:r>
      <w:r w:rsidR="001E2BED">
        <w:rPr>
          <w:rFonts w:ascii="Times New Roman" w:hAnsi="Times New Roman" w:cs="Times New Roman"/>
          <w:sz w:val="24"/>
          <w:szCs w:val="24"/>
        </w:rPr>
        <w:tab/>
      </w:r>
      <w:proofErr w:type="gramStart"/>
      <w:r w:rsidRPr="00371E04">
        <w:rPr>
          <w:rFonts w:ascii="Times New Roman" w:hAnsi="Times New Roman" w:cs="Times New Roman"/>
          <w:sz w:val="24"/>
          <w:szCs w:val="24"/>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371E04">
        <w:rPr>
          <w:rFonts w:ascii="Times New Roman" w:hAnsi="Times New Roman" w:cs="Times New Roman"/>
          <w:sz w:val="24"/>
          <w:szCs w:val="24"/>
        </w:rPr>
        <w:t>, объекты капитального строительства, помещения, являющиеся частью указанных объектов капитального строительства.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4. </w:t>
      </w:r>
      <w:hyperlink w:anchor="P457"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письменной форме в ходе проведения собрания или собраний участников публичных слушаний по проектам, вынесенным на публичные слушания (далее - собрание), оформляются согласно приложению N 3 к настоящему Положению. Предложения и замечания участников публичных слушаний, внесенные в устной форме в ходе проведения собрания, отражаются в протоколе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Pr="00371E04">
        <w:rPr>
          <w:rFonts w:ascii="Times New Roman" w:hAnsi="Times New Roman" w:cs="Times New Roman"/>
          <w:sz w:val="24"/>
          <w:szCs w:val="24"/>
        </w:rPr>
        <w:t xml:space="preserve">Письменные </w:t>
      </w:r>
      <w:hyperlink w:anchor="P505" w:history="1">
        <w:r w:rsidRPr="00371E04">
          <w:rPr>
            <w:rFonts w:ascii="Times New Roman" w:hAnsi="Times New Roman" w:cs="Times New Roman"/>
            <w:sz w:val="24"/>
            <w:szCs w:val="24"/>
          </w:rPr>
          <w:t>предложения</w:t>
        </w:r>
      </w:hyperlink>
      <w:r w:rsidRPr="00371E04">
        <w:rPr>
          <w:rFonts w:ascii="Times New Roman" w:hAnsi="Times New Roman" w:cs="Times New Roman"/>
          <w:sz w:val="24"/>
          <w:szCs w:val="24"/>
        </w:rPr>
        <w:t xml:space="preserve"> и замечания участников публичных слушаний, внесенные в адрес организатора публичных слушаний, оформляются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4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265910">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Предложения и замечания участников публичных слушаний, внесенные посредством записи в </w:t>
      </w:r>
      <w:hyperlink w:anchor="P374" w:history="1">
        <w:r w:rsidRPr="00371E04">
          <w:rPr>
            <w:rFonts w:ascii="Times New Roman" w:hAnsi="Times New Roman" w:cs="Times New Roman"/>
            <w:sz w:val="24"/>
            <w:szCs w:val="24"/>
          </w:rPr>
          <w:t>книге</w:t>
        </w:r>
      </w:hyperlink>
      <w:r w:rsidRPr="00371E04">
        <w:rPr>
          <w:rFonts w:ascii="Times New Roman" w:hAnsi="Times New Roman" w:cs="Times New Roman"/>
          <w:sz w:val="24"/>
          <w:szCs w:val="24"/>
        </w:rPr>
        <w:t xml:space="preserve"> (журнале) учета посетителей экспозиции проекта, подлежащего рассмотрению на публичных слушаниях, оформляются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2 к настоящему Положению.</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5. Предложения и замечания, внесенные в соответствии с </w:t>
      </w:r>
      <w:hyperlink w:anchor="P144" w:history="1">
        <w:r w:rsidRPr="00371E04">
          <w:rPr>
            <w:rFonts w:ascii="Times New Roman" w:hAnsi="Times New Roman" w:cs="Times New Roman"/>
            <w:sz w:val="24"/>
            <w:szCs w:val="24"/>
          </w:rPr>
          <w:t>подпунктом 2 пункта 1</w:t>
        </w:r>
      </w:hyperlink>
      <w:r w:rsidRPr="00371E04">
        <w:rPr>
          <w:rFonts w:ascii="Times New Roman" w:hAnsi="Times New Roman" w:cs="Times New Roman"/>
          <w:sz w:val="24"/>
          <w:szCs w:val="24"/>
        </w:rPr>
        <w:t xml:space="preserve"> настоящей статьи, подлежат регистрации организатором публичных слушаний не позднее рабочего дня, следующего за днем их поступления.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6. Предложения и замечания, внесенные в соответствии с </w:t>
      </w:r>
      <w:hyperlink w:anchor="P142" w:history="1">
        <w:r w:rsidRPr="00371E04">
          <w:rPr>
            <w:rFonts w:ascii="Times New Roman" w:hAnsi="Times New Roman" w:cs="Times New Roman"/>
            <w:sz w:val="24"/>
            <w:szCs w:val="24"/>
          </w:rPr>
          <w:t>пунктом 1</w:t>
        </w:r>
      </w:hyperlink>
      <w:r w:rsidRPr="00371E04">
        <w:rPr>
          <w:rFonts w:ascii="Times New Roman" w:hAnsi="Times New Roman" w:cs="Times New Roman"/>
          <w:sz w:val="24"/>
          <w:szCs w:val="24"/>
        </w:rPr>
        <w:t xml:space="preserve"> настоящей статьи, подлежат обязательному рассмотрению организатором публичных слушаний, за исключением случаев, предусмотренных </w:t>
      </w:r>
      <w:hyperlink w:anchor="P157" w:history="1">
        <w:r w:rsidRPr="00371E04">
          <w:rPr>
            <w:rFonts w:ascii="Times New Roman" w:hAnsi="Times New Roman" w:cs="Times New Roman"/>
            <w:sz w:val="24"/>
            <w:szCs w:val="24"/>
          </w:rPr>
          <w:t>пунктом 7</w:t>
        </w:r>
      </w:hyperlink>
      <w:r w:rsidRPr="00371E04">
        <w:rPr>
          <w:rFonts w:ascii="Times New Roman" w:hAnsi="Times New Roman" w:cs="Times New Roman"/>
          <w:sz w:val="24"/>
          <w:szCs w:val="24"/>
        </w:rPr>
        <w:t xml:space="preserve"> настоящей статьи.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Предложения и замечания, направленные в последний день установленного </w:t>
      </w:r>
      <w:r w:rsidRPr="00371E04">
        <w:rPr>
          <w:rFonts w:ascii="Times New Roman" w:hAnsi="Times New Roman" w:cs="Times New Roman"/>
          <w:sz w:val="24"/>
          <w:szCs w:val="24"/>
        </w:rPr>
        <w:lastRenderedPageBreak/>
        <w:t>срока путем почтового отправления, подлежат регистрации и обязательному рассмотрению организатором публичных слушаний в соответствии с требованиями, установленными настоящим Положением.</w:t>
      </w:r>
      <w:bookmarkStart w:id="12" w:name="P157"/>
      <w:bookmarkEnd w:id="12"/>
      <w:r w:rsidR="00265910" w:rsidRPr="00371E04">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7. </w:t>
      </w:r>
      <w:proofErr w:type="gramStart"/>
      <w:r w:rsidRPr="00371E04">
        <w:rPr>
          <w:rFonts w:ascii="Times New Roman" w:hAnsi="Times New Roman" w:cs="Times New Roman"/>
          <w:sz w:val="24"/>
          <w:szCs w:val="24"/>
        </w:rPr>
        <w:t xml:space="preserve">Предложения и замечания, внесенные в соответствии с </w:t>
      </w:r>
      <w:hyperlink w:anchor="P142" w:history="1">
        <w:r w:rsidRPr="00371E04">
          <w:rPr>
            <w:rFonts w:ascii="Times New Roman" w:hAnsi="Times New Roman" w:cs="Times New Roman"/>
            <w:sz w:val="24"/>
            <w:szCs w:val="24"/>
          </w:rPr>
          <w:t>пунктом 1</w:t>
        </w:r>
      </w:hyperlink>
      <w:r w:rsidRPr="00371E04">
        <w:rPr>
          <w:rFonts w:ascii="Times New Roman" w:hAnsi="Times New Roman" w:cs="Times New Roman"/>
          <w:sz w:val="24"/>
          <w:szCs w:val="24"/>
        </w:rPr>
        <w:t xml:space="preserve"> настоящей статьи, не рассматриваются в случае выявления факта представления участником публичных слушаний недостоверных сведений, а также несоответствия требованиям настоящего Положения, в том числе внесенные с нарушением установленных сроков, либо не относящиеся к предмету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Pr="00371E04">
        <w:rPr>
          <w:rFonts w:ascii="Times New Roman" w:hAnsi="Times New Roman" w:cs="Times New Roman"/>
          <w:sz w:val="24"/>
          <w:szCs w:val="24"/>
        </w:rPr>
        <w:t>8.</w:t>
      </w:r>
      <w:proofErr w:type="gramEnd"/>
      <w:r w:rsidRPr="00371E04">
        <w:rPr>
          <w:rFonts w:ascii="Times New Roman" w:hAnsi="Times New Roman" w:cs="Times New Roman"/>
          <w:sz w:val="24"/>
          <w:szCs w:val="24"/>
        </w:rPr>
        <w:t xml:space="preserve"> Организатор публичных слушаний информирует лиц, внесших предложения и замечания, не соответствующие требованиям, установленным настоящей статьей, о несоответствии предложений и замечаний указанным требованиям в течение десяти рабочих дней со дня их поступления.</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12. Порядок проведения собрания или собраний участников публичных слушаний</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1. Собрание проводится Комиссией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либо комиссией по подготовке проекта Правил землепользования и застройки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в количестве не менее двух членов.</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2. Перед началом собрания члены Комиссии, комиссии по подготовке проекта правил землепользования и застройки (далее - члены комиссии) организуют регистрацию лиц, участвующих в собрании. Регистрация осуществляется путем внесения в регистрационный </w:t>
      </w:r>
      <w:hyperlink w:anchor="P586" w:history="1">
        <w:r w:rsidRPr="00371E04">
          <w:rPr>
            <w:rFonts w:ascii="Times New Roman" w:hAnsi="Times New Roman" w:cs="Times New Roman"/>
            <w:sz w:val="24"/>
            <w:szCs w:val="24"/>
          </w:rPr>
          <w:t>лист</w:t>
        </w:r>
      </w:hyperlink>
      <w:r w:rsidRPr="00371E04">
        <w:rPr>
          <w:rFonts w:ascii="Times New Roman" w:hAnsi="Times New Roman" w:cs="Times New Roman"/>
          <w:sz w:val="24"/>
          <w:szCs w:val="24"/>
        </w:rPr>
        <w:t xml:space="preserve"> участников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5 к настоящему Положению) сведений об участнике публичных слушаний на основании документов, подтверждающих представленные сведения. В случае</w:t>
      </w:r>
      <w:proofErr w:type="gramStart"/>
      <w:r w:rsidRPr="00371E04">
        <w:rPr>
          <w:rFonts w:ascii="Times New Roman" w:hAnsi="Times New Roman" w:cs="Times New Roman"/>
          <w:sz w:val="24"/>
          <w:szCs w:val="24"/>
        </w:rPr>
        <w:t>,</w:t>
      </w:r>
      <w:proofErr w:type="gramEnd"/>
      <w:r w:rsidRPr="00371E04">
        <w:rPr>
          <w:rFonts w:ascii="Times New Roman" w:hAnsi="Times New Roman" w:cs="Times New Roman"/>
          <w:sz w:val="24"/>
          <w:szCs w:val="24"/>
        </w:rPr>
        <w:t xml:space="preserve"> если участник публичных слушаний действует от имени юридического лица, дополнительно представляются документы, подтверждающие его полномочия действовать от имени юридического лица.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3. Лица, желающие выступить на собрании, должны зарегистрироваться в качестве </w:t>
      </w:r>
      <w:proofErr w:type="gramStart"/>
      <w:r w:rsidRPr="00371E04">
        <w:rPr>
          <w:rFonts w:ascii="Times New Roman" w:hAnsi="Times New Roman" w:cs="Times New Roman"/>
          <w:sz w:val="24"/>
          <w:szCs w:val="24"/>
        </w:rPr>
        <w:t>выступающих</w:t>
      </w:r>
      <w:proofErr w:type="gramEnd"/>
      <w:r w:rsidRPr="00371E04">
        <w:rPr>
          <w:rFonts w:ascii="Times New Roman" w:hAnsi="Times New Roman" w:cs="Times New Roman"/>
          <w:sz w:val="24"/>
          <w:szCs w:val="24"/>
        </w:rPr>
        <w:t>.</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Председательствующим на собрании является председатель Комиссии, комиссии по подготовке проекта правил землепользования и застройки, а в случае отсутствия его и его заместителя - один из членов комиссии, присутствующих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5. </w:t>
      </w:r>
      <w:proofErr w:type="gramStart"/>
      <w:r w:rsidRPr="00371E04">
        <w:rPr>
          <w:rFonts w:ascii="Times New Roman" w:hAnsi="Times New Roman" w:cs="Times New Roman"/>
          <w:sz w:val="24"/>
          <w:szCs w:val="24"/>
        </w:rPr>
        <w:t xml:space="preserve">Председательствующий объявляет о начале собрания, оглашает наименование проекта, вынесенного на публичные слушания, основание проведения публичных слушаний, сообщает о лицах, участвующих в собрании, разъясняет порядок проведения собрания, а также сообщает о наличии или отсутствии заключения постоянной комиссии городского Совета в случае проведения публичных слушаний по проекту, указанному в </w:t>
      </w:r>
      <w:hyperlink w:anchor="P56" w:history="1">
        <w:r w:rsidRPr="00371E04">
          <w:rPr>
            <w:rFonts w:ascii="Times New Roman" w:hAnsi="Times New Roman" w:cs="Times New Roman"/>
            <w:sz w:val="24"/>
            <w:szCs w:val="24"/>
          </w:rPr>
          <w:t>подпункте 3 статьи 2</w:t>
        </w:r>
      </w:hyperlink>
      <w:r w:rsidRPr="00371E04">
        <w:rPr>
          <w:rFonts w:ascii="Times New Roman" w:hAnsi="Times New Roman" w:cs="Times New Roman"/>
          <w:sz w:val="24"/>
          <w:szCs w:val="24"/>
        </w:rPr>
        <w:t xml:space="preserve"> настоящего Положения.</w:t>
      </w:r>
      <w:proofErr w:type="gramEnd"/>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Затем слово для доклада по предмету публичных слушаний предоставляется одному из членов комиссии, при необходимости - иным лицам, определенным организатором публичных слушаний, по окончании которого лица, участвующие в собрании, вправе задавать вопросы докладчику, членам комиссии.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Далее председательствующий предоставляет слово в порядке очередности лицам, зарегистрированным в качестве </w:t>
      </w:r>
      <w:proofErr w:type="gramStart"/>
      <w:r w:rsidRPr="00371E04">
        <w:rPr>
          <w:rFonts w:ascii="Times New Roman" w:hAnsi="Times New Roman" w:cs="Times New Roman"/>
          <w:sz w:val="24"/>
          <w:szCs w:val="24"/>
        </w:rPr>
        <w:t>выступающих</w:t>
      </w:r>
      <w:proofErr w:type="gramEnd"/>
      <w:r w:rsidRPr="00371E04">
        <w:rPr>
          <w:rFonts w:ascii="Times New Roman" w:hAnsi="Times New Roman" w:cs="Times New Roman"/>
          <w:sz w:val="24"/>
          <w:szCs w:val="24"/>
        </w:rPr>
        <w:t xml:space="preserve"> на собрании.</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Председательствующий имеет право на внеочередное выступление.</w:t>
      </w:r>
      <w:r w:rsidR="00265910" w:rsidRPr="00371E04">
        <w:rPr>
          <w:rFonts w:ascii="Times New Roman" w:hAnsi="Times New Roman" w:cs="Times New Roman"/>
          <w:sz w:val="24"/>
          <w:szCs w:val="24"/>
        </w:rPr>
        <w:tab/>
      </w:r>
      <w:r w:rsidRPr="00371E04">
        <w:rPr>
          <w:rFonts w:ascii="Times New Roman" w:hAnsi="Times New Roman" w:cs="Times New Roman"/>
          <w:sz w:val="24"/>
          <w:szCs w:val="24"/>
        </w:rPr>
        <w:t>Лица, участвующие в собрании, выступают только с разрешения председательствующего.</w:t>
      </w:r>
      <w:r w:rsidR="001E2BED">
        <w:rPr>
          <w:rFonts w:ascii="Times New Roman" w:hAnsi="Times New Roman" w:cs="Times New Roman"/>
          <w:sz w:val="24"/>
          <w:szCs w:val="24"/>
        </w:rPr>
        <w:tab/>
      </w:r>
      <w:r w:rsidRPr="00371E04">
        <w:rPr>
          <w:rFonts w:ascii="Times New Roman" w:hAnsi="Times New Roman" w:cs="Times New Roman"/>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lastRenderedPageBreak/>
        <w:t>Выступления на собрании должны быть связаны с предметом публичных слушаний.</w:t>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Для выступления на собрании отводится: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доклад - до 20 минут;</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вопросы к докладчику, членам комиссии и ответы на них - до 1 часа;</w:t>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на выступление лиц, являющихся участниками публичных слушаний, - до 3 минут на одно выступление, до 1 часа в целом.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7. Лица, участвующие в собрании, не вправе мешать проведению собрания.</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При несоблюдении порядка, установленного настоящей статьей, лица, участвующие в собрании, могут быть удалены из помещения, являющегося местом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случае возникновения на собрании чрезвычайных обстоятельств, а также невозможности пресечения грубого нарушения порядка председательствующий объявляет перерыв. В этом случае собрание считается прерванным на 20 минут.</w:t>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8. Лица, участвующие в собрании, вправе вносить предложения и замечания по проекту, вынесенному на публичные слушания, в соответствии с требованиями, установленными настоящим Положением.</w:t>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9. По окончании собрания председательствующий оглашает информацию о количестве лиц, принявших участие в собрании, о количестве поступивших предложений и замечаний, а также о порядке подве</w:t>
      </w:r>
      <w:r w:rsidR="001E2BED">
        <w:rPr>
          <w:rFonts w:ascii="Times New Roman" w:hAnsi="Times New Roman" w:cs="Times New Roman"/>
          <w:sz w:val="24"/>
          <w:szCs w:val="24"/>
        </w:rPr>
        <w:t>дения итогов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10. Собрание пр</w:t>
      </w:r>
      <w:r w:rsidR="00265910" w:rsidRPr="00371E04">
        <w:rPr>
          <w:rFonts w:ascii="Times New Roman" w:hAnsi="Times New Roman" w:cs="Times New Roman"/>
          <w:sz w:val="24"/>
          <w:szCs w:val="24"/>
        </w:rPr>
        <w:t>оводится в будние дни с 8 до 17</w:t>
      </w:r>
      <w:r w:rsidRPr="00371E04">
        <w:rPr>
          <w:rFonts w:ascii="Times New Roman" w:hAnsi="Times New Roman" w:cs="Times New Roman"/>
          <w:sz w:val="24"/>
          <w:szCs w:val="24"/>
        </w:rPr>
        <w:t xml:space="preserve"> часа.</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Не допускается назначение собрания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11. По итогам проведения собрания составляется протокол в письменной форме, который подписывается председательствующим.</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В протоколе собрания указываются: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1) наименование проекта, по которому проводятся публичные слушания;</w:t>
      </w:r>
      <w:r w:rsidR="001E2BED">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2) дата, время и место проведения собрания;</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3) члены комиссии, присутствующие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4) председательствующий на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5) количество лиц, принявших участие в собрании;</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1E2BED"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6) внесенные в устной форме предложения и замечания участников публичных слушаний.</w:t>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r w:rsidR="00265910" w:rsidRPr="00371E04">
        <w:rPr>
          <w:rFonts w:ascii="Times New Roman" w:hAnsi="Times New Roman" w:cs="Times New Roman"/>
          <w:sz w:val="24"/>
          <w:szCs w:val="24"/>
        </w:rPr>
        <w:tab/>
      </w:r>
    </w:p>
    <w:p w:rsidR="00DA25F8" w:rsidRPr="00371E04" w:rsidRDefault="00DA25F8" w:rsidP="001E2BED">
      <w:pPr>
        <w:pStyle w:val="ConsPlusNormal"/>
        <w:ind w:firstLine="539"/>
        <w:jc w:val="both"/>
        <w:rPr>
          <w:rFonts w:ascii="Times New Roman" w:hAnsi="Times New Roman" w:cs="Times New Roman"/>
          <w:sz w:val="24"/>
          <w:szCs w:val="24"/>
        </w:rPr>
      </w:pPr>
      <w:r w:rsidRPr="00371E04">
        <w:rPr>
          <w:rFonts w:ascii="Times New Roman" w:hAnsi="Times New Roman" w:cs="Times New Roman"/>
          <w:sz w:val="24"/>
          <w:szCs w:val="24"/>
        </w:rPr>
        <w:t>К протоколу прилагаются предложения и замечания участников публичных слушаний, внесенные в письменной форме в ходе проведения собрания, а также регистрационные листы участников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13. Протокол публичных слушаний</w:t>
      </w:r>
    </w:p>
    <w:p w:rsidR="001E2BED"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1. </w:t>
      </w:r>
      <w:hyperlink w:anchor="P643" w:history="1">
        <w:r w:rsidRPr="00371E04">
          <w:rPr>
            <w:rFonts w:ascii="Times New Roman" w:hAnsi="Times New Roman" w:cs="Times New Roman"/>
            <w:sz w:val="24"/>
            <w:szCs w:val="24"/>
          </w:rPr>
          <w:t>Протокол</w:t>
        </w:r>
      </w:hyperlink>
      <w:r w:rsidRPr="00371E04">
        <w:rPr>
          <w:rFonts w:ascii="Times New Roman" w:hAnsi="Times New Roman" w:cs="Times New Roman"/>
          <w:sz w:val="24"/>
          <w:szCs w:val="24"/>
        </w:rPr>
        <w:t xml:space="preserve"> публичных слушаний оформляется согласно приложению N 6 к настоящему Положению организатором публичных слушаний не позднее пяти рабочих дней после истечения периода размещения на официальном сайте проекта, подлежащего рассмотрению на публичных слушаниях, и информационных материалов к нему и проведения экспозиции (экспозиций) такого проекта.</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 xml:space="preserve">2. Протокол публичных слушаний по проектам, указанным в </w:t>
      </w:r>
      <w:hyperlink w:anchor="P54" w:history="1">
        <w:r w:rsidRPr="00371E04">
          <w:rPr>
            <w:rFonts w:ascii="Times New Roman" w:hAnsi="Times New Roman" w:cs="Times New Roman"/>
            <w:sz w:val="24"/>
            <w:szCs w:val="24"/>
          </w:rPr>
          <w:t>подпунктах 1</w:t>
        </w:r>
      </w:hyperlink>
      <w:r w:rsidRPr="00371E04">
        <w:rPr>
          <w:rFonts w:ascii="Times New Roman" w:hAnsi="Times New Roman" w:cs="Times New Roman"/>
          <w:sz w:val="24"/>
          <w:szCs w:val="24"/>
        </w:rPr>
        <w:t xml:space="preserve">, </w:t>
      </w:r>
      <w:hyperlink w:anchor="P56" w:history="1">
        <w:r w:rsidRPr="00371E04">
          <w:rPr>
            <w:rFonts w:ascii="Times New Roman" w:hAnsi="Times New Roman" w:cs="Times New Roman"/>
            <w:sz w:val="24"/>
            <w:szCs w:val="24"/>
          </w:rPr>
          <w:t>3</w:t>
        </w:r>
      </w:hyperlink>
      <w:r w:rsidRPr="00371E04">
        <w:rPr>
          <w:rFonts w:ascii="Times New Roman" w:hAnsi="Times New Roman" w:cs="Times New Roman"/>
          <w:sz w:val="24"/>
          <w:szCs w:val="24"/>
        </w:rPr>
        <w:t xml:space="preserve">, </w:t>
      </w:r>
      <w:hyperlink w:anchor="P57" w:history="1">
        <w:r w:rsidRPr="00371E04">
          <w:rPr>
            <w:rFonts w:ascii="Times New Roman" w:hAnsi="Times New Roman" w:cs="Times New Roman"/>
            <w:sz w:val="24"/>
            <w:szCs w:val="24"/>
          </w:rPr>
          <w:t>4 статьи 2</w:t>
        </w:r>
      </w:hyperlink>
      <w:r w:rsidRPr="00371E04">
        <w:rPr>
          <w:rFonts w:ascii="Times New Roman" w:hAnsi="Times New Roman" w:cs="Times New Roman"/>
          <w:sz w:val="24"/>
          <w:szCs w:val="24"/>
        </w:rPr>
        <w:t xml:space="preserve"> настоящего Положения, подписывается председателем Комиссии, по проектам, указанным в </w:t>
      </w:r>
      <w:hyperlink w:anchor="P55" w:history="1">
        <w:r w:rsidRPr="00371E04">
          <w:rPr>
            <w:rFonts w:ascii="Times New Roman" w:hAnsi="Times New Roman" w:cs="Times New Roman"/>
            <w:sz w:val="24"/>
            <w:szCs w:val="24"/>
          </w:rPr>
          <w:t>подпунктах 2</w:t>
        </w:r>
      </w:hyperlink>
      <w:r w:rsidRPr="00371E04">
        <w:rPr>
          <w:rFonts w:ascii="Times New Roman" w:hAnsi="Times New Roman" w:cs="Times New Roman"/>
          <w:sz w:val="24"/>
          <w:szCs w:val="24"/>
        </w:rPr>
        <w:t xml:space="preserve">, </w:t>
      </w:r>
      <w:hyperlink w:anchor="P58" w:history="1">
        <w:r w:rsidRPr="00371E04">
          <w:rPr>
            <w:rFonts w:ascii="Times New Roman" w:hAnsi="Times New Roman" w:cs="Times New Roman"/>
            <w:sz w:val="24"/>
            <w:szCs w:val="24"/>
          </w:rPr>
          <w:t>5</w:t>
        </w:r>
      </w:hyperlink>
      <w:r w:rsidRPr="00371E04">
        <w:rPr>
          <w:rFonts w:ascii="Times New Roman" w:hAnsi="Times New Roman" w:cs="Times New Roman"/>
          <w:sz w:val="24"/>
          <w:szCs w:val="24"/>
        </w:rPr>
        <w:t xml:space="preserve">, </w:t>
      </w:r>
      <w:hyperlink w:anchor="P59" w:history="1">
        <w:r w:rsidRPr="00371E04">
          <w:rPr>
            <w:rFonts w:ascii="Times New Roman" w:hAnsi="Times New Roman" w:cs="Times New Roman"/>
            <w:sz w:val="24"/>
            <w:szCs w:val="24"/>
          </w:rPr>
          <w:t>6 статьи 2</w:t>
        </w:r>
      </w:hyperlink>
      <w:r w:rsidRPr="00371E04">
        <w:rPr>
          <w:rFonts w:ascii="Times New Roman" w:hAnsi="Times New Roman" w:cs="Times New Roman"/>
          <w:sz w:val="24"/>
          <w:szCs w:val="24"/>
        </w:rPr>
        <w:t xml:space="preserve"> настоящего Положения, - председателем комиссии по подготовке проекта Правил землепользования и застройки.</w:t>
      </w:r>
    </w:p>
    <w:p w:rsidR="00D0503E"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 xml:space="preserve">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w:t>
      </w:r>
      <w:r w:rsidRPr="00371E04">
        <w:rPr>
          <w:rFonts w:ascii="Times New Roman" w:hAnsi="Times New Roman" w:cs="Times New Roman"/>
          <w:sz w:val="24"/>
          <w:szCs w:val="24"/>
        </w:rPr>
        <w:lastRenderedPageBreak/>
        <w:t>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4. Участник публичных слушаний, который внес предложения и замечания, касающиеся проекта, рассмотренного на публичных слушаниях, вправе обратиться к организатору публичных слушаний с письменным заявлением о предоставлении выписки из протокола публичных слушаний, содержащей внесенные этим участником предложения и замечания.</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 xml:space="preserve">Организатор публичных слушаний обязан представить выписку из протокола в течение тридцати дней </w:t>
      </w:r>
      <w:proofErr w:type="gramStart"/>
      <w:r w:rsidRPr="00371E04">
        <w:rPr>
          <w:rFonts w:ascii="Times New Roman" w:hAnsi="Times New Roman" w:cs="Times New Roman"/>
          <w:sz w:val="24"/>
          <w:szCs w:val="24"/>
        </w:rPr>
        <w:t>с даты регистрации</w:t>
      </w:r>
      <w:proofErr w:type="gramEnd"/>
      <w:r w:rsidRPr="00371E04">
        <w:rPr>
          <w:rFonts w:ascii="Times New Roman" w:hAnsi="Times New Roman" w:cs="Times New Roman"/>
          <w:sz w:val="24"/>
          <w:szCs w:val="24"/>
        </w:rPr>
        <w:t xml:space="preserve"> указанного письменного заявления, но не ранее дня подписания протокола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14. Заключение о результатах публичных слушаний</w:t>
      </w:r>
    </w:p>
    <w:p w:rsidR="001E2BED"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На основании протокола публичных слушаний организатор публичных слушаний осуществляет подготовку </w:t>
      </w:r>
      <w:hyperlink w:anchor="P739" w:history="1">
        <w:r w:rsidRPr="00371E04">
          <w:rPr>
            <w:rFonts w:ascii="Times New Roman" w:hAnsi="Times New Roman" w:cs="Times New Roman"/>
            <w:sz w:val="24"/>
            <w:szCs w:val="24"/>
          </w:rPr>
          <w:t>заключения</w:t>
        </w:r>
      </w:hyperlink>
      <w:r w:rsidRPr="00371E04">
        <w:rPr>
          <w:rFonts w:ascii="Times New Roman" w:hAnsi="Times New Roman" w:cs="Times New Roman"/>
          <w:sz w:val="24"/>
          <w:szCs w:val="24"/>
        </w:rPr>
        <w:t xml:space="preserve"> о результатах публичных слушаний согласно приложению </w:t>
      </w:r>
      <w:r w:rsidR="001E2BED">
        <w:rPr>
          <w:rFonts w:ascii="Times New Roman" w:hAnsi="Times New Roman" w:cs="Times New Roman"/>
          <w:sz w:val="24"/>
          <w:szCs w:val="24"/>
        </w:rPr>
        <w:t>№</w:t>
      </w:r>
      <w:r w:rsidRPr="00371E04">
        <w:rPr>
          <w:rFonts w:ascii="Times New Roman" w:hAnsi="Times New Roman" w:cs="Times New Roman"/>
          <w:sz w:val="24"/>
          <w:szCs w:val="24"/>
        </w:rPr>
        <w:t xml:space="preserve"> 7 к настоящему Положению не позднее пяти рабочих дней со дня его подписания.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2. Заключение о результатах публичных слушаний подлежит опубликованию в порядке, установленном для официального опубликования правовых актов города, и размещению на официальном сайте.</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15. Документы публичных слушаний</w:t>
      </w:r>
    </w:p>
    <w:p w:rsidR="00D0503E" w:rsidRPr="00371E04" w:rsidRDefault="00DA25F8" w:rsidP="008045E6">
      <w:pPr>
        <w:pStyle w:val="ConsPlusNormal"/>
        <w:ind w:firstLine="540"/>
        <w:jc w:val="both"/>
        <w:rPr>
          <w:rFonts w:ascii="Times New Roman" w:hAnsi="Times New Roman" w:cs="Times New Roman"/>
          <w:sz w:val="24"/>
          <w:szCs w:val="24"/>
        </w:rPr>
      </w:pPr>
      <w:r w:rsidRPr="00371E04">
        <w:rPr>
          <w:rFonts w:ascii="Times New Roman" w:hAnsi="Times New Roman" w:cs="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1E2BED"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Итоговыми документами публичных слушаний являются протокол публичных слушаний и заключение о результатах публичных слушаний, оформляемые Комиссией, комиссией по подготовке проекта Правил землепользования и застройки на основании публичных слушаний.</w:t>
      </w:r>
      <w:r w:rsidR="00F52450" w:rsidRPr="00371E04">
        <w:rPr>
          <w:rFonts w:ascii="Times New Roman" w:hAnsi="Times New Roman" w:cs="Times New Roman"/>
          <w:sz w:val="24"/>
          <w:szCs w:val="24"/>
        </w:rPr>
        <w:tab/>
      </w:r>
      <w:r w:rsidRPr="00371E04">
        <w:rPr>
          <w:rFonts w:ascii="Times New Roman" w:hAnsi="Times New Roman" w:cs="Times New Roman"/>
          <w:sz w:val="24"/>
          <w:szCs w:val="24"/>
        </w:rPr>
        <w:t>Документами, связанными с организацией и проведением публичных слушаний, являются протоколы заседаний Комиссии, комиссии по подготовке проекта Правил землепользования и застройки, протокол собрания (собраний), другие документы, связанные с организацией и проведением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rPr>
          <w:rFonts w:ascii="Times New Roman" w:hAnsi="Times New Roman" w:cs="Times New Roman"/>
          <w:sz w:val="24"/>
          <w:szCs w:val="24"/>
        </w:rPr>
      </w:pPr>
      <w:r w:rsidRPr="00371E04">
        <w:rPr>
          <w:rFonts w:ascii="Times New Roman" w:hAnsi="Times New Roman" w:cs="Times New Roman"/>
          <w:sz w:val="24"/>
          <w:szCs w:val="24"/>
        </w:rPr>
        <w:t>2. Администрация города обеспечивает хранение итоговых документов публичных слушаний и документов, связанных с организацией и проведением публичных слушаний.</w:t>
      </w:r>
    </w:p>
    <w:p w:rsidR="00DA25F8" w:rsidRPr="00371E04" w:rsidRDefault="00DA25F8" w:rsidP="004F7B9C">
      <w:pPr>
        <w:pStyle w:val="ConsPlusNormal"/>
        <w:jc w:val="both"/>
        <w:rPr>
          <w:rFonts w:ascii="Times New Roman" w:hAnsi="Times New Roman" w:cs="Times New Roman"/>
          <w:sz w:val="24"/>
          <w:szCs w:val="24"/>
        </w:rPr>
      </w:pPr>
    </w:p>
    <w:p w:rsidR="00DA25F8" w:rsidRPr="00371E04" w:rsidRDefault="00DA25F8" w:rsidP="004F7B9C">
      <w:pPr>
        <w:pStyle w:val="ConsPlusNormal"/>
        <w:jc w:val="center"/>
        <w:outlineLvl w:val="1"/>
        <w:rPr>
          <w:rFonts w:ascii="Times New Roman" w:hAnsi="Times New Roman" w:cs="Times New Roman"/>
          <w:sz w:val="24"/>
          <w:szCs w:val="24"/>
        </w:rPr>
      </w:pPr>
      <w:r w:rsidRPr="00371E04">
        <w:rPr>
          <w:rFonts w:ascii="Times New Roman" w:hAnsi="Times New Roman" w:cs="Times New Roman"/>
          <w:sz w:val="24"/>
          <w:szCs w:val="24"/>
        </w:rPr>
        <w:t xml:space="preserve">Глава 3. ОСОБЕННОСТИ ПРОВЕДЕНИЯ </w:t>
      </w:r>
      <w:proofErr w:type="gramStart"/>
      <w:r w:rsidRPr="00371E04">
        <w:rPr>
          <w:rFonts w:ascii="Times New Roman" w:hAnsi="Times New Roman" w:cs="Times New Roman"/>
          <w:sz w:val="24"/>
          <w:szCs w:val="24"/>
        </w:rPr>
        <w:t>ПУБЛИЧНЫХ</w:t>
      </w:r>
      <w:proofErr w:type="gramEnd"/>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СЛУШАНИЙ ПО ОТДЕЛЬНЫМ ПРОЕКТАМ В ОБЛАСТИ</w:t>
      </w:r>
    </w:p>
    <w:p w:rsidR="00DA25F8" w:rsidRPr="00371E04" w:rsidRDefault="00DA25F8" w:rsidP="004F7B9C">
      <w:pPr>
        <w:pStyle w:val="ConsPlusNormal"/>
        <w:jc w:val="center"/>
        <w:rPr>
          <w:rFonts w:ascii="Times New Roman" w:hAnsi="Times New Roman" w:cs="Times New Roman"/>
          <w:sz w:val="24"/>
          <w:szCs w:val="24"/>
        </w:rPr>
      </w:pPr>
      <w:r w:rsidRPr="00371E04">
        <w:rPr>
          <w:rFonts w:ascii="Times New Roman" w:hAnsi="Times New Roman" w:cs="Times New Roman"/>
          <w:sz w:val="24"/>
          <w:szCs w:val="24"/>
        </w:rPr>
        <w:t>ГРАДОСТРОИТЕЛЬНОЙ ДЕЯТЕЛЬНОСТИ</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16. Особенности проведения публичных слушаний по проекту генерального плана города, проекту о внесении изменений в утвержденный Генеральный план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проекту генерального плана города, проекту о внесении изменений в утвержденный Генеральный план города принимается Главой города в течение десяти рабочих дней со дня поступления проекта генерального плана города, проекта о внесении изменений в утвержденный Генеральный план города с приложением заключений и согласований, предусмотренных законодательством.</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проекту генерального плана города, проекту о внесении изменений в утвержденный Генеральный план города устанавливаются сроки проведения публичных слушаний, а также состав Комиссии.</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lastRenderedPageBreak/>
        <w:t>3. Срок проведения публичных слушаний по проекту генерального плана города, проекту о внесении изменений в утвержденный Генеральный план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проекту генерального плана города, проекту о внесении изменений в утвержденный Генеральный план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00F52450"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Статья 17. Особенности проведения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1. </w:t>
      </w:r>
      <w:proofErr w:type="gramStart"/>
      <w:r w:rsidRPr="00371E04">
        <w:rPr>
          <w:rFonts w:ascii="Times New Roman" w:hAnsi="Times New Roman" w:cs="Times New Roman"/>
          <w:sz w:val="24"/>
          <w:szCs w:val="24"/>
        </w:rPr>
        <w:t>Решение о проведении публичных слушаний по проекту правил землепользования и застройки города, проекту о внесении изменений в утвержденные Правила землепользования и застройки города принимается Главой города не позднее чем через десять рабочих дней со дня получения им проекта правил землепользования и застройки города, проекта о внесении изменений в утвержденные Правила землепользования и застройки города с приложением заключения уполномоченного органа местного</w:t>
      </w:r>
      <w:proofErr w:type="gramEnd"/>
      <w:r w:rsidRPr="00371E04">
        <w:rPr>
          <w:rFonts w:ascii="Times New Roman" w:hAnsi="Times New Roman" w:cs="Times New Roman"/>
          <w:sz w:val="24"/>
          <w:szCs w:val="24"/>
        </w:rPr>
        <w:t xml:space="preserve"> самоуправления.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2. Решением о проведении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 устанавливаются сроки проведения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Срок проведения публичных слушаний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проекту о внесении изменений в утвержденные Правила землепользования и застройки города со дня опубликования такого проекта до дня опубликования заключения о результатах публичных слушаний не может быть менее двух и более четырех месяцев.</w:t>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001E2BED">
        <w:rPr>
          <w:rFonts w:ascii="Times New Roman" w:hAnsi="Times New Roman" w:cs="Times New Roman"/>
          <w:sz w:val="24"/>
          <w:szCs w:val="24"/>
        </w:rPr>
        <w:tab/>
      </w:r>
      <w:r w:rsidRPr="00371E04">
        <w:rPr>
          <w:rFonts w:ascii="Times New Roman" w:hAnsi="Times New Roman" w:cs="Times New Roman"/>
          <w:sz w:val="24"/>
          <w:szCs w:val="24"/>
        </w:rPr>
        <w:t xml:space="preserve">4. Публичные слушания по проекту правил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xml:space="preserve">, проекту о внесении изменений в утвержденные Правила землепользования и застройки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1E2BED"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В случае подготовки изменений в правила землепользования и </w:t>
      </w:r>
      <w:proofErr w:type="gramStart"/>
      <w:r w:rsidRPr="00371E04">
        <w:rPr>
          <w:rFonts w:ascii="Times New Roman" w:hAnsi="Times New Roman" w:cs="Times New Roman"/>
          <w:sz w:val="24"/>
          <w:szCs w:val="24"/>
        </w:rPr>
        <w:t>застройки города</w:t>
      </w:r>
      <w:proofErr w:type="gramEnd"/>
      <w:r w:rsidRPr="00371E04">
        <w:rPr>
          <w:rFonts w:ascii="Times New Roman" w:hAnsi="Times New Roman" w:cs="Times New Roman"/>
          <w:sz w:val="24"/>
          <w:szCs w:val="24"/>
        </w:rPr>
        <w:t xml:space="preserve">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утвержденные Правила землепользования и застройки города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F52450"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r w:rsidRPr="00371E04">
        <w:rPr>
          <w:rFonts w:ascii="Times New Roman" w:hAnsi="Times New Roman" w:cs="Times New Roman"/>
          <w:sz w:val="24"/>
          <w:szCs w:val="24"/>
        </w:rPr>
        <w:tab/>
      </w:r>
    </w:p>
    <w:p w:rsidR="00DA25F8" w:rsidRPr="00371E04" w:rsidRDefault="00DA25F8" w:rsidP="00F52450">
      <w:pPr>
        <w:pStyle w:val="ConsPlusNormal"/>
        <w:ind w:firstLine="540"/>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18. Особенности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
    <w:p w:rsidR="00D0503E" w:rsidRPr="00371E04"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1. </w:t>
      </w:r>
      <w:proofErr w:type="gramStart"/>
      <w:r w:rsidRPr="00371E04">
        <w:rPr>
          <w:rFonts w:ascii="Times New Roman" w:hAnsi="Times New Roman" w:cs="Times New Roman"/>
          <w:sz w:val="24"/>
          <w:szCs w:val="24"/>
        </w:rPr>
        <w:t>Решение о проведении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принимается Главой города не позднее чем через десять рабочих дней после получения проекта планировки территории, проекта межевания территории, проекта внесения изменений в утвержденную документацию по планировке территории с приложением заключения уполномоченного органа местного самоуправления.</w:t>
      </w:r>
      <w:r w:rsidR="00F52450" w:rsidRPr="00371E04">
        <w:rPr>
          <w:rFonts w:ascii="Times New Roman" w:hAnsi="Times New Roman" w:cs="Times New Roman"/>
          <w:sz w:val="24"/>
          <w:szCs w:val="24"/>
        </w:rPr>
        <w:tab/>
      </w:r>
      <w:proofErr w:type="gramEnd"/>
    </w:p>
    <w:p w:rsidR="002B7EBE"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 xml:space="preserve">2. Решением о проведении публичных слушаний устанавливаются сроки </w:t>
      </w:r>
      <w:r w:rsidRPr="00371E04">
        <w:rPr>
          <w:rFonts w:ascii="Times New Roman" w:hAnsi="Times New Roman" w:cs="Times New Roman"/>
          <w:sz w:val="24"/>
          <w:szCs w:val="24"/>
        </w:rPr>
        <w:lastRenderedPageBreak/>
        <w:t>проведения публичных слушаний, а также состав Комиссии.</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2B7EBE"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2B7EBE">
        <w:rPr>
          <w:rFonts w:ascii="Times New Roman" w:hAnsi="Times New Roman" w:cs="Times New Roman"/>
          <w:sz w:val="24"/>
          <w:szCs w:val="24"/>
        </w:rPr>
        <w:tab/>
      </w:r>
      <w:r w:rsidR="002B7EBE">
        <w:rPr>
          <w:rFonts w:ascii="Times New Roman" w:hAnsi="Times New Roman" w:cs="Times New Roman"/>
          <w:sz w:val="24"/>
          <w:szCs w:val="24"/>
        </w:rPr>
        <w:tab/>
      </w:r>
      <w:r w:rsidR="002B7EBE">
        <w:rPr>
          <w:rFonts w:ascii="Times New Roman" w:hAnsi="Times New Roman" w:cs="Times New Roman"/>
          <w:sz w:val="24"/>
          <w:szCs w:val="24"/>
        </w:rPr>
        <w:tab/>
      </w:r>
      <w:r w:rsidR="002B7EBE">
        <w:rPr>
          <w:rFonts w:ascii="Times New Roman" w:hAnsi="Times New Roman" w:cs="Times New Roman"/>
          <w:sz w:val="24"/>
          <w:szCs w:val="24"/>
        </w:rPr>
        <w:tab/>
      </w:r>
      <w:r w:rsidR="002B7EBE">
        <w:rPr>
          <w:rFonts w:ascii="Times New Roman" w:hAnsi="Times New Roman" w:cs="Times New Roman"/>
          <w:sz w:val="24"/>
          <w:szCs w:val="24"/>
        </w:rPr>
        <w:tab/>
      </w:r>
      <w:r w:rsidRPr="00371E04">
        <w:rPr>
          <w:rFonts w:ascii="Times New Roman" w:hAnsi="Times New Roman" w:cs="Times New Roman"/>
          <w:sz w:val="24"/>
          <w:szCs w:val="24"/>
        </w:rPr>
        <w:t xml:space="preserve">4. Публичные слушания по проектам планировки территорий, проектам межевания территорий, проектам внесения изменений в утвержденную документацию по планировке территории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F52450">
      <w:pPr>
        <w:pStyle w:val="ConsPlusNormal"/>
        <w:ind w:firstLine="708"/>
        <w:jc w:val="both"/>
        <w:rPr>
          <w:rFonts w:ascii="Times New Roman" w:hAnsi="Times New Roman" w:cs="Times New Roman"/>
          <w:sz w:val="24"/>
          <w:szCs w:val="24"/>
        </w:rPr>
      </w:pPr>
      <w:r w:rsidRPr="00371E04">
        <w:rPr>
          <w:rFonts w:ascii="Times New Roman" w:hAnsi="Times New Roman" w:cs="Times New Roman"/>
          <w:sz w:val="24"/>
          <w:szCs w:val="24"/>
        </w:rPr>
        <w:t>5. В период проведения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 данные проекты подлежат рассмотрению на заседании постоянной комиссии городского Совета с участием представителей уполномоченного органа.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A25F8" w:rsidRPr="00371E04" w:rsidRDefault="00DA25F8" w:rsidP="00F52450">
      <w:pPr>
        <w:pStyle w:val="ConsPlusNormal"/>
        <w:ind w:firstLine="708"/>
        <w:jc w:val="both"/>
        <w:rPr>
          <w:rFonts w:ascii="Times New Roman" w:hAnsi="Times New Roman" w:cs="Times New Roman"/>
          <w:sz w:val="24"/>
          <w:szCs w:val="24"/>
        </w:rPr>
      </w:pPr>
      <w:proofErr w:type="gramStart"/>
      <w:r w:rsidRPr="00371E04">
        <w:rPr>
          <w:rFonts w:ascii="Times New Roman" w:hAnsi="Times New Roman" w:cs="Times New Roman"/>
          <w:sz w:val="24"/>
          <w:szCs w:val="24"/>
        </w:rPr>
        <w:t>По итогам заседания постоянная комиссия городского Совета принимает решение в форме заключения, содержащее рекомендации по проектам планировки территорий, проектам межевания территорий, проектам внесения изменений в утвержденную документацию по планировке территории и направляет его организатору публичных слушаний до даты проведения собрания участников публичных слушаний по проектам планировки территорий, проектам межевания территорий, проектам внесения изменений в утвержденную документацию по планировке территории.</w:t>
      </w:r>
      <w:proofErr w:type="gramEnd"/>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19. Особенности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1. Решение о проведении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принимается Главой города не позднее чем через десять рабочих дней со дня получения им проекта правил благоустройства территории города, проекта о внесении изменений в утвержденные Правила благоустройства территории города.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2. Решением о проведении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устанавливаются сроки проведения публичных слушаний, а также состав Комиссии.</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3. Срок проведения публичных слушаний по проектам правил благоустройства территорий, проекту о внесении изменений в утвержденные Правила благоустройства территории города со дня опубликования информационного сообщения до дня опубликования заключения о результатах публичных слушаний не может быть менее одного месяца и более трех месяцев.</w:t>
      </w:r>
      <w:r w:rsidR="00F52450" w:rsidRPr="00371E04">
        <w:rPr>
          <w:rFonts w:ascii="Times New Roman" w:hAnsi="Times New Roman" w:cs="Times New Roman"/>
          <w:sz w:val="24"/>
          <w:szCs w:val="24"/>
        </w:rPr>
        <w:tab/>
      </w:r>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Публичные слушания по проектам правил благоустройства территорий, проекту о внесении изменений в утвержденные Правила благоустройства территории города проводятся с участием лиц, указанных в </w:t>
      </w:r>
      <w:hyperlink w:anchor="P63" w:history="1">
        <w:r w:rsidRPr="00371E04">
          <w:rPr>
            <w:rFonts w:ascii="Times New Roman" w:hAnsi="Times New Roman" w:cs="Times New Roman"/>
            <w:sz w:val="24"/>
            <w:szCs w:val="24"/>
          </w:rPr>
          <w:t>пункте 1 статьи 3</w:t>
        </w:r>
      </w:hyperlink>
      <w:r w:rsidRPr="00371E04">
        <w:rPr>
          <w:rFonts w:ascii="Times New Roman" w:hAnsi="Times New Roman" w:cs="Times New Roman"/>
          <w:sz w:val="24"/>
          <w:szCs w:val="24"/>
        </w:rPr>
        <w:t xml:space="preserve"> настоящего Положения.</w:t>
      </w:r>
    </w:p>
    <w:p w:rsidR="00DA25F8" w:rsidRPr="00371E04" w:rsidRDefault="00DA25F8" w:rsidP="004F7B9C">
      <w:pPr>
        <w:pStyle w:val="ConsPlusNormal"/>
        <w:jc w:val="both"/>
        <w:rPr>
          <w:rFonts w:ascii="Times New Roman" w:hAnsi="Times New Roman" w:cs="Times New Roman"/>
          <w:sz w:val="24"/>
          <w:szCs w:val="24"/>
        </w:rPr>
      </w:pP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Статья 20. Особенности проведения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lastRenderedPageBreak/>
        <w:t>1. Решение 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города.</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Публичные слушания по проектам решений о предоставлении разрешения на условно разрешенный вид использования проводятся на основании заявления физического или юридического лица, заинтересованного в предоставлении разрешения на условно разрешенный вид использования, направленного организатору публичных слушаний.</w:t>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Публичные слушания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организатору публичных слушаний.</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2. В публичных слушаниях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принимают участие лица, указанные в </w:t>
      </w:r>
      <w:hyperlink w:anchor="P64" w:history="1">
        <w:r w:rsidRPr="00371E04">
          <w:rPr>
            <w:rFonts w:ascii="Times New Roman" w:hAnsi="Times New Roman" w:cs="Times New Roman"/>
            <w:sz w:val="24"/>
            <w:szCs w:val="24"/>
          </w:rPr>
          <w:t>пункте 2 статьи 3</w:t>
        </w:r>
      </w:hyperlink>
      <w:r w:rsidRPr="00371E04">
        <w:rPr>
          <w:rFonts w:ascii="Times New Roman" w:hAnsi="Times New Roman" w:cs="Times New Roman"/>
          <w:sz w:val="24"/>
          <w:szCs w:val="24"/>
        </w:rPr>
        <w:t xml:space="preserve"> настоящего Положения.</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proofErr w:type="gramStart"/>
      <w:r w:rsidRPr="00371E04">
        <w:rPr>
          <w:rFonts w:ascii="Times New Roman" w:hAnsi="Times New Roman" w:cs="Times New Roman"/>
          <w:sz w:val="24"/>
          <w:szCs w:val="24"/>
        </w:rPr>
        <w:t>Организатор публичных слушаний обеспечивает подготовку и опубликование информационного сообщения о проведении публичных слушаний, а также направляет сообщения о проведении публичных слушаний по проектам решений о предоставлении разрешения на условно разрешенный вид использования,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w:t>
      </w:r>
      <w:proofErr w:type="gramEnd"/>
      <w:r w:rsidRPr="00371E04">
        <w:rPr>
          <w:rFonts w:ascii="Times New Roman" w:hAnsi="Times New Roman" w:cs="Times New Roman"/>
          <w:sz w:val="24"/>
          <w:szCs w:val="24"/>
        </w:rPr>
        <w:t xml:space="preserve">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F52450" w:rsidRPr="00371E04">
        <w:rPr>
          <w:rFonts w:ascii="Times New Roman" w:hAnsi="Times New Roman" w:cs="Times New Roman"/>
          <w:sz w:val="24"/>
          <w:szCs w:val="24"/>
        </w:rPr>
        <w:tab/>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Указанные в настоящем абзаце сообщения должны содержать сведения, предусмотренные формой согласно </w:t>
      </w:r>
      <w:hyperlink w:anchor="P276" w:history="1">
        <w:r w:rsidRPr="00371E04">
          <w:rPr>
            <w:rFonts w:ascii="Times New Roman" w:hAnsi="Times New Roman" w:cs="Times New Roman"/>
            <w:sz w:val="24"/>
            <w:szCs w:val="24"/>
          </w:rPr>
          <w:t xml:space="preserve">приложению </w:t>
        </w:r>
        <w:r w:rsidR="002B7EBE">
          <w:rPr>
            <w:rFonts w:ascii="Times New Roman" w:hAnsi="Times New Roman" w:cs="Times New Roman"/>
            <w:sz w:val="24"/>
            <w:szCs w:val="24"/>
          </w:rPr>
          <w:t>№</w:t>
        </w:r>
        <w:r w:rsidRPr="00371E04">
          <w:rPr>
            <w:rFonts w:ascii="Times New Roman" w:hAnsi="Times New Roman" w:cs="Times New Roman"/>
            <w:sz w:val="24"/>
            <w:szCs w:val="24"/>
          </w:rPr>
          <w:t xml:space="preserve"> 1</w:t>
        </w:r>
      </w:hyperlink>
      <w:r w:rsidRPr="00371E04">
        <w:rPr>
          <w:rFonts w:ascii="Times New Roman" w:hAnsi="Times New Roman" w:cs="Times New Roman"/>
          <w:sz w:val="24"/>
          <w:szCs w:val="24"/>
        </w:rPr>
        <w:t xml:space="preserve"> к настоящему </w:t>
      </w:r>
      <w:r w:rsidR="002B7EBE">
        <w:rPr>
          <w:rFonts w:ascii="Times New Roman" w:hAnsi="Times New Roman" w:cs="Times New Roman"/>
          <w:sz w:val="24"/>
          <w:szCs w:val="24"/>
        </w:rPr>
        <w:t>р</w:t>
      </w:r>
      <w:r w:rsidRPr="00371E04">
        <w:rPr>
          <w:rFonts w:ascii="Times New Roman" w:hAnsi="Times New Roman" w:cs="Times New Roman"/>
          <w:sz w:val="24"/>
          <w:szCs w:val="24"/>
        </w:rPr>
        <w:t>ешению, и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F52450" w:rsidRPr="00371E04">
        <w:rPr>
          <w:rFonts w:ascii="Times New Roman" w:hAnsi="Times New Roman" w:cs="Times New Roman"/>
          <w:sz w:val="24"/>
          <w:szCs w:val="24"/>
        </w:rPr>
        <w:tab/>
      </w:r>
    </w:p>
    <w:p w:rsidR="00D0503E"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3. </w:t>
      </w:r>
      <w:proofErr w:type="gramStart"/>
      <w:r w:rsidRPr="00371E04">
        <w:rPr>
          <w:rFonts w:ascii="Times New Roman" w:hAnsi="Times New Roman" w:cs="Times New Roman"/>
          <w:sz w:val="24"/>
          <w:szCs w:val="24"/>
        </w:rPr>
        <w:t>Срок проведения публичных слушаний по проектам решений о предоставлении разрешения на условно разрешенный вид 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со дня опубликования информационного сообщения до дня опубликования заключения о результатах публичных слушаний не может быть более одного месяца.</w:t>
      </w:r>
      <w:proofErr w:type="gramEnd"/>
    </w:p>
    <w:p w:rsidR="00DA25F8" w:rsidRPr="00371E04" w:rsidRDefault="00DA25F8" w:rsidP="00D0503E">
      <w:pPr>
        <w:pStyle w:val="ConsPlusNormal"/>
        <w:ind w:firstLine="709"/>
        <w:jc w:val="both"/>
        <w:outlineLvl w:val="2"/>
        <w:rPr>
          <w:rFonts w:ascii="Times New Roman" w:hAnsi="Times New Roman" w:cs="Times New Roman"/>
          <w:sz w:val="24"/>
          <w:szCs w:val="24"/>
        </w:rPr>
      </w:pPr>
      <w:r w:rsidRPr="00371E04">
        <w:rPr>
          <w:rFonts w:ascii="Times New Roman" w:hAnsi="Times New Roman" w:cs="Times New Roman"/>
          <w:sz w:val="24"/>
          <w:szCs w:val="24"/>
        </w:rPr>
        <w:t xml:space="preserve">4. Расходы, связанные с организацией и проведением публичных слушаний по проектам решений о предоставлении разрешения на условно разрешенный вид </w:t>
      </w:r>
      <w:r w:rsidRPr="00371E04">
        <w:rPr>
          <w:rFonts w:ascii="Times New Roman" w:hAnsi="Times New Roman" w:cs="Times New Roman"/>
          <w:sz w:val="24"/>
          <w:szCs w:val="24"/>
        </w:rPr>
        <w:lastRenderedPageBreak/>
        <w:t>использования,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DA25F8" w:rsidRPr="004F7B9C" w:rsidRDefault="00DA25F8" w:rsidP="004F7B9C">
      <w:pPr>
        <w:pStyle w:val="ConsPlusNormal"/>
        <w:jc w:val="both"/>
        <w:rPr>
          <w:rFonts w:ascii="Times New Roman" w:hAnsi="Times New Roman" w:cs="Times New Roman"/>
          <w:sz w:val="28"/>
          <w:szCs w:val="28"/>
        </w:rPr>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2B7EBE" w:rsidRDefault="002B7EBE">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561D18" w:rsidRDefault="00561D18">
      <w:pPr>
        <w:pStyle w:val="ConsPlusNormal"/>
        <w:jc w:val="right"/>
        <w:outlineLvl w:val="1"/>
      </w:pPr>
    </w:p>
    <w:p w:rsidR="008045E6" w:rsidRDefault="008045E6" w:rsidP="008045E6">
      <w:pPr>
        <w:pStyle w:val="ConsPlusNormal"/>
        <w:outlineLvl w:val="1"/>
      </w:pPr>
    </w:p>
    <w:p w:rsidR="00DA25F8" w:rsidRPr="00D0503E" w:rsidRDefault="00DA25F8" w:rsidP="008045E6">
      <w:pPr>
        <w:pStyle w:val="ConsPlusNormal"/>
        <w:ind w:left="3970" w:firstLine="708"/>
        <w:outlineLvl w:val="1"/>
        <w:rPr>
          <w:rFonts w:ascii="Times New Roman" w:hAnsi="Times New Roman" w:cs="Times New Roman"/>
          <w:sz w:val="24"/>
          <w:szCs w:val="24"/>
        </w:rPr>
      </w:pPr>
      <w:r w:rsidRPr="00D0503E">
        <w:rPr>
          <w:rFonts w:ascii="Times New Roman" w:hAnsi="Times New Roman" w:cs="Times New Roman"/>
          <w:sz w:val="24"/>
          <w:szCs w:val="24"/>
        </w:rPr>
        <w:t xml:space="preserve">Приложение </w:t>
      </w:r>
      <w:r w:rsidR="00D0503E" w:rsidRPr="00D0503E">
        <w:rPr>
          <w:rFonts w:ascii="Times New Roman" w:hAnsi="Times New Roman" w:cs="Times New Roman"/>
          <w:sz w:val="24"/>
          <w:szCs w:val="24"/>
        </w:rPr>
        <w:t>№</w:t>
      </w:r>
      <w:r w:rsidRPr="00D0503E">
        <w:rPr>
          <w:rFonts w:ascii="Times New Roman" w:hAnsi="Times New Roman" w:cs="Times New Roman"/>
          <w:sz w:val="24"/>
          <w:szCs w:val="24"/>
        </w:rPr>
        <w:t xml:space="preserve"> 1</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lastRenderedPageBreak/>
        <w:t>к Положению</w:t>
      </w:r>
      <w:r w:rsidR="00D0503E" w:rsidRP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об организации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sidR="00D0503E">
        <w:rPr>
          <w:rFonts w:ascii="Times New Roman" w:hAnsi="Times New Roman" w:cs="Times New Roman"/>
          <w:sz w:val="24"/>
          <w:szCs w:val="24"/>
        </w:rPr>
        <w:t xml:space="preserve"> </w:t>
      </w:r>
      <w:r w:rsidRPr="00D0503E">
        <w:rPr>
          <w:rFonts w:ascii="Times New Roman" w:hAnsi="Times New Roman" w:cs="Times New Roman"/>
          <w:sz w:val="24"/>
          <w:szCs w:val="24"/>
        </w:rPr>
        <w:t>публичных слушаний</w:t>
      </w:r>
      <w:r w:rsidR="00D0503E" w:rsidRPr="00D0503E">
        <w:rPr>
          <w:rFonts w:ascii="Times New Roman" w:hAnsi="Times New Roman" w:cs="Times New Roman"/>
          <w:sz w:val="24"/>
          <w:szCs w:val="24"/>
        </w:rPr>
        <w:t xml:space="preserve">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sid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A25F8"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sidR="00D0503E">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00561D18" w:rsidRPr="00D0503E">
        <w:rPr>
          <w:rFonts w:ascii="Times New Roman" w:hAnsi="Times New Roman" w:cs="Times New Roman"/>
          <w:sz w:val="24"/>
          <w:szCs w:val="24"/>
        </w:rPr>
        <w:t>муниципальном</w:t>
      </w:r>
      <w:proofErr w:type="gramEnd"/>
      <w:r w:rsidR="00561D18" w:rsidRPr="00D0503E">
        <w:rPr>
          <w:rFonts w:ascii="Times New Roman" w:hAnsi="Times New Roman" w:cs="Times New Roman"/>
          <w:sz w:val="24"/>
          <w:szCs w:val="24"/>
        </w:rPr>
        <w:t xml:space="preserve"> </w:t>
      </w:r>
    </w:p>
    <w:p w:rsidR="00DA25F8" w:rsidRPr="00D0503E" w:rsidRDefault="00561D18" w:rsidP="00D0503E">
      <w:pPr>
        <w:pStyle w:val="ConsPlusNormal"/>
        <w:ind w:firstLine="4678"/>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pPr>
        <w:pStyle w:val="ConsPlusNonformat"/>
        <w:jc w:val="both"/>
      </w:pPr>
      <w:bookmarkStart w:id="13" w:name="P276"/>
      <w:bookmarkEnd w:id="13"/>
      <w:r>
        <w:t xml:space="preserve">                                Оповещение</w:t>
      </w:r>
    </w:p>
    <w:p w:rsidR="00DA25F8" w:rsidRDefault="00DA25F8">
      <w:pPr>
        <w:pStyle w:val="ConsPlusNonformat"/>
        <w:jc w:val="both"/>
      </w:pPr>
      <w:r>
        <w:t xml:space="preserve">                        о начале публичных слушаний</w:t>
      </w:r>
    </w:p>
    <w:p w:rsidR="00DA25F8" w:rsidRDefault="00DA25F8">
      <w:pPr>
        <w:pStyle w:val="ConsPlusNonformat"/>
        <w:jc w:val="both"/>
      </w:pPr>
    </w:p>
    <w:p w:rsidR="00DA25F8" w:rsidRDefault="00DA25F8">
      <w:pPr>
        <w:pStyle w:val="ConsPlusNonformat"/>
        <w:jc w:val="both"/>
      </w:pPr>
      <w:r>
        <w:t xml:space="preserve">    В соответствии </w:t>
      </w:r>
      <w:proofErr w:type="gramStart"/>
      <w:r>
        <w:t>с</w:t>
      </w:r>
      <w:proofErr w:type="gramEnd"/>
      <w:r>
        <w:t xml:space="preserve"> ______________________________________________________</w:t>
      </w:r>
    </w:p>
    <w:p w:rsidR="00DA25F8" w:rsidRDefault="00DA25F8">
      <w:pPr>
        <w:pStyle w:val="ConsPlusNonformat"/>
        <w:jc w:val="both"/>
      </w:pPr>
      <w:r>
        <w:t xml:space="preserve">                      (реквизиты решения о назначении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сообщает о назначении публичных слушаний в период:</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(указывается срок проведения публичных слушаний)</w:t>
      </w: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r>
        <w:t>_________________________________________________________ (далее - Проект).</w:t>
      </w:r>
    </w:p>
    <w:p w:rsidR="00DA25F8" w:rsidRDefault="00DA25F8">
      <w:pPr>
        <w:pStyle w:val="ConsPlusNonformat"/>
        <w:jc w:val="both"/>
      </w:pPr>
    </w:p>
    <w:p w:rsidR="00DA25F8" w:rsidRDefault="00DA25F8">
      <w:pPr>
        <w:pStyle w:val="ConsPlusNonformat"/>
        <w:jc w:val="both"/>
      </w:pPr>
      <w:r>
        <w:t xml:space="preserve">    Перечень информационных материалов к Проекту:</w:t>
      </w:r>
    </w:p>
    <w:p w:rsidR="00DA25F8" w:rsidRDefault="00DA25F8">
      <w:pPr>
        <w:pStyle w:val="ConsPlusNonformat"/>
        <w:jc w:val="both"/>
      </w:pPr>
      <w:r>
        <w:t xml:space="preserve">    1. ___________________________________________________________________;</w:t>
      </w:r>
    </w:p>
    <w:p w:rsidR="00DA25F8" w:rsidRDefault="00DA25F8">
      <w:pPr>
        <w:pStyle w:val="ConsPlusNonformat"/>
        <w:jc w:val="both"/>
      </w:pPr>
      <w:r>
        <w:t xml:space="preserve">    2. ___________________________________________________________________;</w:t>
      </w:r>
    </w:p>
    <w:p w:rsidR="00DA25F8" w:rsidRDefault="00DA25F8">
      <w:pPr>
        <w:pStyle w:val="ConsPlusNonformat"/>
        <w:jc w:val="both"/>
      </w:pPr>
      <w:r>
        <w:t xml:space="preserve">    3. 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    Участниками публичных слушаний являются: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(участники публичных слушаний по Проекту)</w:t>
      </w:r>
    </w:p>
    <w:p w:rsidR="00DA25F8" w:rsidRDefault="00DA25F8">
      <w:pPr>
        <w:pStyle w:val="ConsPlusNonformat"/>
        <w:jc w:val="both"/>
      </w:pPr>
      <w:r>
        <w:t xml:space="preserve">    Проект  и  информационные  материалы  к  нему  подлежат  размещению  </w:t>
      </w:r>
      <w:proofErr w:type="gramStart"/>
      <w:r>
        <w:t>на</w:t>
      </w:r>
      <w:proofErr w:type="gramEnd"/>
    </w:p>
    <w:p w:rsidR="00DA25F8" w:rsidRDefault="00DA25F8">
      <w:pPr>
        <w:pStyle w:val="ConsPlusNonformat"/>
        <w:jc w:val="both"/>
      </w:pPr>
      <w:r>
        <w:t xml:space="preserve">официальном </w:t>
      </w:r>
      <w:proofErr w:type="gramStart"/>
      <w:r>
        <w:t>сайте</w:t>
      </w:r>
      <w:proofErr w:type="gramEnd"/>
      <w:r>
        <w:t xml:space="preserve"> администрации города в информационно-телекоммуникационной</w:t>
      </w:r>
    </w:p>
    <w:p w:rsidR="00DA25F8" w:rsidRDefault="00DA25F8">
      <w:pPr>
        <w:pStyle w:val="ConsPlusNonformat"/>
        <w:jc w:val="both"/>
      </w:pPr>
      <w:r>
        <w:t>сети Интернет.</w:t>
      </w:r>
    </w:p>
    <w:p w:rsidR="00DA25F8" w:rsidRDefault="00DA25F8">
      <w:pPr>
        <w:pStyle w:val="ConsPlusNonformat"/>
        <w:jc w:val="both"/>
      </w:pPr>
      <w:r>
        <w:t xml:space="preserve">    Информационный стенд размещается ______________________________________</w:t>
      </w:r>
    </w:p>
    <w:p w:rsidR="00DA25F8" w:rsidRDefault="00DA25F8">
      <w:pPr>
        <w:pStyle w:val="ConsPlusNonformat"/>
        <w:jc w:val="both"/>
      </w:pPr>
      <w:r>
        <w:t xml:space="preserve">                                     (указывается адрес и место размещения)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С  Проектом  и информационными материалами к нему можно ознакомиться </w:t>
      </w:r>
      <w:proofErr w:type="gramStart"/>
      <w:r>
        <w:t>на</w:t>
      </w:r>
      <w:proofErr w:type="gramEnd"/>
    </w:p>
    <w:p w:rsidR="00DA25F8" w:rsidRDefault="00DA25F8">
      <w:pPr>
        <w:pStyle w:val="ConsPlusNonformat"/>
        <w:jc w:val="both"/>
      </w:pPr>
      <w:r>
        <w:t>экспозиции (экспозициях) по адресу:</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(место, дата открытия экспозиции (экспозиций) Проекта)</w:t>
      </w:r>
    </w:p>
    <w:p w:rsidR="00DA25F8" w:rsidRDefault="00DA25F8">
      <w:pPr>
        <w:pStyle w:val="ConsPlusNonformat"/>
        <w:jc w:val="both"/>
      </w:pPr>
      <w:r>
        <w:t xml:space="preserve">    Срок проведения экспозиции (экспозиций)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Посещение экспозиции (экспозиций) Проекта возможно: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дни и часы, в которые возможно посещение экспозиции)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Консультирование участников публичных слушаний осуществляется в течение</w:t>
      </w:r>
    </w:p>
    <w:p w:rsidR="00DA25F8" w:rsidRDefault="00DA25F8">
      <w:pPr>
        <w:pStyle w:val="ConsPlusNonformat"/>
        <w:jc w:val="both"/>
      </w:pPr>
      <w:r>
        <w:t>периода  времени,  в  которое  возможно  посещение  экспозиции (экспозиций)</w:t>
      </w:r>
    </w:p>
    <w:p w:rsidR="00DA25F8" w:rsidRDefault="00DA25F8">
      <w:pPr>
        <w:pStyle w:val="ConsPlusNonformat"/>
        <w:jc w:val="both"/>
      </w:pPr>
      <w:r>
        <w:t>Проекта.</w:t>
      </w:r>
    </w:p>
    <w:p w:rsidR="00DA25F8" w:rsidRDefault="00DA25F8">
      <w:pPr>
        <w:pStyle w:val="ConsPlusNonformat"/>
        <w:jc w:val="both"/>
      </w:pPr>
      <w:r>
        <w:t xml:space="preserve">    В  период  размещения  на  официальном  сайте  администрации  города  </w:t>
      </w:r>
      <w:proofErr w:type="gramStart"/>
      <w:r>
        <w:t>в</w:t>
      </w:r>
      <w:proofErr w:type="gramEnd"/>
    </w:p>
    <w:p w:rsidR="00DA25F8" w:rsidRDefault="00DA25F8">
      <w:pPr>
        <w:pStyle w:val="ConsPlusNonformat"/>
        <w:jc w:val="both"/>
      </w:pPr>
      <w:r>
        <w:t xml:space="preserve">информационно-телекоммуникационной сети Интернет Проекта  и  </w:t>
      </w:r>
      <w:proofErr w:type="gramStart"/>
      <w:r>
        <w:t>информационных</w:t>
      </w:r>
      <w:proofErr w:type="gramEnd"/>
    </w:p>
    <w:p w:rsidR="00DA25F8" w:rsidRDefault="00DA25F8">
      <w:pPr>
        <w:pStyle w:val="ConsPlusNonformat"/>
        <w:jc w:val="both"/>
      </w:pPr>
      <w:r>
        <w:t>материалов  к  нему  и  проведения  экспозиции  (экспозиций) такого Проекта</w:t>
      </w:r>
    </w:p>
    <w:p w:rsidR="00DA25F8" w:rsidRDefault="00DA25F8">
      <w:pPr>
        <w:pStyle w:val="ConsPlusNonformat"/>
        <w:jc w:val="both"/>
      </w:pPr>
      <w:r>
        <w:t>участники  публичных слушаний, прошедшие идентификацию, имеют право вносить</w:t>
      </w:r>
    </w:p>
    <w:p w:rsidR="00DA25F8" w:rsidRDefault="00DA25F8">
      <w:pPr>
        <w:pStyle w:val="ConsPlusNonformat"/>
        <w:jc w:val="both"/>
      </w:pPr>
      <w:r>
        <w:t xml:space="preserve">предложения   и   замечания,   касающиеся   такого   Проекта,   в  срок  </w:t>
      </w:r>
      <w:proofErr w:type="gramStart"/>
      <w:r>
        <w:t>до</w:t>
      </w:r>
      <w:proofErr w:type="gramEnd"/>
    </w:p>
    <w:p w:rsidR="00DA25F8" w:rsidRDefault="00DA25F8">
      <w:pPr>
        <w:pStyle w:val="ConsPlusNonformat"/>
        <w:jc w:val="both"/>
      </w:pPr>
      <w:r>
        <w:t>"__" ______________ 20__ г.:</w:t>
      </w:r>
    </w:p>
    <w:p w:rsidR="00DA25F8" w:rsidRDefault="00DA25F8">
      <w:pPr>
        <w:pStyle w:val="ConsPlusNonformat"/>
        <w:jc w:val="both"/>
      </w:pPr>
      <w:r>
        <w:t xml:space="preserve">    1) в  письменной  или  устной  форме  в  ходе  проведения  собрания или</w:t>
      </w:r>
    </w:p>
    <w:p w:rsidR="00DA25F8" w:rsidRDefault="00DA25F8">
      <w:pPr>
        <w:pStyle w:val="ConsPlusNonformat"/>
        <w:jc w:val="both"/>
      </w:pPr>
      <w:r>
        <w:t>собраний участников публичных слушаний. Собрание (собрания) состоится: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(дата, время, место проведения собрания (собраний) участников публичных</w:t>
      </w:r>
      <w:proofErr w:type="gramEnd"/>
    </w:p>
    <w:p w:rsidR="00DA25F8" w:rsidRDefault="00DA25F8">
      <w:pPr>
        <w:pStyle w:val="ConsPlusNonformat"/>
        <w:jc w:val="both"/>
      </w:pPr>
      <w:r>
        <w:t xml:space="preserve">                                 слушаний)</w:t>
      </w:r>
    </w:p>
    <w:p w:rsidR="00DA25F8" w:rsidRDefault="00DA25F8">
      <w:pPr>
        <w:pStyle w:val="ConsPlusNonformat"/>
        <w:jc w:val="both"/>
      </w:pPr>
      <w:r>
        <w:t xml:space="preserve">    2) в письменной форме в адрес организатора публичных слушаний;</w:t>
      </w:r>
    </w:p>
    <w:p w:rsidR="00DA25F8" w:rsidRDefault="00DA25F8">
      <w:pPr>
        <w:pStyle w:val="ConsPlusNonformat"/>
        <w:jc w:val="both"/>
      </w:pPr>
      <w:r>
        <w:t xml:space="preserve">    3) посредством  записи  в книге (журнале) учета посетителей экспозиции</w:t>
      </w:r>
    </w:p>
    <w:p w:rsidR="00DA25F8" w:rsidRDefault="00DA25F8">
      <w:pPr>
        <w:pStyle w:val="ConsPlusNonformat"/>
        <w:jc w:val="both"/>
      </w:pPr>
      <w:r>
        <w:t>Проекта.</w:t>
      </w:r>
    </w:p>
    <w:p w:rsidR="00DA25F8" w:rsidRDefault="00DA25F8">
      <w:pPr>
        <w:pStyle w:val="ConsPlusNonformat"/>
        <w:jc w:val="both"/>
      </w:pPr>
      <w:r>
        <w:lastRenderedPageBreak/>
        <w:t xml:space="preserve">    Участники   публичных   слушаний  в  целях  идентификации  представляют</w:t>
      </w:r>
    </w:p>
    <w:p w:rsidR="00DA25F8" w:rsidRDefault="00DA25F8">
      <w:pPr>
        <w:pStyle w:val="ConsPlusNonformat"/>
        <w:jc w:val="both"/>
      </w:pPr>
      <w:proofErr w:type="gramStart"/>
      <w:r>
        <w:t>сведения о себе (фамилию, имя, отчество (при наличии), дату рождения, адрес</w:t>
      </w:r>
      <w:proofErr w:type="gramEnd"/>
    </w:p>
    <w:p w:rsidR="00DA25F8" w:rsidRDefault="00DA25F8">
      <w:pPr>
        <w:pStyle w:val="ConsPlusNonformat"/>
        <w:jc w:val="both"/>
      </w:pPr>
      <w:r>
        <w:t>места жительства (регистрации) - для физических лиц; наименование, основной</w:t>
      </w:r>
    </w:p>
    <w:p w:rsidR="00DA25F8" w:rsidRDefault="00DA25F8">
      <w:pPr>
        <w:pStyle w:val="ConsPlusNonformat"/>
        <w:jc w:val="both"/>
      </w:pPr>
      <w:r>
        <w:t xml:space="preserve">государственный  регистрационный  номер,  место  нахождения  и  адрес - </w:t>
      </w:r>
      <w:proofErr w:type="gramStart"/>
      <w:r>
        <w:t>для</w:t>
      </w:r>
      <w:proofErr w:type="gramEnd"/>
    </w:p>
    <w:p w:rsidR="00DA25F8" w:rsidRDefault="00DA25F8">
      <w:pPr>
        <w:pStyle w:val="ConsPlusNonformat"/>
        <w:jc w:val="both"/>
      </w:pPr>
      <w:r>
        <w:t>юридических  лиц)  с приложением документов, подтверждающих такие сведения.</w:t>
      </w:r>
    </w:p>
    <w:p w:rsidR="00DA25F8" w:rsidRDefault="00DA25F8">
      <w:pPr>
        <w:pStyle w:val="ConsPlusNonformat"/>
        <w:jc w:val="both"/>
      </w:pPr>
      <w:proofErr w:type="gramStart"/>
      <w:r>
        <w:t>Участники  публичных слушаний, являющиеся правообладателями соответствующих</w:t>
      </w:r>
      <w:proofErr w:type="gramEnd"/>
    </w:p>
    <w:p w:rsidR="00DA25F8" w:rsidRDefault="00DA25F8">
      <w:pPr>
        <w:pStyle w:val="ConsPlusNonformat"/>
        <w:jc w:val="both"/>
      </w:pPr>
      <w:r>
        <w:t xml:space="preserve">земельных  участков  и  (или)  расположенных  на  них объектов </w:t>
      </w:r>
      <w:proofErr w:type="gramStart"/>
      <w:r>
        <w:t>капитального</w:t>
      </w:r>
      <w:proofErr w:type="gramEnd"/>
    </w:p>
    <w:p w:rsidR="00DA25F8" w:rsidRDefault="00DA25F8">
      <w:pPr>
        <w:pStyle w:val="ConsPlusNonformat"/>
        <w:jc w:val="both"/>
      </w:pPr>
      <w:r>
        <w:t>строительства  и  (или)  помещений,  являющихся  частью  указанных объектов</w:t>
      </w:r>
    </w:p>
    <w:p w:rsidR="00DA25F8" w:rsidRDefault="00DA25F8">
      <w:pPr>
        <w:pStyle w:val="ConsPlusNonformat"/>
        <w:jc w:val="both"/>
      </w:pPr>
      <w:r>
        <w:t>капитального  строительства,  также  представляют сведения соответственно о</w:t>
      </w:r>
    </w:p>
    <w:p w:rsidR="00DA25F8" w:rsidRDefault="00DA25F8">
      <w:pPr>
        <w:pStyle w:val="ConsPlusNonformat"/>
        <w:jc w:val="both"/>
      </w:pPr>
      <w:r>
        <w:t xml:space="preserve">таких  земельных </w:t>
      </w:r>
      <w:proofErr w:type="gramStart"/>
      <w:r>
        <w:t>участках</w:t>
      </w:r>
      <w:proofErr w:type="gramEnd"/>
      <w:r>
        <w:t>, объектах капитального строительства, помещениях,</w:t>
      </w:r>
    </w:p>
    <w:p w:rsidR="00DA25F8" w:rsidRDefault="00DA25F8">
      <w:pPr>
        <w:pStyle w:val="ConsPlusNonformat"/>
        <w:jc w:val="both"/>
      </w:pPr>
      <w:r>
        <w:t xml:space="preserve">являющихся частью указанных объектов капитального строительства, </w:t>
      </w:r>
      <w:proofErr w:type="gramStart"/>
      <w:r>
        <w:t>из</w:t>
      </w:r>
      <w:proofErr w:type="gramEnd"/>
      <w:r>
        <w:t xml:space="preserve"> Единого</w:t>
      </w:r>
    </w:p>
    <w:p w:rsidR="00DA25F8" w:rsidRDefault="00DA25F8">
      <w:pPr>
        <w:pStyle w:val="ConsPlusNonformat"/>
        <w:jc w:val="both"/>
      </w:pPr>
      <w:r>
        <w:t>государственного реестра недвижимости и иные документы, устанавливающие или</w:t>
      </w:r>
    </w:p>
    <w:p w:rsidR="00DA25F8" w:rsidRDefault="00DA25F8">
      <w:pPr>
        <w:pStyle w:val="ConsPlusNonformat"/>
        <w:jc w:val="both"/>
      </w:pPr>
      <w:r>
        <w:t>удостоверяющие  их  права  на такие земельные участки, объекты капитального</w:t>
      </w:r>
    </w:p>
    <w:p w:rsidR="00DA25F8" w:rsidRDefault="00DA25F8">
      <w:pPr>
        <w:pStyle w:val="ConsPlusNonformat"/>
        <w:jc w:val="both"/>
      </w:pPr>
      <w:r>
        <w:t>строительства, помещения, являющиеся частью указанных объектов капитального</w:t>
      </w:r>
    </w:p>
    <w:p w:rsidR="00DA25F8" w:rsidRDefault="00DA25F8">
      <w:pPr>
        <w:pStyle w:val="ConsPlusNonformat"/>
        <w:jc w:val="both"/>
      </w:pPr>
      <w:r>
        <w:t>строительства.</w:t>
      </w:r>
    </w:p>
    <w:p w:rsidR="00DA25F8" w:rsidRDefault="00DA25F8">
      <w:pPr>
        <w:pStyle w:val="ConsPlusNonformat"/>
        <w:jc w:val="both"/>
      </w:pPr>
      <w:r>
        <w:t xml:space="preserve">    Участники   публичных  слушаний  в  случае  направления  предложений  и</w:t>
      </w:r>
    </w:p>
    <w:p w:rsidR="00DA25F8" w:rsidRDefault="00DA25F8">
      <w:pPr>
        <w:pStyle w:val="ConsPlusNonformat"/>
        <w:jc w:val="both"/>
      </w:pPr>
      <w:r>
        <w:t>замечаний  в  письменной  форме  в  адрес  организатора  публичных слушаний</w:t>
      </w:r>
    </w:p>
    <w:p w:rsidR="00DA25F8" w:rsidRDefault="00DA25F8">
      <w:pPr>
        <w:pStyle w:val="ConsPlusNonformat"/>
        <w:jc w:val="both"/>
      </w:pPr>
      <w:r>
        <w:t xml:space="preserve">представляют   вышеуказанные   сведения   с   приложением   документов   </w:t>
      </w:r>
      <w:proofErr w:type="gramStart"/>
      <w:r>
        <w:t>по</w:t>
      </w:r>
      <w:proofErr w:type="gramEnd"/>
    </w:p>
    <w:p w:rsidR="00DA25F8" w:rsidRDefault="00DA25F8">
      <w:pPr>
        <w:pStyle w:val="ConsPlusNonformat"/>
        <w:jc w:val="both"/>
      </w:pPr>
      <w:r>
        <w:t>установленной форме.</w:t>
      </w:r>
    </w:p>
    <w:p w:rsidR="00DA25F8" w:rsidRDefault="00DA25F8">
      <w:pPr>
        <w:pStyle w:val="ConsPlusNonformat"/>
        <w:jc w:val="both"/>
      </w:pPr>
      <w:r>
        <w:t xml:space="preserve">    Внесенные предложения и замечания не рассматриваются в случае выявления</w:t>
      </w:r>
    </w:p>
    <w:p w:rsidR="00DA25F8" w:rsidRDefault="00DA25F8">
      <w:pPr>
        <w:pStyle w:val="ConsPlusNonformat"/>
        <w:jc w:val="both"/>
      </w:pPr>
      <w:r>
        <w:t>факта представления участником публичных слушаний недостоверных сведений, а</w:t>
      </w:r>
    </w:p>
    <w:p w:rsidR="00DA25F8" w:rsidRDefault="00DA25F8">
      <w:pPr>
        <w:pStyle w:val="ConsPlusNonformat"/>
        <w:jc w:val="both"/>
      </w:pPr>
      <w:r>
        <w:t xml:space="preserve">также  если  предложения  и  замечания  не  относятся  к предмету </w:t>
      </w:r>
      <w:proofErr w:type="gramStart"/>
      <w:r>
        <w:t>публичных</w:t>
      </w:r>
      <w:proofErr w:type="gramEnd"/>
    </w:p>
    <w:p w:rsidR="00DA25F8" w:rsidRDefault="00DA25F8">
      <w:pPr>
        <w:pStyle w:val="ConsPlusNonformat"/>
        <w:jc w:val="both"/>
      </w:pPr>
      <w:r>
        <w:t xml:space="preserve">слушаний либо </w:t>
      </w:r>
      <w:proofErr w:type="gramStart"/>
      <w:r>
        <w:t>внесены</w:t>
      </w:r>
      <w:proofErr w:type="gramEnd"/>
      <w:r>
        <w:t xml:space="preserve"> с нарушением установленных требований.</w:t>
      </w:r>
    </w:p>
    <w:p w:rsidR="00DA25F8" w:rsidRDefault="00DA25F8" w:rsidP="008045E6">
      <w:pPr>
        <w:pStyle w:val="ConsPlusNonformat"/>
        <w:jc w:val="both"/>
      </w:pPr>
      <w:r>
        <w:t xml:space="preserve">    </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6" w:h="16838"/>
          <w:pgMar w:top="1134" w:right="1134" w:bottom="1134" w:left="1701" w:header="708" w:footer="708" w:gutter="0"/>
          <w:cols w:space="708"/>
          <w:docGrid w:linePitch="360"/>
        </w:sectPr>
      </w:pPr>
    </w:p>
    <w:p w:rsidR="00D0503E" w:rsidRPr="00D0503E" w:rsidRDefault="00D0503E" w:rsidP="00D0503E">
      <w:pPr>
        <w:pStyle w:val="ConsPlusNormal"/>
        <w:ind w:firstLine="10490"/>
        <w:outlineLvl w:val="1"/>
        <w:rPr>
          <w:rFonts w:ascii="Times New Roman" w:hAnsi="Times New Roman" w:cs="Times New Roman"/>
          <w:sz w:val="24"/>
          <w:szCs w:val="24"/>
        </w:rPr>
      </w:pPr>
      <w:bookmarkStart w:id="14" w:name="P374"/>
      <w:bookmarkEnd w:id="14"/>
      <w:r w:rsidRPr="00D0503E">
        <w:rPr>
          <w:rFonts w:ascii="Times New Roman" w:hAnsi="Times New Roman" w:cs="Times New Roman"/>
          <w:sz w:val="24"/>
          <w:szCs w:val="24"/>
        </w:rPr>
        <w:lastRenderedPageBreak/>
        <w:t>Приложение № 2</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sidRPr="00D0503E">
        <w:rPr>
          <w:rFonts w:ascii="Times New Roman" w:hAnsi="Times New Roman" w:cs="Times New Roman"/>
          <w:sz w:val="24"/>
          <w:szCs w:val="24"/>
        </w:rPr>
        <w:t xml:space="preserve"> публичных слушаний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по проектам в области градостроительной </w:t>
      </w:r>
    </w:p>
    <w:p w:rsidR="00D0503E" w:rsidRP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деятельности 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10490"/>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Книга (журнал)</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учета посетителей экспозиции проекта,</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подлежащего рассмотрению на публичных слушаниях</w:t>
      </w:r>
    </w:p>
    <w:p w:rsidR="00DA25F8" w:rsidRP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по проекту _________________________________________________________</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(наименование проекта, вынесенного на публичные слушания)</w:t>
      </w:r>
    </w:p>
    <w:p w:rsidR="00DA25F8" w:rsidRPr="00D0503E" w:rsidRDefault="00DA25F8" w:rsidP="00D0503E">
      <w:pPr>
        <w:pStyle w:val="ConsPlusNonformat"/>
        <w:jc w:val="center"/>
        <w:rPr>
          <w:rFonts w:ascii="Times New Roman" w:hAnsi="Times New Roman" w:cs="Times New Roman"/>
        </w:rPr>
      </w:pPr>
    </w:p>
    <w:p w:rsidR="00D0503E" w:rsidRDefault="00DA25F8" w:rsidP="00D0503E">
      <w:pPr>
        <w:pStyle w:val="ConsPlusNonformat"/>
        <w:jc w:val="center"/>
        <w:rPr>
          <w:rFonts w:ascii="Times New Roman" w:hAnsi="Times New Roman" w:cs="Times New Roman"/>
        </w:rPr>
      </w:pPr>
      <w:r w:rsidRPr="00D0503E">
        <w:rPr>
          <w:rFonts w:ascii="Times New Roman" w:hAnsi="Times New Roman" w:cs="Times New Roman"/>
        </w:rPr>
        <w:t xml:space="preserve">"__" _________________ 20__ г.                                г. </w:t>
      </w:r>
      <w:r w:rsidR="00D0503E">
        <w:rPr>
          <w:rFonts w:ascii="Times New Roman" w:hAnsi="Times New Roman" w:cs="Times New Roman"/>
        </w:rPr>
        <w:t>Боготол</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(дата проведения экспозиции)                _______________________________</w:t>
      </w:r>
    </w:p>
    <w:p w:rsidR="00DA25F8" w:rsidRPr="00D0503E" w:rsidRDefault="00D0503E" w:rsidP="00D0503E">
      <w:pPr>
        <w:pStyle w:val="ConsPlusNonformat"/>
        <w:jc w:val="center"/>
        <w:rPr>
          <w:rFonts w:ascii="Times New Roman" w:hAnsi="Times New Roman" w:cs="Times New Roman"/>
        </w:rPr>
      </w:pPr>
      <w:r>
        <w:rPr>
          <w:rFonts w:ascii="Times New Roman" w:hAnsi="Times New Roman" w:cs="Times New Roman"/>
        </w:rPr>
        <w:t xml:space="preserve">                                                                                                     </w:t>
      </w:r>
      <w:r w:rsidR="00DA25F8" w:rsidRPr="00D0503E">
        <w:rPr>
          <w:rFonts w:ascii="Times New Roman" w:hAnsi="Times New Roman" w:cs="Times New Roman"/>
        </w:rPr>
        <w:t>(место проведения экспозиции)</w:t>
      </w:r>
    </w:p>
    <w:p w:rsidR="00DA25F8" w:rsidRPr="00D0503E" w:rsidRDefault="00DA25F8">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010"/>
        <w:gridCol w:w="2835"/>
        <w:gridCol w:w="2410"/>
        <w:gridCol w:w="2126"/>
        <w:gridCol w:w="1519"/>
        <w:gridCol w:w="2734"/>
      </w:tblGrid>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N </w:t>
            </w:r>
            <w:proofErr w:type="spellStart"/>
            <w:proofErr w:type="gramStart"/>
            <w:r w:rsidRPr="00D0503E">
              <w:rPr>
                <w:rFonts w:ascii="Times New Roman" w:hAnsi="Times New Roman" w:cs="Times New Roman"/>
              </w:rPr>
              <w:t>п</w:t>
            </w:r>
            <w:proofErr w:type="spellEnd"/>
            <w:proofErr w:type="gramEnd"/>
            <w:r w:rsidRPr="00D0503E">
              <w:rPr>
                <w:rFonts w:ascii="Times New Roman" w:hAnsi="Times New Roman" w:cs="Times New Roman"/>
              </w:rPr>
              <w:t>/</w:t>
            </w:r>
            <w:proofErr w:type="spellStart"/>
            <w:r w:rsidRPr="00D0503E">
              <w:rPr>
                <w:rFonts w:ascii="Times New Roman" w:hAnsi="Times New Roman" w:cs="Times New Roman"/>
              </w:rPr>
              <w:t>п</w:t>
            </w:r>
            <w:proofErr w:type="spellEnd"/>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Фамилия, имя, отчество (при наличии) физического лица (наименование юридического лица)</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Документы, подтверждающие указанные в графах 2 - 4 сведения, а также иные сведения и документы &lt;*&gt;</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Предложения и замечания по проекту, вынесенному на публичные слушания</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2" w:history="1">
              <w:r w:rsidRPr="00D0503E">
                <w:rPr>
                  <w:rFonts w:ascii="Times New Roman" w:hAnsi="Times New Roman" w:cs="Times New Roman"/>
                  <w:color w:val="0000FF"/>
                </w:rPr>
                <w:t>законом</w:t>
              </w:r>
            </w:hyperlink>
            <w:r w:rsidRPr="00D0503E">
              <w:rPr>
                <w:rFonts w:ascii="Times New Roman" w:hAnsi="Times New Roman" w:cs="Times New Roman"/>
              </w:rPr>
              <w:t xml:space="preserve"> от 27.07.2006 N 152-ФЗ "О персональных данных" (подпись)</w:t>
            </w:r>
          </w:p>
        </w:tc>
      </w:tr>
      <w:tr w:rsidR="00DA25F8" w:rsidRPr="00D0503E" w:rsidTr="00D0503E">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30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3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2410"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126"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51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73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r w:rsidR="00DA25F8" w:rsidRPr="00D0503E" w:rsidTr="00D0503E">
        <w:tc>
          <w:tcPr>
            <w:tcW w:w="454" w:type="dxa"/>
          </w:tcPr>
          <w:p w:rsidR="00DA25F8" w:rsidRPr="00D0503E" w:rsidRDefault="00DA25F8">
            <w:pPr>
              <w:pStyle w:val="ConsPlusNormal"/>
              <w:rPr>
                <w:rFonts w:ascii="Times New Roman" w:hAnsi="Times New Roman" w:cs="Times New Roman"/>
              </w:rPr>
            </w:pPr>
          </w:p>
        </w:tc>
        <w:tc>
          <w:tcPr>
            <w:tcW w:w="3010" w:type="dxa"/>
          </w:tcPr>
          <w:p w:rsidR="00DA25F8" w:rsidRPr="00D0503E" w:rsidRDefault="00DA25F8">
            <w:pPr>
              <w:pStyle w:val="ConsPlusNormal"/>
              <w:rPr>
                <w:rFonts w:ascii="Times New Roman" w:hAnsi="Times New Roman" w:cs="Times New Roman"/>
              </w:rPr>
            </w:pPr>
          </w:p>
        </w:tc>
        <w:tc>
          <w:tcPr>
            <w:tcW w:w="2835" w:type="dxa"/>
          </w:tcPr>
          <w:p w:rsidR="00DA25F8" w:rsidRPr="00D0503E" w:rsidRDefault="00DA25F8">
            <w:pPr>
              <w:pStyle w:val="ConsPlusNormal"/>
              <w:rPr>
                <w:rFonts w:ascii="Times New Roman" w:hAnsi="Times New Roman" w:cs="Times New Roman"/>
              </w:rPr>
            </w:pPr>
          </w:p>
        </w:tc>
        <w:tc>
          <w:tcPr>
            <w:tcW w:w="2410" w:type="dxa"/>
          </w:tcPr>
          <w:p w:rsidR="00DA25F8" w:rsidRPr="00D0503E" w:rsidRDefault="00DA25F8">
            <w:pPr>
              <w:pStyle w:val="ConsPlusNormal"/>
              <w:rPr>
                <w:rFonts w:ascii="Times New Roman" w:hAnsi="Times New Roman" w:cs="Times New Roman"/>
              </w:rPr>
            </w:pPr>
          </w:p>
        </w:tc>
        <w:tc>
          <w:tcPr>
            <w:tcW w:w="2126" w:type="dxa"/>
          </w:tcPr>
          <w:p w:rsidR="00DA25F8" w:rsidRPr="00D0503E" w:rsidRDefault="00DA25F8">
            <w:pPr>
              <w:pStyle w:val="ConsPlusNormal"/>
              <w:rPr>
                <w:rFonts w:ascii="Times New Roman" w:hAnsi="Times New Roman" w:cs="Times New Roman"/>
              </w:rPr>
            </w:pPr>
          </w:p>
        </w:tc>
        <w:tc>
          <w:tcPr>
            <w:tcW w:w="1519" w:type="dxa"/>
          </w:tcPr>
          <w:p w:rsidR="00DA25F8" w:rsidRPr="00D0503E" w:rsidRDefault="00DA25F8">
            <w:pPr>
              <w:pStyle w:val="ConsPlusNormal"/>
              <w:rPr>
                <w:rFonts w:ascii="Times New Roman" w:hAnsi="Times New Roman" w:cs="Times New Roman"/>
              </w:rPr>
            </w:pPr>
          </w:p>
        </w:tc>
        <w:tc>
          <w:tcPr>
            <w:tcW w:w="2734" w:type="dxa"/>
          </w:tcPr>
          <w:p w:rsidR="00DA25F8" w:rsidRPr="00D0503E" w:rsidRDefault="00DA25F8">
            <w:pPr>
              <w:pStyle w:val="ConsPlusNormal"/>
              <w:rPr>
                <w:rFonts w:ascii="Times New Roman" w:hAnsi="Times New Roman" w:cs="Times New Roman"/>
              </w:rPr>
            </w:pPr>
          </w:p>
        </w:tc>
      </w:tr>
    </w:tbl>
    <w:p w:rsidR="00DA25F8" w:rsidRPr="007F7C98" w:rsidRDefault="00DA25F8" w:rsidP="007F7C98">
      <w:pPr>
        <w:pStyle w:val="ConsPlusNormal"/>
        <w:ind w:firstLine="540"/>
        <w:jc w:val="both"/>
        <w:rPr>
          <w:rFonts w:ascii="Times New Roman" w:hAnsi="Times New Roman" w:cs="Times New Roman"/>
        </w:rPr>
        <w:sectPr w:rsidR="00DA25F8" w:rsidRPr="007F7C98" w:rsidSect="00D0503E">
          <w:pgSz w:w="16838" w:h="11905" w:orient="landscape"/>
          <w:pgMar w:top="851" w:right="851" w:bottom="851" w:left="851" w:header="0" w:footer="0" w:gutter="0"/>
          <w:cols w:space="720"/>
        </w:sectPr>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4678"/>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0503E" w:rsidRDefault="00DA25F8">
      <w:pPr>
        <w:pStyle w:val="ConsPlusNonformat"/>
        <w:jc w:val="both"/>
      </w:pPr>
      <w:bookmarkStart w:id="15" w:name="P457"/>
      <w:bookmarkEnd w:id="15"/>
      <w:r>
        <w:t xml:space="preserve">                      </w:t>
      </w:r>
    </w:p>
    <w:p w:rsidR="00D0503E" w:rsidRDefault="00D0503E">
      <w:pPr>
        <w:pStyle w:val="ConsPlusNonformat"/>
        <w:jc w:val="both"/>
      </w:pPr>
    </w:p>
    <w:p w:rsidR="00DA25F8" w:rsidRDefault="00DA25F8" w:rsidP="00D0503E">
      <w:pPr>
        <w:pStyle w:val="ConsPlusNonformat"/>
        <w:jc w:val="center"/>
      </w:pPr>
      <w:r>
        <w:t>Предложения или замечания,</w:t>
      </w:r>
    </w:p>
    <w:p w:rsidR="00DA25F8" w:rsidRDefault="00DA25F8">
      <w:pPr>
        <w:pStyle w:val="ConsPlusNonformat"/>
        <w:jc w:val="both"/>
      </w:pPr>
      <w:r>
        <w:t xml:space="preserve">             внесенные во время проведения собрания участников</w:t>
      </w:r>
    </w:p>
    <w:p w:rsidR="00DA25F8" w:rsidRDefault="00DA25F8">
      <w:pPr>
        <w:pStyle w:val="ConsPlusNonformat"/>
        <w:jc w:val="both"/>
      </w:pPr>
      <w:r>
        <w:t xml:space="preserve">                            публичных слушаний</w:t>
      </w:r>
    </w:p>
    <w:p w:rsidR="00DA25F8" w:rsidRDefault="00DA25F8">
      <w:pPr>
        <w:pStyle w:val="ConsPlusNonformat"/>
        <w:jc w:val="both"/>
      </w:pPr>
    </w:p>
    <w:p w:rsidR="00DA25F8" w:rsidRDefault="00DA25F8">
      <w:pPr>
        <w:pStyle w:val="ConsPlusNonformat"/>
        <w:jc w:val="both"/>
      </w:pPr>
      <w:r>
        <w:t>от ________________________________________________________________________</w:t>
      </w:r>
    </w:p>
    <w:p w:rsidR="00DA25F8" w:rsidRDefault="00DA25F8">
      <w:pPr>
        <w:pStyle w:val="ConsPlusNonformat"/>
        <w:jc w:val="both"/>
      </w:pPr>
      <w:r>
        <w:t xml:space="preserve">   </w:t>
      </w:r>
      <w:proofErr w:type="gramStart"/>
      <w:r>
        <w:t>(фамилия, имя, отчество (последнее - при наличии) - для физических лиц,</w:t>
      </w:r>
      <w:proofErr w:type="gramEnd"/>
    </w:p>
    <w:p w:rsidR="00DA25F8" w:rsidRDefault="00DA25F8">
      <w:pPr>
        <w:pStyle w:val="ConsPlusNonformat"/>
        <w:jc w:val="both"/>
      </w:pPr>
      <w:r>
        <w:t xml:space="preserve">                      наименование юридического лица,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фамилия, имя, отчество (последнее - при наличии) представителя</w:t>
      </w:r>
    </w:p>
    <w:p w:rsidR="00DA25F8" w:rsidRDefault="00DA25F8">
      <w:pPr>
        <w:pStyle w:val="ConsPlusNonformat"/>
        <w:jc w:val="both"/>
      </w:pPr>
      <w:r>
        <w:t xml:space="preserve">                 юридического лица - для юридических лиц)</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(адрес места жительства (регистрации) - для физических лиц, адрес места</w:t>
      </w:r>
      <w:proofErr w:type="gramEnd"/>
    </w:p>
    <w:p w:rsidR="00DA25F8" w:rsidRDefault="00DA25F8">
      <w:pPr>
        <w:pStyle w:val="ConsPlusNonformat"/>
        <w:jc w:val="both"/>
      </w:pPr>
      <w:r>
        <w:t xml:space="preserve">                     нахождения - для юридических лиц)</w:t>
      </w:r>
    </w:p>
    <w:p w:rsidR="00DA25F8" w:rsidRDefault="00DA25F8">
      <w:pPr>
        <w:pStyle w:val="ConsPlusNonformat"/>
        <w:jc w:val="both"/>
      </w:pPr>
    </w:p>
    <w:p w:rsidR="00DA25F8" w:rsidRDefault="00DA25F8">
      <w:pPr>
        <w:pStyle w:val="ConsPlusNonformat"/>
        <w:jc w:val="both"/>
      </w:pPr>
      <w:r>
        <w:t>по проекту ________________________________________________________________</w:t>
      </w:r>
    </w:p>
    <w:p w:rsidR="00DA25F8" w:rsidRDefault="00DA25F8">
      <w:pPr>
        <w:pStyle w:val="ConsPlusNonformat"/>
        <w:jc w:val="both"/>
      </w:pPr>
      <w:r>
        <w:t xml:space="preserve">           (наименование проекта, рассматриваемого на публичных слушаниях)</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 xml:space="preserve">Предложения   и   замечания   по  проекту,  рассматриваемому  на  </w:t>
      </w:r>
      <w:proofErr w:type="gramStart"/>
      <w:r>
        <w:t>публичных</w:t>
      </w:r>
      <w:proofErr w:type="gramEnd"/>
    </w:p>
    <w:p w:rsidR="00DA25F8" w:rsidRDefault="00DA25F8">
      <w:pPr>
        <w:pStyle w:val="ConsPlusNonformat"/>
        <w:jc w:val="both"/>
      </w:pPr>
      <w:proofErr w:type="gramStart"/>
      <w:r>
        <w:t>слушаниях</w:t>
      </w:r>
      <w:proofErr w:type="gramEnd"/>
      <w:r>
        <w:t>:</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0503E" w:rsidRDefault="00D0503E">
      <w:pPr>
        <w:pStyle w:val="ConsPlusNonformat"/>
        <w:jc w:val="both"/>
      </w:pPr>
    </w:p>
    <w:p w:rsidR="00D0503E" w:rsidRDefault="00D0503E">
      <w:pPr>
        <w:pStyle w:val="ConsPlusNonformat"/>
        <w:jc w:val="both"/>
      </w:pPr>
    </w:p>
    <w:p w:rsidR="00DA25F8" w:rsidRDefault="00DA25F8">
      <w:pPr>
        <w:pStyle w:val="ConsPlusNonformat"/>
        <w:jc w:val="both"/>
      </w:pPr>
      <w:r>
        <w:t>"__" ___________ 20__ г.                          _________________________</w:t>
      </w:r>
    </w:p>
    <w:p w:rsidR="00DA25F8" w:rsidRDefault="00DA25F8">
      <w:pPr>
        <w:pStyle w:val="ConsPlusNonformat"/>
        <w:jc w:val="both"/>
      </w:pPr>
      <w:r>
        <w:t xml:space="preserve">       (дата)                                            (подпись)</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Default="00D0503E">
      <w:pPr>
        <w:pStyle w:val="ConsPlusNormal"/>
        <w:jc w:val="right"/>
        <w:outlineLvl w:val="1"/>
      </w:pPr>
    </w:p>
    <w:p w:rsidR="00D0503E" w:rsidRPr="00D0503E" w:rsidRDefault="00D0503E" w:rsidP="00D0503E">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Default="00D0503E" w:rsidP="00D0503E">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0503E" w:rsidRDefault="00D0503E" w:rsidP="00D0503E">
      <w:pPr>
        <w:pStyle w:val="ConsPlusNormal"/>
        <w:ind w:firstLine="4678"/>
        <w:rPr>
          <w:rFonts w:ascii="Times New Roman" w:hAnsi="Times New Roman" w:cs="Times New Roman"/>
          <w:sz w:val="24"/>
          <w:szCs w:val="24"/>
        </w:rPr>
      </w:pPr>
    </w:p>
    <w:p w:rsidR="00DA25F8" w:rsidRDefault="00DA25F8" w:rsidP="00D0503E">
      <w:pPr>
        <w:pStyle w:val="ConsPlusNormal"/>
        <w:ind w:firstLine="4678"/>
      </w:pPr>
      <w:r>
        <w:t>В _________________________________</w:t>
      </w:r>
    </w:p>
    <w:p w:rsidR="00D0503E" w:rsidRDefault="00DA25F8">
      <w:pPr>
        <w:pStyle w:val="ConsPlusNonformat"/>
        <w:jc w:val="both"/>
      </w:pPr>
      <w:r>
        <w:t xml:space="preserve">                           </w:t>
      </w:r>
      <w:r w:rsidR="00D0503E">
        <w:t xml:space="preserve">            </w:t>
      </w:r>
      <w:proofErr w:type="gramStart"/>
      <w:r w:rsidR="00D0503E">
        <w:t>(</w:t>
      </w:r>
      <w:r>
        <w:t xml:space="preserve">наименование организатора публичных </w:t>
      </w:r>
      <w:proofErr w:type="gramEnd"/>
    </w:p>
    <w:p w:rsidR="00DA25F8" w:rsidRDefault="00D0503E">
      <w:pPr>
        <w:pStyle w:val="ConsPlusNonformat"/>
        <w:jc w:val="both"/>
      </w:pPr>
      <w:r>
        <w:t xml:space="preserve">                                       </w:t>
      </w:r>
      <w:r w:rsidR="00DA25F8">
        <w:t>слушаний)</w:t>
      </w:r>
    </w:p>
    <w:p w:rsidR="00DA25F8" w:rsidRDefault="00DA25F8">
      <w:pPr>
        <w:pStyle w:val="ConsPlusNonformat"/>
        <w:jc w:val="both"/>
      </w:pPr>
      <w:r>
        <w:t xml:space="preserve">                           </w:t>
      </w:r>
      <w:r w:rsidR="00D0503E">
        <w:t xml:space="preserve">            </w:t>
      </w:r>
      <w:r>
        <w:t>__________________________________</w:t>
      </w:r>
    </w:p>
    <w:p w:rsidR="00DA25F8" w:rsidRDefault="00D0503E">
      <w:pPr>
        <w:pStyle w:val="ConsPlusNonformat"/>
        <w:jc w:val="both"/>
      </w:pPr>
      <w:r>
        <w:t xml:space="preserve"> </w:t>
      </w:r>
    </w:p>
    <w:p w:rsidR="00DA25F8" w:rsidRDefault="00DA25F8">
      <w:pPr>
        <w:pStyle w:val="ConsPlusNonformat"/>
        <w:jc w:val="both"/>
      </w:pPr>
      <w:bookmarkStart w:id="16" w:name="P505"/>
      <w:bookmarkEnd w:id="16"/>
      <w:r>
        <w:t xml:space="preserve">           Предложения, замечания участника публичных слушаний </w:t>
      </w:r>
      <w:hyperlink w:anchor="P570" w:history="1">
        <w:r>
          <w:rPr>
            <w:color w:val="0000FF"/>
          </w:rPr>
          <w:t>&lt;*&gt;</w:t>
        </w:r>
      </w:hyperlink>
    </w:p>
    <w:p w:rsidR="00DA25F8" w:rsidRDefault="00DA25F8">
      <w:pPr>
        <w:pStyle w:val="ConsPlusNonformat"/>
        <w:jc w:val="both"/>
      </w:pPr>
      <w:r>
        <w:t xml:space="preserve">               по проекту, вынесенному на публичные слушания</w:t>
      </w:r>
    </w:p>
    <w:p w:rsidR="00DA25F8" w:rsidRDefault="00DA25F8">
      <w:pPr>
        <w:pStyle w:val="ConsPlusNonformat"/>
        <w:jc w:val="both"/>
      </w:pPr>
      <w:r>
        <w:t xml:space="preserve">        ___________________________________________________________</w:t>
      </w:r>
    </w:p>
    <w:p w:rsidR="00DA25F8" w:rsidRDefault="00DA25F8">
      <w:pPr>
        <w:pStyle w:val="ConsPlusNonformat"/>
        <w:jc w:val="both"/>
      </w:pPr>
      <w:r>
        <w:t xml:space="preserve">         (наименование проекта, вынесенного на публичные слушания)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499"/>
        <w:gridCol w:w="3005"/>
      </w:tblGrid>
      <w:tr w:rsidR="00DA25F8">
        <w:tc>
          <w:tcPr>
            <w:tcW w:w="567"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499" w:type="dxa"/>
          </w:tcPr>
          <w:p w:rsidR="00DA25F8" w:rsidRDefault="00DA25F8">
            <w:pPr>
              <w:pStyle w:val="ConsPlusNormal"/>
              <w:jc w:val="center"/>
            </w:pPr>
            <w:r>
              <w:t xml:space="preserve">Содержание предложения, замечания по проекту, вынесенному на публичные слушания </w:t>
            </w:r>
            <w:hyperlink w:anchor="P571" w:history="1">
              <w:r>
                <w:rPr>
                  <w:color w:val="0000FF"/>
                </w:rPr>
                <w:t>&lt;**&gt;</w:t>
              </w:r>
            </w:hyperlink>
          </w:p>
        </w:tc>
        <w:tc>
          <w:tcPr>
            <w:tcW w:w="3005" w:type="dxa"/>
          </w:tcPr>
          <w:p w:rsidR="00DA25F8" w:rsidRDefault="00DA25F8">
            <w:pPr>
              <w:pStyle w:val="ConsPlusNormal"/>
              <w:jc w:val="center"/>
            </w:pPr>
            <w:r>
              <w:t>Обоснование предложения, замечания</w:t>
            </w: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r w:rsidR="00DA25F8">
        <w:tc>
          <w:tcPr>
            <w:tcW w:w="567" w:type="dxa"/>
          </w:tcPr>
          <w:p w:rsidR="00DA25F8" w:rsidRDefault="00DA25F8">
            <w:pPr>
              <w:pStyle w:val="ConsPlusNormal"/>
            </w:pPr>
          </w:p>
        </w:tc>
        <w:tc>
          <w:tcPr>
            <w:tcW w:w="5499" w:type="dxa"/>
          </w:tcPr>
          <w:p w:rsidR="00DA25F8" w:rsidRDefault="00DA25F8">
            <w:pPr>
              <w:pStyle w:val="ConsPlusNormal"/>
            </w:pPr>
          </w:p>
        </w:tc>
        <w:tc>
          <w:tcPr>
            <w:tcW w:w="3005"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Фамилия,  имя,  отчество (при наличии), наименование (полное и сокращенное)</w:t>
      </w:r>
    </w:p>
    <w:p w:rsidR="00DA25F8" w:rsidRDefault="00DA25F8">
      <w:pPr>
        <w:pStyle w:val="ConsPlusNonformat"/>
        <w:jc w:val="both"/>
      </w:pPr>
      <w:r>
        <w:t>юридического лица 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Дата рождения _____________________________________________________________</w:t>
      </w:r>
    </w:p>
    <w:p w:rsidR="00DA25F8" w:rsidRDefault="00DA25F8">
      <w:pPr>
        <w:pStyle w:val="ConsPlusNonformat"/>
        <w:jc w:val="both"/>
      </w:pPr>
      <w:r>
        <w:t>Основной государственный регистрационный номер юридического лица 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p>
    <w:p w:rsidR="00DA25F8" w:rsidRDefault="00DA25F8">
      <w:pPr>
        <w:pStyle w:val="ConsPlusNonformat"/>
        <w:jc w:val="both"/>
      </w:pPr>
      <w:r>
        <w:t>Адрес места жительства физического лица ___________________________________</w:t>
      </w:r>
    </w:p>
    <w:p w:rsidR="00DA25F8" w:rsidRDefault="00DA25F8">
      <w:pPr>
        <w:pStyle w:val="ConsPlusNonformat"/>
        <w:jc w:val="both"/>
      </w:pPr>
      <w:r>
        <w:t xml:space="preserve">                                          </w:t>
      </w:r>
      <w:proofErr w:type="gramStart"/>
      <w:r>
        <w:t>(индекс, наименование субъекта</w:t>
      </w:r>
      <w:proofErr w:type="gramEnd"/>
    </w:p>
    <w:p w:rsidR="00DA25F8" w:rsidRDefault="00DA25F8">
      <w:pPr>
        <w:pStyle w:val="ConsPlusNonformat"/>
        <w:jc w:val="both"/>
      </w:pPr>
      <w:r>
        <w:t xml:space="preserve">                                               Российской Федерации,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Место нахождения юридического лица _______________________________________,</w:t>
      </w:r>
    </w:p>
    <w:p w:rsidR="00DA25F8" w:rsidRDefault="00DA25F8">
      <w:pPr>
        <w:pStyle w:val="ConsPlusNonformat"/>
        <w:jc w:val="both"/>
      </w:pPr>
      <w:r>
        <w:t>Адрес юридического лица ___________________________________________________</w:t>
      </w:r>
    </w:p>
    <w:p w:rsidR="00DA25F8" w:rsidRDefault="00DA25F8">
      <w:pPr>
        <w:pStyle w:val="ConsPlusNonformat"/>
        <w:jc w:val="both"/>
      </w:pPr>
      <w:r>
        <w:t xml:space="preserve">                       </w:t>
      </w:r>
      <w:proofErr w:type="gramStart"/>
      <w:r>
        <w:t>(индекс, наименование субъекта Российской Федерации,</w:t>
      </w:r>
      <w:proofErr w:type="gramEnd"/>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район, город, иной населенный пункт, улица, дом, корпус, квартира)</w:t>
      </w:r>
    </w:p>
    <w:p w:rsidR="00DA25F8" w:rsidRDefault="00DA25F8">
      <w:pPr>
        <w:pStyle w:val="ConsPlusNonformat"/>
        <w:jc w:val="both"/>
      </w:pPr>
      <w:r>
        <w:t>Контактный телефон _____________ __________________________________________</w:t>
      </w:r>
    </w:p>
    <w:p w:rsidR="00DA25F8" w:rsidRDefault="00DA25F8">
      <w:pPr>
        <w:pStyle w:val="ConsPlusNonformat"/>
        <w:jc w:val="both"/>
      </w:pPr>
      <w:r>
        <w:t>Сведения   о  земельных  участках,   объектах  капитального  строительства,</w:t>
      </w:r>
    </w:p>
    <w:p w:rsidR="00DA25F8" w:rsidRDefault="00DA25F8">
      <w:pPr>
        <w:pStyle w:val="ConsPlusNonformat"/>
        <w:jc w:val="both"/>
      </w:pPr>
      <w:r>
        <w:t xml:space="preserve">помещениях,    являющихся    частью    указанных    объектов   </w:t>
      </w:r>
      <w:proofErr w:type="gramStart"/>
      <w:r>
        <w:t>капитального</w:t>
      </w:r>
      <w:proofErr w:type="gramEnd"/>
    </w:p>
    <w:p w:rsidR="00DA25F8" w:rsidRDefault="00DA25F8">
      <w:pPr>
        <w:pStyle w:val="ConsPlusNonformat"/>
        <w:jc w:val="both"/>
      </w:pPr>
      <w:r>
        <w:t>строительства,   правообладателями   которых  является  участник  публичных</w:t>
      </w:r>
    </w:p>
    <w:p w:rsidR="00DA25F8" w:rsidRDefault="00DA25F8">
      <w:pPr>
        <w:pStyle w:val="ConsPlusNonformat"/>
        <w:jc w:val="both"/>
      </w:pPr>
      <w:r>
        <w:t>слушаний: _________________________________________________________________</w:t>
      </w:r>
    </w:p>
    <w:p w:rsidR="00DA25F8" w:rsidRDefault="00DA25F8">
      <w:pPr>
        <w:pStyle w:val="ConsPlusNonformat"/>
        <w:jc w:val="both"/>
      </w:pPr>
      <w:r>
        <w:t xml:space="preserve">                  </w:t>
      </w:r>
      <w:proofErr w:type="gramStart"/>
      <w:r>
        <w:t>(сведения указываются из Единого государственного</w:t>
      </w:r>
      <w:proofErr w:type="gramEnd"/>
    </w:p>
    <w:p w:rsidR="00DA25F8" w:rsidRDefault="00DA25F8">
      <w:pPr>
        <w:pStyle w:val="ConsPlusNonformat"/>
        <w:jc w:val="both"/>
      </w:pPr>
      <w:r>
        <w:t xml:space="preserve">                                  реестра недвижимости)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Приложение: _________________________________________________________</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nformat"/>
        <w:jc w:val="both"/>
      </w:pPr>
    </w:p>
    <w:p w:rsidR="00DA25F8" w:rsidRDefault="00DA25F8">
      <w:pPr>
        <w:pStyle w:val="ConsPlusNonformat"/>
        <w:jc w:val="both"/>
      </w:pPr>
      <w:r>
        <w:t xml:space="preserve">    Даю  согласие  на  обработку, хранение и размещение </w:t>
      </w:r>
      <w:proofErr w:type="gramStart"/>
      <w:r>
        <w:t>представленных</w:t>
      </w:r>
      <w:proofErr w:type="gramEnd"/>
      <w:r>
        <w:t xml:space="preserve"> мной</w:t>
      </w:r>
    </w:p>
    <w:p w:rsidR="00DA25F8" w:rsidRDefault="00DA25F8">
      <w:pPr>
        <w:pStyle w:val="ConsPlusNonformat"/>
        <w:jc w:val="both"/>
      </w:pPr>
      <w:r>
        <w:t>персональных данных.</w:t>
      </w:r>
    </w:p>
    <w:p w:rsidR="00DA25F8" w:rsidRDefault="00DA25F8">
      <w:pPr>
        <w:pStyle w:val="ConsPlusNonformat"/>
        <w:jc w:val="both"/>
      </w:pPr>
      <w:r>
        <w:t xml:space="preserve">    Мне  известно,  что обработка моих персональных данных осуществляется </w:t>
      </w:r>
      <w:proofErr w:type="gramStart"/>
      <w:r>
        <w:t>в</w:t>
      </w:r>
      <w:proofErr w:type="gramEnd"/>
    </w:p>
    <w:p w:rsidR="00DA25F8" w:rsidRDefault="00DA25F8">
      <w:pPr>
        <w:pStyle w:val="ConsPlusNonformat"/>
        <w:jc w:val="both"/>
      </w:pPr>
      <w:r>
        <w:t xml:space="preserve">информационных  </w:t>
      </w:r>
      <w:proofErr w:type="gramStart"/>
      <w:r>
        <w:t>системах</w:t>
      </w:r>
      <w:proofErr w:type="gramEnd"/>
      <w:r>
        <w:t>,  с  применением  электронных и бумажных носителей</w:t>
      </w:r>
    </w:p>
    <w:p w:rsidR="00DA25F8" w:rsidRDefault="00DA25F8">
      <w:pPr>
        <w:pStyle w:val="ConsPlusNonformat"/>
        <w:jc w:val="both"/>
      </w:pPr>
      <w:r>
        <w:lastRenderedPageBreak/>
        <w:t>информации.</w:t>
      </w:r>
    </w:p>
    <w:p w:rsidR="00DA25F8" w:rsidRDefault="00DA25F8">
      <w:pPr>
        <w:pStyle w:val="ConsPlusNonformat"/>
        <w:jc w:val="both"/>
      </w:pPr>
      <w:r>
        <w:t xml:space="preserve">    Я  признаю,  что  общедоступные  источники  персональных  данных  могут</w:t>
      </w:r>
    </w:p>
    <w:p w:rsidR="00DA25F8" w:rsidRDefault="00DA25F8">
      <w:pPr>
        <w:pStyle w:val="ConsPlusNonformat"/>
        <w:jc w:val="both"/>
      </w:pPr>
      <w:r>
        <w:t>размещаться    в    информационно-телекоммуникационной    сети    Интернет,</w:t>
      </w:r>
    </w:p>
    <w:p w:rsidR="00DA25F8" w:rsidRDefault="00DA25F8">
      <w:pPr>
        <w:pStyle w:val="ConsPlusNonformat"/>
        <w:jc w:val="both"/>
      </w:pPr>
      <w:r>
        <w:t>издаваться в виде справочников, передаваться по электронной почте и по иным</w:t>
      </w:r>
    </w:p>
    <w:p w:rsidR="00DA25F8" w:rsidRDefault="00DA25F8">
      <w:pPr>
        <w:pStyle w:val="ConsPlusNonformat"/>
        <w:jc w:val="both"/>
      </w:pPr>
      <w:r>
        <w:t>каналам связи.</w:t>
      </w:r>
    </w:p>
    <w:p w:rsidR="00DA25F8" w:rsidRDefault="00DA25F8">
      <w:pPr>
        <w:pStyle w:val="ConsPlusNonformat"/>
        <w:jc w:val="both"/>
      </w:pPr>
      <w:r>
        <w:t xml:space="preserve">    Мне  известно,  что  в соответствии с Федеральным </w:t>
      </w:r>
      <w:hyperlink r:id="rId13" w:history="1">
        <w:r>
          <w:rPr>
            <w:color w:val="0000FF"/>
          </w:rPr>
          <w:t>законом</w:t>
        </w:r>
      </w:hyperlink>
      <w:r>
        <w:t xml:space="preserve"> от 27.07.2006</w:t>
      </w:r>
    </w:p>
    <w:p w:rsidR="00DA25F8" w:rsidRDefault="00DA25F8">
      <w:pPr>
        <w:pStyle w:val="ConsPlusNonformat"/>
        <w:jc w:val="both"/>
      </w:pPr>
      <w:r>
        <w:t>N 152-ФЗ "О персональных данных" мои персональные данные могут быть в любое</w:t>
      </w:r>
    </w:p>
    <w:p w:rsidR="00DA25F8" w:rsidRDefault="00DA25F8">
      <w:pPr>
        <w:pStyle w:val="ConsPlusNonformat"/>
        <w:jc w:val="both"/>
      </w:pPr>
      <w:r>
        <w:t xml:space="preserve">время  </w:t>
      </w:r>
      <w:proofErr w:type="gramStart"/>
      <w:r>
        <w:t>исключены</w:t>
      </w:r>
      <w:proofErr w:type="gramEnd"/>
      <w:r>
        <w:t xml:space="preserve">  из  общедоступных источников персональных данных по моему</w:t>
      </w:r>
    </w:p>
    <w:p w:rsidR="00DA25F8" w:rsidRDefault="00DA25F8">
      <w:pPr>
        <w:pStyle w:val="ConsPlusNonformat"/>
        <w:jc w:val="both"/>
      </w:pPr>
      <w:r>
        <w:t>требованию либо по решению суда или иных уполномоченных органов.</w:t>
      </w:r>
    </w:p>
    <w:p w:rsidR="00DA25F8" w:rsidRDefault="00DA25F8">
      <w:pPr>
        <w:pStyle w:val="ConsPlusNonformat"/>
        <w:jc w:val="both"/>
      </w:pPr>
    </w:p>
    <w:p w:rsidR="00DA25F8" w:rsidRDefault="00DA25F8">
      <w:pPr>
        <w:pStyle w:val="ConsPlusNonformat"/>
        <w:jc w:val="both"/>
      </w:pPr>
      <w:r>
        <w:t>"__" ___________ 20__ г.             ________________/_____________________</w:t>
      </w:r>
    </w:p>
    <w:p w:rsidR="00DA25F8" w:rsidRDefault="00DA25F8">
      <w:pPr>
        <w:pStyle w:val="ConsPlusNonformat"/>
        <w:jc w:val="both"/>
      </w:pPr>
      <w:r>
        <w:t xml:space="preserve">                                     (личная подпись) (расшифровка подписи)</w:t>
      </w:r>
    </w:p>
    <w:p w:rsidR="00DA25F8" w:rsidRDefault="00DA25F8">
      <w:pPr>
        <w:pStyle w:val="ConsPlusNormal"/>
        <w:ind w:firstLine="540"/>
        <w:jc w:val="both"/>
      </w:pPr>
      <w:r>
        <w:t>--------------------------------</w:t>
      </w:r>
    </w:p>
    <w:p w:rsidR="00DA25F8" w:rsidRDefault="00DA25F8">
      <w:pPr>
        <w:pStyle w:val="ConsPlusNormal"/>
        <w:spacing w:before="220"/>
        <w:ind w:firstLine="540"/>
        <w:jc w:val="both"/>
      </w:pPr>
      <w:bookmarkStart w:id="17" w:name="P570"/>
      <w:bookmarkEnd w:id="17"/>
      <w:r>
        <w:t>&lt;*&gt; В случае внесения коллективных предложений, замечаний по проекту, вынесенному на публичные слушания, указываются предусмотренные настоящей формой сведения о каждом лице, направившем предложения, замечания с приложением документов, подтверждающих представленные сведения, а также указывается лицо, которому поручено представлять внесенные предложения и замечания с представлением предусмотренных настоящей формой сведений и документов.</w:t>
      </w:r>
    </w:p>
    <w:p w:rsidR="00DA25F8" w:rsidRDefault="00DA25F8">
      <w:pPr>
        <w:pStyle w:val="ConsPlusNormal"/>
        <w:spacing w:before="220"/>
        <w:ind w:firstLine="540"/>
        <w:jc w:val="both"/>
      </w:pPr>
      <w:bookmarkStart w:id="18" w:name="P571"/>
      <w:bookmarkEnd w:id="18"/>
      <w:r>
        <w:t>&lt;**&gt; В случае значительного количества предлагаемых изменений проекта, вынесенного на публичные слушания, предложения и замечания об изменении проекта с их мотивированным обоснованием могут быть оформлены на отдельном листе. В указанном случае соответствующие графы таблицы не заполняются.</w:t>
      </w:r>
    </w:p>
    <w:p w:rsidR="00DA25F8" w:rsidRDefault="00DA25F8">
      <w:pPr>
        <w:pStyle w:val="ConsPlusNormal"/>
        <w:jc w:val="both"/>
      </w:pPr>
      <w:bookmarkStart w:id="19" w:name="P572"/>
      <w:bookmarkEnd w:id="19"/>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sectPr w:rsidR="00DA25F8" w:rsidSect="00D0503E">
          <w:pgSz w:w="11905" w:h="16838"/>
          <w:pgMar w:top="1134" w:right="1077" w:bottom="1134" w:left="1701" w:header="0" w:footer="0" w:gutter="0"/>
          <w:cols w:space="720"/>
        </w:sectPr>
      </w:pPr>
    </w:p>
    <w:p w:rsidR="00D0503E" w:rsidRPr="00D0503E" w:rsidRDefault="00D0503E" w:rsidP="00D0503E">
      <w:pPr>
        <w:pStyle w:val="ConsPlusNormal"/>
        <w:ind w:firstLine="10490"/>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D0503E" w:rsidRDefault="00D0503E" w:rsidP="00D0503E">
      <w:pPr>
        <w:pStyle w:val="ConsPlusNormal"/>
        <w:ind w:firstLine="10490"/>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D0503E" w:rsidRPr="00D0503E" w:rsidRDefault="00D0503E" w:rsidP="00D0503E">
      <w:pPr>
        <w:pStyle w:val="ConsPlusNormal"/>
        <w:ind w:firstLine="10490"/>
        <w:rPr>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rsidP="00D0503E">
      <w:pPr>
        <w:pStyle w:val="ConsPlusNonformat"/>
        <w:jc w:val="center"/>
      </w:pPr>
      <w:bookmarkStart w:id="20" w:name="P586"/>
      <w:bookmarkEnd w:id="20"/>
      <w:r>
        <w:t>РЕГИСТРАЦИОННЫЙ ЛИСТ</w:t>
      </w:r>
    </w:p>
    <w:p w:rsidR="00DA25F8" w:rsidRDefault="00DA25F8" w:rsidP="00D0503E">
      <w:pPr>
        <w:pStyle w:val="ConsPlusNonformat"/>
        <w:jc w:val="center"/>
      </w:pPr>
      <w:r>
        <w:t>участников публичных слушаний</w:t>
      </w:r>
    </w:p>
    <w:p w:rsidR="00DA25F8" w:rsidRDefault="00DA25F8" w:rsidP="00D0503E">
      <w:pPr>
        <w:pStyle w:val="ConsPlusNonformat"/>
        <w:jc w:val="center"/>
      </w:pPr>
      <w:r>
        <w:t>По проекту: _______________________________________________</w:t>
      </w:r>
    </w:p>
    <w:p w:rsidR="00DA25F8" w:rsidRDefault="00DA25F8" w:rsidP="00D0503E">
      <w:pPr>
        <w:pStyle w:val="ConsPlusNonformat"/>
        <w:jc w:val="center"/>
      </w:pPr>
      <w:r>
        <w:t>Дата проведения: "__" ___________ 20__ г.</w:t>
      </w:r>
    </w:p>
    <w:p w:rsidR="00DA25F8" w:rsidRDefault="00DA25F8" w:rsidP="00D0503E">
      <w:pPr>
        <w:pStyle w:val="ConsPlusNonformat"/>
        <w:jc w:val="center"/>
      </w:pPr>
      <w:r>
        <w:t>Место проведения: _________________________________________________________</w:t>
      </w:r>
    </w:p>
    <w:p w:rsidR="00D0503E" w:rsidRDefault="00D0503E">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05"/>
        <w:gridCol w:w="2863"/>
        <w:gridCol w:w="1384"/>
        <w:gridCol w:w="2443"/>
        <w:gridCol w:w="1924"/>
        <w:gridCol w:w="2357"/>
        <w:gridCol w:w="1009"/>
      </w:tblGrid>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N </w:t>
            </w:r>
            <w:proofErr w:type="spellStart"/>
            <w:proofErr w:type="gramStart"/>
            <w:r w:rsidRPr="00D0503E">
              <w:rPr>
                <w:rFonts w:ascii="Times New Roman" w:hAnsi="Times New Roman" w:cs="Times New Roman"/>
              </w:rPr>
              <w:t>п</w:t>
            </w:r>
            <w:proofErr w:type="spellEnd"/>
            <w:proofErr w:type="gramEnd"/>
            <w:r w:rsidRPr="00D0503E">
              <w:rPr>
                <w:rFonts w:ascii="Times New Roman" w:hAnsi="Times New Roman" w:cs="Times New Roman"/>
              </w:rPr>
              <w:t>/</w:t>
            </w:r>
            <w:proofErr w:type="spellStart"/>
            <w:r w:rsidRPr="00D0503E">
              <w:rPr>
                <w:rFonts w:ascii="Times New Roman" w:hAnsi="Times New Roman" w:cs="Times New Roman"/>
              </w:rPr>
              <w:t>п</w:t>
            </w:r>
            <w:proofErr w:type="spellEnd"/>
          </w:p>
        </w:tc>
        <w:tc>
          <w:tcPr>
            <w:tcW w:w="2305" w:type="dxa"/>
            <w:vAlign w:val="center"/>
          </w:tcPr>
          <w:p w:rsidR="00DA25F8" w:rsidRPr="00D0503E" w:rsidRDefault="00DA25F8" w:rsidP="00D0503E">
            <w:pPr>
              <w:pStyle w:val="ConsPlusNormal"/>
              <w:jc w:val="center"/>
              <w:rPr>
                <w:rFonts w:ascii="Times New Roman" w:hAnsi="Times New Roman" w:cs="Times New Roman"/>
              </w:rPr>
            </w:pPr>
            <w:proofErr w:type="gramStart"/>
            <w:r w:rsidRPr="00D0503E">
              <w:rPr>
                <w:rFonts w:ascii="Times New Roman" w:hAnsi="Times New Roman" w:cs="Times New Roman"/>
              </w:rPr>
              <w:t>Фамилия, имя, отчество (последнее - при наличии) физического лица, (наименование юридического лица)</w:t>
            </w:r>
            <w:proofErr w:type="gramEnd"/>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Дата рождения физического лица (основной государственный регистрационный номер юридического лица)</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Паспортные данные</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Адрес места жительства (регистрации) физического лица (место нахождения и адрес юридического лица)</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Документы, подтверждающие указанные в графах 2 - 5 сведения, а также иные сведения и документы </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 xml:space="preserve">Даю согласие организатору публичных слушаний на обработку моих персональных данных в соответствии с Федеральным </w:t>
            </w:r>
            <w:hyperlink r:id="rId14" w:history="1">
              <w:r w:rsidRPr="00D0503E">
                <w:rPr>
                  <w:rFonts w:ascii="Times New Roman" w:hAnsi="Times New Roman" w:cs="Times New Roman"/>
                  <w:color w:val="0000FF"/>
                </w:rPr>
                <w:t>законом</w:t>
              </w:r>
            </w:hyperlink>
            <w:r w:rsidRPr="00D0503E">
              <w:rPr>
                <w:rFonts w:ascii="Times New Roman" w:hAnsi="Times New Roman" w:cs="Times New Roman"/>
              </w:rPr>
              <w:t xml:space="preserve"> от 27.07.2006 N 152-ФЗ "О персональных данных"</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Подпись</w:t>
            </w:r>
          </w:p>
        </w:tc>
      </w:tr>
      <w:tr w:rsidR="00DA25F8" w:rsidRPr="00D0503E" w:rsidTr="00D0503E">
        <w:trPr>
          <w:jc w:val="center"/>
        </w:trPr>
        <w:tc>
          <w:tcPr>
            <w:tcW w:w="45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1</w:t>
            </w:r>
          </w:p>
        </w:tc>
        <w:tc>
          <w:tcPr>
            <w:tcW w:w="2305"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2</w:t>
            </w:r>
          </w:p>
        </w:tc>
        <w:tc>
          <w:tcPr>
            <w:tcW w:w="286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3</w:t>
            </w:r>
          </w:p>
        </w:tc>
        <w:tc>
          <w:tcPr>
            <w:tcW w:w="138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4</w:t>
            </w:r>
          </w:p>
        </w:tc>
        <w:tc>
          <w:tcPr>
            <w:tcW w:w="2443"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5</w:t>
            </w:r>
          </w:p>
        </w:tc>
        <w:tc>
          <w:tcPr>
            <w:tcW w:w="1924"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6</w:t>
            </w:r>
          </w:p>
        </w:tc>
        <w:tc>
          <w:tcPr>
            <w:tcW w:w="2357"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7</w:t>
            </w:r>
          </w:p>
        </w:tc>
        <w:tc>
          <w:tcPr>
            <w:tcW w:w="1009" w:type="dxa"/>
            <w:vAlign w:val="center"/>
          </w:tcPr>
          <w:p w:rsidR="00DA25F8" w:rsidRPr="00D0503E" w:rsidRDefault="00DA25F8" w:rsidP="00D0503E">
            <w:pPr>
              <w:pStyle w:val="ConsPlusNormal"/>
              <w:jc w:val="center"/>
              <w:rPr>
                <w:rFonts w:ascii="Times New Roman" w:hAnsi="Times New Roman" w:cs="Times New Roman"/>
              </w:rPr>
            </w:pPr>
            <w:r w:rsidRPr="00D0503E">
              <w:rPr>
                <w:rFonts w:ascii="Times New Roman" w:hAnsi="Times New Roman" w:cs="Times New Roman"/>
              </w:rPr>
              <w:t>8</w:t>
            </w: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r w:rsidR="00DA25F8" w:rsidRPr="00D0503E" w:rsidTr="00D0503E">
        <w:trPr>
          <w:jc w:val="center"/>
        </w:trPr>
        <w:tc>
          <w:tcPr>
            <w:tcW w:w="454" w:type="dxa"/>
          </w:tcPr>
          <w:p w:rsidR="00DA25F8" w:rsidRPr="00D0503E" w:rsidRDefault="00DA25F8">
            <w:pPr>
              <w:pStyle w:val="ConsPlusNormal"/>
              <w:rPr>
                <w:rFonts w:ascii="Times New Roman" w:hAnsi="Times New Roman" w:cs="Times New Roman"/>
              </w:rPr>
            </w:pPr>
          </w:p>
        </w:tc>
        <w:tc>
          <w:tcPr>
            <w:tcW w:w="2305" w:type="dxa"/>
          </w:tcPr>
          <w:p w:rsidR="00DA25F8" w:rsidRPr="00D0503E" w:rsidRDefault="00DA25F8">
            <w:pPr>
              <w:pStyle w:val="ConsPlusNormal"/>
              <w:rPr>
                <w:rFonts w:ascii="Times New Roman" w:hAnsi="Times New Roman" w:cs="Times New Roman"/>
              </w:rPr>
            </w:pPr>
          </w:p>
        </w:tc>
        <w:tc>
          <w:tcPr>
            <w:tcW w:w="2863" w:type="dxa"/>
          </w:tcPr>
          <w:p w:rsidR="00DA25F8" w:rsidRPr="00D0503E" w:rsidRDefault="00DA25F8">
            <w:pPr>
              <w:pStyle w:val="ConsPlusNormal"/>
              <w:rPr>
                <w:rFonts w:ascii="Times New Roman" w:hAnsi="Times New Roman" w:cs="Times New Roman"/>
              </w:rPr>
            </w:pPr>
          </w:p>
        </w:tc>
        <w:tc>
          <w:tcPr>
            <w:tcW w:w="1384" w:type="dxa"/>
          </w:tcPr>
          <w:p w:rsidR="00DA25F8" w:rsidRPr="00D0503E" w:rsidRDefault="00DA25F8">
            <w:pPr>
              <w:pStyle w:val="ConsPlusNormal"/>
              <w:rPr>
                <w:rFonts w:ascii="Times New Roman" w:hAnsi="Times New Roman" w:cs="Times New Roman"/>
              </w:rPr>
            </w:pPr>
          </w:p>
        </w:tc>
        <w:tc>
          <w:tcPr>
            <w:tcW w:w="2443" w:type="dxa"/>
          </w:tcPr>
          <w:p w:rsidR="00DA25F8" w:rsidRPr="00D0503E" w:rsidRDefault="00DA25F8">
            <w:pPr>
              <w:pStyle w:val="ConsPlusNormal"/>
              <w:rPr>
                <w:rFonts w:ascii="Times New Roman" w:hAnsi="Times New Roman" w:cs="Times New Roman"/>
              </w:rPr>
            </w:pPr>
          </w:p>
        </w:tc>
        <w:tc>
          <w:tcPr>
            <w:tcW w:w="1924" w:type="dxa"/>
          </w:tcPr>
          <w:p w:rsidR="00DA25F8" w:rsidRPr="00D0503E" w:rsidRDefault="00DA25F8">
            <w:pPr>
              <w:pStyle w:val="ConsPlusNormal"/>
              <w:rPr>
                <w:rFonts w:ascii="Times New Roman" w:hAnsi="Times New Roman" w:cs="Times New Roman"/>
              </w:rPr>
            </w:pPr>
          </w:p>
        </w:tc>
        <w:tc>
          <w:tcPr>
            <w:tcW w:w="2357" w:type="dxa"/>
          </w:tcPr>
          <w:p w:rsidR="00DA25F8" w:rsidRPr="00D0503E" w:rsidRDefault="00DA25F8">
            <w:pPr>
              <w:pStyle w:val="ConsPlusNormal"/>
              <w:rPr>
                <w:rFonts w:ascii="Times New Roman" w:hAnsi="Times New Roman" w:cs="Times New Roman"/>
              </w:rPr>
            </w:pPr>
          </w:p>
        </w:tc>
        <w:tc>
          <w:tcPr>
            <w:tcW w:w="1009" w:type="dxa"/>
          </w:tcPr>
          <w:p w:rsidR="00DA25F8" w:rsidRPr="00D0503E" w:rsidRDefault="00DA25F8">
            <w:pPr>
              <w:pStyle w:val="ConsPlusNormal"/>
              <w:rPr>
                <w:rFonts w:ascii="Times New Roman" w:hAnsi="Times New Roman" w:cs="Times New Roman"/>
              </w:rPr>
            </w:pPr>
          </w:p>
        </w:tc>
      </w:tr>
    </w:tbl>
    <w:p w:rsidR="00D0503E" w:rsidRDefault="00D0503E" w:rsidP="00D0503E">
      <w:pPr>
        <w:pStyle w:val="ConsPlusNonformat"/>
        <w:jc w:val="both"/>
      </w:pPr>
    </w:p>
    <w:p w:rsidR="00D0503E" w:rsidRDefault="00D0503E" w:rsidP="00D0503E">
      <w:pPr>
        <w:pStyle w:val="ConsPlusNonformat"/>
        <w:jc w:val="both"/>
      </w:pPr>
      <w:r>
        <w:t>Подпись представителя организатора</w:t>
      </w:r>
    </w:p>
    <w:p w:rsidR="00D0503E" w:rsidRDefault="00D0503E" w:rsidP="00D0503E">
      <w:pPr>
        <w:pStyle w:val="ConsPlusNonformat"/>
        <w:jc w:val="both"/>
      </w:pPr>
      <w:r>
        <w:t>проведения публичных слушаний _____________________________________________</w:t>
      </w:r>
    </w:p>
    <w:p w:rsidR="00D0503E" w:rsidRDefault="00D0503E" w:rsidP="00D0503E">
      <w:pPr>
        <w:pStyle w:val="ConsPlusNonformat"/>
        <w:jc w:val="both"/>
      </w:pPr>
      <w:r>
        <w:t xml:space="preserve">                                (должность, Ф.И.О., подпись регистратора)</w:t>
      </w:r>
    </w:p>
    <w:p w:rsidR="00DA25F8" w:rsidRDefault="00DA25F8" w:rsidP="007F7C98">
      <w:pPr>
        <w:pStyle w:val="ConsPlusNormal"/>
        <w:ind w:firstLine="540"/>
        <w:jc w:val="both"/>
        <w:sectPr w:rsidR="00DA25F8" w:rsidSect="00D0503E">
          <w:pgSz w:w="16838" w:h="11905" w:orient="landscape"/>
          <w:pgMar w:top="851" w:right="851" w:bottom="851" w:left="851" w:header="0" w:footer="0" w:gutter="0"/>
          <w:cols w:space="720"/>
        </w:sectPr>
      </w:pPr>
    </w:p>
    <w:p w:rsidR="007B4280" w:rsidRPr="00D0503E" w:rsidRDefault="007B4280" w:rsidP="007B4280">
      <w:pPr>
        <w:pStyle w:val="ConsPlusNormal"/>
        <w:ind w:firstLine="4678"/>
        <w:outlineLvl w:val="1"/>
        <w:rPr>
          <w:rFonts w:ascii="Times New Roman" w:hAnsi="Times New Roman" w:cs="Times New Roman"/>
          <w:sz w:val="24"/>
          <w:szCs w:val="24"/>
        </w:rPr>
      </w:pPr>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7B4280" w:rsidRDefault="007B4280" w:rsidP="007B4280">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DA25F8" w:rsidRDefault="00DA25F8">
      <w:pPr>
        <w:pStyle w:val="ConsPlusNormal"/>
        <w:jc w:val="both"/>
      </w:pPr>
    </w:p>
    <w:p w:rsidR="00DA25F8" w:rsidRDefault="00DA25F8">
      <w:pPr>
        <w:pStyle w:val="ConsPlusNonformat"/>
        <w:jc w:val="both"/>
      </w:pPr>
      <w:bookmarkStart w:id="21" w:name="P643"/>
      <w:bookmarkEnd w:id="21"/>
      <w:r>
        <w:t xml:space="preserve">                        Протокол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__________________ ____ </w:t>
      </w:r>
      <w:proofErr w:type="gramStart"/>
      <w:r>
        <w:t>г</w:t>
      </w:r>
      <w:proofErr w:type="gramEnd"/>
      <w:r>
        <w:t xml:space="preserve">.            </w:t>
      </w:r>
      <w:r w:rsidR="007F7C98">
        <w:t xml:space="preserve">                   г. Боготол</w:t>
      </w:r>
    </w:p>
    <w:p w:rsidR="00DA25F8" w:rsidRDefault="00DA25F8">
      <w:pPr>
        <w:pStyle w:val="ConsPlusNonformat"/>
        <w:jc w:val="both"/>
      </w:pPr>
      <w:r>
        <w:t>(дата оформления протокола)</w:t>
      </w:r>
    </w:p>
    <w:p w:rsidR="00DA25F8" w:rsidRDefault="00DA25F8">
      <w:pPr>
        <w:pStyle w:val="ConsPlusNonformat"/>
        <w:jc w:val="both"/>
      </w:pPr>
    </w:p>
    <w:p w:rsidR="00DA25F8" w:rsidRDefault="00DA25F8">
      <w:pPr>
        <w:pStyle w:val="ConsPlusNonformat"/>
        <w:jc w:val="both"/>
      </w:pPr>
      <w:r>
        <w:t>Организатор проведения публичных слушаний -________________________________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организатора проведения публичных слушаний, состав комиссии)</w:t>
      </w:r>
    </w:p>
    <w:p w:rsidR="00DA25F8" w:rsidRDefault="00DA25F8">
      <w:pPr>
        <w:pStyle w:val="ConsPlusNonformat"/>
        <w:jc w:val="both"/>
      </w:pPr>
    </w:p>
    <w:p w:rsidR="00DA25F8" w:rsidRDefault="00DA25F8">
      <w:pPr>
        <w:pStyle w:val="ConsPlusNonformat"/>
        <w:jc w:val="both"/>
      </w:pPr>
      <w:r>
        <w:t>Оповещение о начале публичных слушаний опубликовано:</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(дата и источник опубликования)</w:t>
      </w:r>
    </w:p>
    <w:p w:rsidR="00DA25F8" w:rsidRDefault="00DA25F8">
      <w:pPr>
        <w:pStyle w:val="ConsPlusNonformat"/>
        <w:jc w:val="both"/>
      </w:pPr>
      <w:r>
        <w:t>Содержание оповещения: ____________________________________________________</w:t>
      </w:r>
    </w:p>
    <w:p w:rsidR="00DA25F8" w:rsidRDefault="00DA25F8">
      <w:pPr>
        <w:pStyle w:val="ConsPlusNonformat"/>
        <w:jc w:val="both"/>
      </w:pPr>
      <w:r>
        <w:t xml:space="preserve">                              </w:t>
      </w:r>
      <w:proofErr w:type="gramStart"/>
      <w:r>
        <w:t>(указывается информация, содержащаяся</w:t>
      </w:r>
      <w:proofErr w:type="gramEnd"/>
    </w:p>
    <w:p w:rsidR="00DA25F8" w:rsidRDefault="00DA25F8">
      <w:pPr>
        <w:pStyle w:val="ConsPlusNonformat"/>
        <w:jc w:val="both"/>
      </w:pPr>
      <w:r>
        <w:t xml:space="preserve">                                        в опубликованном</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информационном </w:t>
      </w:r>
      <w:proofErr w:type="gramStart"/>
      <w:r>
        <w:t>сообщении</w:t>
      </w:r>
      <w:proofErr w:type="gramEnd"/>
      <w:r>
        <w:t xml:space="preserve"> о начале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Предложения   и   замечания   участников   публичных  слушаний  по  проекту</w:t>
      </w:r>
    </w:p>
    <w:p w:rsidR="00DA25F8" w:rsidRDefault="00DA25F8">
      <w:pPr>
        <w:pStyle w:val="ConsPlusNonformat"/>
        <w:jc w:val="both"/>
      </w:pPr>
      <w:r>
        <w:t>принимались с __________ до ____________.</w:t>
      </w:r>
    </w:p>
    <w:p w:rsidR="00DA25F8" w:rsidRDefault="00DA25F8">
      <w:pPr>
        <w:pStyle w:val="ConsPlusNonformat"/>
        <w:jc w:val="both"/>
      </w:pPr>
      <w:r>
        <w:t>Территория, в пределах которой проводились публичные 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период проведения публичных слушаний по проекту было проведено __________</w:t>
      </w:r>
    </w:p>
    <w:p w:rsidR="00DA25F8" w:rsidRDefault="00DA25F8">
      <w:pPr>
        <w:pStyle w:val="ConsPlusNonformat"/>
        <w:jc w:val="both"/>
      </w:pPr>
      <w:r>
        <w:t xml:space="preserve">                                                               (количество)</w:t>
      </w:r>
    </w:p>
    <w:p w:rsidR="00DA25F8" w:rsidRDefault="00DA25F8">
      <w:pPr>
        <w:pStyle w:val="ConsPlusNonformat"/>
        <w:jc w:val="both"/>
      </w:pPr>
      <w:r>
        <w:t>собраний участников публичных слушаний, в том  числе: 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(указываются дата, время и место проведения собрания, количество лиц,</w:t>
      </w:r>
      <w:proofErr w:type="gramEnd"/>
    </w:p>
    <w:p w:rsidR="00DA25F8" w:rsidRDefault="00DA25F8">
      <w:pPr>
        <w:pStyle w:val="ConsPlusNonformat"/>
        <w:jc w:val="both"/>
      </w:pPr>
      <w:r>
        <w:t xml:space="preserve">                       </w:t>
      </w:r>
      <w:proofErr w:type="gramStart"/>
      <w:r>
        <w:t>принявших</w:t>
      </w:r>
      <w:proofErr w:type="gramEnd"/>
      <w:r>
        <w:t xml:space="preserve"> участие в собрании)</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В публичных слушаниях приняли участие ________________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r>
        <w:t xml:space="preserve">    В период проведения публичных слушаний по проекту поступили предложения</w:t>
      </w:r>
    </w:p>
    <w:p w:rsidR="00DA25F8" w:rsidRDefault="00DA25F8">
      <w:pPr>
        <w:pStyle w:val="ConsPlusNonformat"/>
        <w:jc w:val="both"/>
      </w:pPr>
      <w:r>
        <w:t>и замечания:</w:t>
      </w:r>
    </w:p>
    <w:p w:rsidR="00DA25F8" w:rsidRDefault="00DA25F8">
      <w:pPr>
        <w:pStyle w:val="ConsPlusNonformat"/>
        <w:jc w:val="both"/>
      </w:pPr>
      <w:r>
        <w:t xml:space="preserve">    в устной форме в количестве: _________________________________________,</w:t>
      </w:r>
    </w:p>
    <w:p w:rsidR="00DA25F8" w:rsidRDefault="00DA25F8">
      <w:pPr>
        <w:pStyle w:val="ConsPlusNonformat"/>
        <w:jc w:val="both"/>
      </w:pPr>
      <w:r>
        <w:t xml:space="preserve">                                    </w:t>
      </w:r>
      <w:proofErr w:type="gramStart"/>
      <w:r>
        <w:t>(количество поступивших предложений</w:t>
      </w:r>
      <w:proofErr w:type="gramEnd"/>
    </w:p>
    <w:p w:rsidR="00DA25F8" w:rsidRDefault="00DA25F8">
      <w:pPr>
        <w:pStyle w:val="ConsPlusNonformat"/>
        <w:jc w:val="both"/>
      </w:pPr>
      <w:r>
        <w:t xml:space="preserve">                                                 и замечаний)</w:t>
      </w:r>
    </w:p>
    <w:p w:rsidR="00DA25F8" w:rsidRDefault="00DA25F8">
      <w:pPr>
        <w:pStyle w:val="ConsPlusNonformat"/>
        <w:jc w:val="both"/>
      </w:pPr>
      <w:r>
        <w:t xml:space="preserve">    в письменной форме в количестве: _____________________________________,</w:t>
      </w:r>
    </w:p>
    <w:p w:rsidR="00DA25F8" w:rsidRDefault="00DA25F8">
      <w:pPr>
        <w:pStyle w:val="ConsPlusNonformat"/>
        <w:jc w:val="both"/>
      </w:pPr>
      <w:r>
        <w:t xml:space="preserve">                                      </w:t>
      </w:r>
      <w:proofErr w:type="gramStart"/>
      <w:r>
        <w:t>(количество поступивших предложений</w:t>
      </w:r>
      <w:proofErr w:type="gramEnd"/>
    </w:p>
    <w:p w:rsidR="00DA25F8" w:rsidRDefault="00DA25F8">
      <w:pPr>
        <w:pStyle w:val="ConsPlusNonformat"/>
        <w:jc w:val="both"/>
      </w:pPr>
      <w:r>
        <w:t xml:space="preserve">                                                 и замечаний)</w:t>
      </w:r>
    </w:p>
    <w:p w:rsidR="00DA25F8" w:rsidRDefault="00DA25F8">
      <w:pPr>
        <w:pStyle w:val="ConsPlusNonformat"/>
        <w:jc w:val="both"/>
      </w:pPr>
      <w:r>
        <w:t xml:space="preserve">    из которых:</w:t>
      </w:r>
    </w:p>
    <w:p w:rsidR="00DA25F8" w:rsidRDefault="00DA25F8">
      <w:pPr>
        <w:pStyle w:val="ConsPlusNonformat"/>
        <w:jc w:val="both"/>
      </w:pPr>
      <w:r>
        <w:t xml:space="preserve">    1)  от  граждан,  являющихся участниками публичных слушаний и постоянно</w:t>
      </w:r>
    </w:p>
    <w:p w:rsidR="00DA25F8" w:rsidRDefault="00DA25F8">
      <w:pPr>
        <w:pStyle w:val="ConsPlusNonformat"/>
        <w:jc w:val="both"/>
      </w:pPr>
      <w:proofErr w:type="gramStart"/>
      <w:r>
        <w:t>проживающих   на  территории,  в  пределах  которой  проводились  публичных</w:t>
      </w:r>
      <w:proofErr w:type="gramEnd"/>
    </w:p>
    <w:p w:rsidR="00DA25F8" w:rsidRDefault="00DA25F8">
      <w:pPr>
        <w:pStyle w:val="ConsPlusNonformat"/>
        <w:jc w:val="both"/>
      </w:pPr>
      <w:r>
        <w:t>слушания:</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2) от иных участников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(указываются все предложения и замечания участников публичных слушаний)</w:t>
      </w:r>
    </w:p>
    <w:p w:rsidR="00DA25F8" w:rsidRDefault="00DA25F8">
      <w:pPr>
        <w:pStyle w:val="ConsPlusNonformat"/>
        <w:jc w:val="both"/>
      </w:pPr>
      <w:r>
        <w:t>___________________________________________________________________</w:t>
      </w:r>
    </w:p>
    <w:p w:rsidR="00DA25F8" w:rsidRDefault="00DA25F8">
      <w:pPr>
        <w:pStyle w:val="ConsPlusNonformat"/>
        <w:jc w:val="both"/>
      </w:pPr>
      <w:r>
        <w:lastRenderedPageBreak/>
        <w:t xml:space="preserve">    Количество  </w:t>
      </w:r>
      <w:proofErr w:type="gramStart"/>
      <w:r>
        <w:t>зарегистрированных</w:t>
      </w:r>
      <w:proofErr w:type="gramEnd"/>
      <w:r>
        <w:t xml:space="preserve">  и рассмотренных организатором публичных</w:t>
      </w:r>
    </w:p>
    <w:p w:rsidR="00DA25F8" w:rsidRDefault="00DA25F8">
      <w:pPr>
        <w:pStyle w:val="ConsPlusNonformat"/>
        <w:jc w:val="both"/>
      </w:pPr>
      <w:r>
        <w:t>слушаний предложений и замечаний участников публичных слушаний: __________.</w:t>
      </w:r>
    </w:p>
    <w:p w:rsidR="00DA25F8" w:rsidRDefault="00DA25F8">
      <w:pPr>
        <w:pStyle w:val="ConsPlusNonformat"/>
        <w:jc w:val="both"/>
      </w:pPr>
      <w:r>
        <w:t xml:space="preserve">    Количество   </w:t>
      </w:r>
      <w:proofErr w:type="gramStart"/>
      <w:r>
        <w:t>зарегистрированных</w:t>
      </w:r>
      <w:proofErr w:type="gramEnd"/>
      <w:r>
        <w:t>,   но  не  рассмотренных  организатором</w:t>
      </w:r>
    </w:p>
    <w:p w:rsidR="00DA25F8" w:rsidRDefault="00DA25F8">
      <w:pPr>
        <w:pStyle w:val="ConsPlusNonformat"/>
        <w:jc w:val="both"/>
      </w:pPr>
      <w:r>
        <w:t>публичных  слушаний  предложений и замечаний участников публичных слушаний,</w:t>
      </w:r>
    </w:p>
    <w:p w:rsidR="00DA25F8" w:rsidRDefault="00DA25F8">
      <w:pPr>
        <w:pStyle w:val="ConsPlusNonformat"/>
        <w:jc w:val="both"/>
      </w:pPr>
      <w:r>
        <w:t>внесенных с нарушением установленных требований: _________________________.</w:t>
      </w:r>
    </w:p>
    <w:p w:rsidR="00DA25F8" w:rsidRDefault="00DA25F8">
      <w:pPr>
        <w:pStyle w:val="ConsPlusNonformat"/>
        <w:jc w:val="both"/>
      </w:pPr>
      <w:r>
        <w:t xml:space="preserve">    В   течение   периода   проведения   экспозиции  (экспозиций)  проекта,</w:t>
      </w:r>
    </w:p>
    <w:p w:rsidR="00DA25F8" w:rsidRDefault="00DA25F8">
      <w:pPr>
        <w:pStyle w:val="ConsPlusNonformat"/>
        <w:jc w:val="both"/>
      </w:pPr>
      <w:proofErr w:type="gramStart"/>
      <w:r>
        <w:t>вынесенного  на  публичные слушания, проведено консультирование посетителей</w:t>
      </w:r>
      <w:proofErr w:type="gramEnd"/>
    </w:p>
    <w:p w:rsidR="00DA25F8" w:rsidRDefault="00DA25F8">
      <w:pPr>
        <w:pStyle w:val="ConsPlusNonformat"/>
        <w:jc w:val="both"/>
      </w:pPr>
      <w:r>
        <w:t>экспозиции (экспозиций) ___________________________________________________</w:t>
      </w:r>
    </w:p>
    <w:p w:rsidR="00DA25F8" w:rsidRDefault="00DA25F8">
      <w:pPr>
        <w:pStyle w:val="ConsPlusNonformat"/>
        <w:jc w:val="both"/>
      </w:pPr>
      <w:r>
        <w:t xml:space="preserve">                                    (даты консультирования)</w:t>
      </w:r>
    </w:p>
    <w:p w:rsidR="00DA25F8" w:rsidRDefault="00DA25F8">
      <w:pPr>
        <w:pStyle w:val="ConsPlusNonformat"/>
        <w:jc w:val="both"/>
      </w:pPr>
      <w:r>
        <w:t>представителями __________________________________________________________.</w:t>
      </w:r>
    </w:p>
    <w:p w:rsidR="00DA25F8" w:rsidRDefault="00DA25F8">
      <w:pPr>
        <w:pStyle w:val="ConsPlusNonformat"/>
        <w:jc w:val="both"/>
      </w:pPr>
      <w:r>
        <w:t xml:space="preserve">                    (указываются лица, осуществляющие консультирование)</w:t>
      </w:r>
    </w:p>
    <w:p w:rsidR="00DA25F8" w:rsidRDefault="00DA25F8">
      <w:pPr>
        <w:pStyle w:val="ConsPlusNonformat"/>
        <w:jc w:val="both"/>
      </w:pPr>
      <w:r>
        <w:t>Приложение к протоколу:</w:t>
      </w:r>
    </w:p>
    <w:p w:rsidR="00DA25F8" w:rsidRDefault="00DA25F8">
      <w:pPr>
        <w:pStyle w:val="ConsPlusNonformat"/>
        <w:jc w:val="both"/>
      </w:pPr>
      <w:r>
        <w:t xml:space="preserve">    1.  Перечень   принявших  участие  в  рассмотрении  проекта  участников</w:t>
      </w:r>
    </w:p>
    <w:p w:rsidR="00DA25F8" w:rsidRDefault="00DA25F8">
      <w:pPr>
        <w:pStyle w:val="ConsPlusNonformat"/>
        <w:jc w:val="both"/>
      </w:pPr>
      <w:r>
        <w:t xml:space="preserve">публичных слушаний на _______ </w:t>
      </w:r>
      <w:proofErr w:type="gramStart"/>
      <w:r>
        <w:t>л</w:t>
      </w:r>
      <w:proofErr w:type="gramEnd"/>
      <w:r>
        <w:t>.</w:t>
      </w:r>
    </w:p>
    <w:p w:rsidR="00DA25F8" w:rsidRDefault="00DA25F8">
      <w:pPr>
        <w:pStyle w:val="ConsPlusNonformat"/>
        <w:jc w:val="both"/>
      </w:pPr>
      <w:r>
        <w:t xml:space="preserve">    2.  Книга  (журнал)  учета  посетителей экспозиции проекта, подлежащего</w:t>
      </w:r>
    </w:p>
    <w:p w:rsidR="00DA25F8" w:rsidRDefault="00DA25F8">
      <w:pPr>
        <w:pStyle w:val="ConsPlusNonformat"/>
        <w:jc w:val="both"/>
      </w:pPr>
      <w:r>
        <w:t xml:space="preserve">рассмотрению на публичных слушаниях, на _______ </w:t>
      </w:r>
      <w:proofErr w:type="gramStart"/>
      <w:r>
        <w:t>л</w:t>
      </w:r>
      <w:proofErr w:type="gramEnd"/>
      <w:r>
        <w:t>.</w:t>
      </w:r>
    </w:p>
    <w:p w:rsidR="00DA25F8" w:rsidRDefault="00DA25F8">
      <w:pPr>
        <w:pStyle w:val="ConsPlusNonformat"/>
        <w:jc w:val="both"/>
      </w:pPr>
      <w:r>
        <w:t xml:space="preserve">    3.  Протокол  собрания  (собраний)  участников    публичных   слушаний,</w:t>
      </w:r>
    </w:p>
    <w:p w:rsidR="00DA25F8" w:rsidRDefault="00DA25F8">
      <w:pPr>
        <w:pStyle w:val="ConsPlusNonformat"/>
        <w:jc w:val="both"/>
      </w:pPr>
      <w:r>
        <w:t xml:space="preserve">на _______ </w:t>
      </w:r>
      <w:proofErr w:type="gramStart"/>
      <w:r>
        <w:t>л</w:t>
      </w:r>
      <w:proofErr w:type="gramEnd"/>
      <w:r>
        <w:t>.</w:t>
      </w:r>
    </w:p>
    <w:p w:rsidR="00DA25F8" w:rsidRDefault="00DA25F8">
      <w:pPr>
        <w:pStyle w:val="ConsPlusNonformat"/>
        <w:jc w:val="both"/>
      </w:pPr>
      <w:r>
        <w:t xml:space="preserve">    4.  Письменные  предложения  и замечания участников публичных слушаний,</w:t>
      </w:r>
    </w:p>
    <w:p w:rsidR="00DA25F8" w:rsidRDefault="00DA25F8">
      <w:pPr>
        <w:pStyle w:val="ConsPlusNonformat"/>
        <w:jc w:val="both"/>
      </w:pPr>
      <w:proofErr w:type="gramStart"/>
      <w:r>
        <w:t>внесенные</w:t>
      </w:r>
      <w:proofErr w:type="gramEnd"/>
      <w:r>
        <w:t xml:space="preserve"> в адрес организатора публичных слушаний, на _______ л.</w:t>
      </w:r>
    </w:p>
    <w:p w:rsidR="00DA25F8" w:rsidRDefault="00DA25F8">
      <w:pPr>
        <w:pStyle w:val="ConsPlusNonformat"/>
        <w:jc w:val="both"/>
      </w:pP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DA25F8" w:rsidRDefault="00DA25F8">
      <w:pPr>
        <w:pStyle w:val="ConsPlusNormal"/>
        <w:jc w:val="both"/>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Default="007B4280">
      <w:pPr>
        <w:pStyle w:val="ConsPlusNormal"/>
        <w:jc w:val="right"/>
        <w:outlineLvl w:val="1"/>
      </w:pPr>
    </w:p>
    <w:p w:rsidR="007B4280" w:rsidRPr="00D0503E" w:rsidRDefault="007B4280" w:rsidP="007B4280">
      <w:pPr>
        <w:pStyle w:val="ConsPlusNormal"/>
        <w:ind w:firstLine="4678"/>
        <w:outlineLvl w:val="1"/>
        <w:rPr>
          <w:rFonts w:ascii="Times New Roman" w:hAnsi="Times New Roman" w:cs="Times New Roman"/>
          <w:sz w:val="24"/>
          <w:szCs w:val="24"/>
        </w:rPr>
      </w:pPr>
      <w:bookmarkStart w:id="22" w:name="P739"/>
      <w:bookmarkEnd w:id="22"/>
      <w:r w:rsidRPr="00D0503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к Положению об организации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 xml:space="preserve">и </w:t>
      </w:r>
      <w:proofErr w:type="gramStart"/>
      <w:r w:rsidRPr="00D0503E">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публичных слушаний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по проектам в области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градостроительной </w:t>
      </w:r>
    </w:p>
    <w:p w:rsidR="007B4280" w:rsidRDefault="007B4280" w:rsidP="007B4280">
      <w:pPr>
        <w:pStyle w:val="ConsPlusNormal"/>
        <w:ind w:firstLine="4678"/>
        <w:rPr>
          <w:rFonts w:ascii="Times New Roman" w:hAnsi="Times New Roman" w:cs="Times New Roman"/>
          <w:sz w:val="24"/>
          <w:szCs w:val="24"/>
        </w:rPr>
      </w:pPr>
      <w:r w:rsidRPr="00D0503E">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D0503E">
        <w:rPr>
          <w:rFonts w:ascii="Times New Roman" w:hAnsi="Times New Roman" w:cs="Times New Roman"/>
          <w:sz w:val="24"/>
          <w:szCs w:val="24"/>
        </w:rPr>
        <w:t xml:space="preserve">в </w:t>
      </w:r>
      <w:proofErr w:type="gramStart"/>
      <w:r w:rsidRPr="00D0503E">
        <w:rPr>
          <w:rFonts w:ascii="Times New Roman" w:hAnsi="Times New Roman" w:cs="Times New Roman"/>
          <w:sz w:val="24"/>
          <w:szCs w:val="24"/>
        </w:rPr>
        <w:t>муниципальном</w:t>
      </w:r>
      <w:proofErr w:type="gramEnd"/>
      <w:r w:rsidRPr="00D0503E">
        <w:rPr>
          <w:rFonts w:ascii="Times New Roman" w:hAnsi="Times New Roman" w:cs="Times New Roman"/>
          <w:sz w:val="24"/>
          <w:szCs w:val="24"/>
        </w:rPr>
        <w:t xml:space="preserve"> </w:t>
      </w:r>
    </w:p>
    <w:p w:rsidR="007B4280" w:rsidRDefault="007B4280" w:rsidP="007B4280">
      <w:pPr>
        <w:pStyle w:val="ConsPlusNormal"/>
        <w:ind w:firstLine="4678"/>
        <w:rPr>
          <w:rFonts w:ascii="Times New Roman" w:hAnsi="Times New Roman" w:cs="Times New Roman"/>
          <w:sz w:val="24"/>
          <w:szCs w:val="24"/>
        </w:rPr>
      </w:pPr>
      <w:proofErr w:type="gramStart"/>
      <w:r w:rsidRPr="00D0503E">
        <w:rPr>
          <w:rFonts w:ascii="Times New Roman" w:hAnsi="Times New Roman" w:cs="Times New Roman"/>
          <w:sz w:val="24"/>
          <w:szCs w:val="24"/>
        </w:rPr>
        <w:t>образовании</w:t>
      </w:r>
      <w:proofErr w:type="gramEnd"/>
      <w:r w:rsidRPr="00D0503E">
        <w:rPr>
          <w:rFonts w:ascii="Times New Roman" w:hAnsi="Times New Roman" w:cs="Times New Roman"/>
          <w:sz w:val="24"/>
          <w:szCs w:val="24"/>
        </w:rPr>
        <w:t xml:space="preserve"> город Боготол</w:t>
      </w:r>
    </w:p>
    <w:p w:rsidR="007B4280" w:rsidRDefault="00DA25F8">
      <w:pPr>
        <w:pStyle w:val="ConsPlusNonformat"/>
        <w:jc w:val="both"/>
      </w:pPr>
      <w:r>
        <w:t xml:space="preserve">           </w:t>
      </w:r>
    </w:p>
    <w:p w:rsidR="007B4280" w:rsidRDefault="007B4280">
      <w:pPr>
        <w:pStyle w:val="ConsPlusNonformat"/>
        <w:jc w:val="both"/>
      </w:pPr>
    </w:p>
    <w:p w:rsidR="00DA25F8" w:rsidRDefault="00DA25F8" w:rsidP="007B4280">
      <w:pPr>
        <w:pStyle w:val="ConsPlusNonformat"/>
        <w:jc w:val="center"/>
      </w:pPr>
      <w:r>
        <w:t>Заключение о результатах публичных слушаний</w:t>
      </w:r>
    </w:p>
    <w:p w:rsidR="00DA25F8" w:rsidRDefault="00DA25F8">
      <w:pPr>
        <w:pStyle w:val="ConsPlusNonformat"/>
        <w:jc w:val="both"/>
      </w:pPr>
      <w:r>
        <w:t xml:space="preserve">        по проекту _______________________________________________</w:t>
      </w:r>
    </w:p>
    <w:p w:rsidR="00DA25F8" w:rsidRDefault="00DA25F8">
      <w:pPr>
        <w:pStyle w:val="ConsPlusNonformat"/>
        <w:jc w:val="both"/>
      </w:pPr>
      <w:r>
        <w:t xml:space="preserve">                   </w:t>
      </w:r>
      <w:proofErr w:type="gramStart"/>
      <w:r>
        <w:t>(наименование проекта, подлежащего рассмотрению</w:t>
      </w:r>
      <w:proofErr w:type="gramEnd"/>
    </w:p>
    <w:p w:rsidR="00DA25F8" w:rsidRDefault="00DA25F8">
      <w:pPr>
        <w:pStyle w:val="ConsPlusNonformat"/>
        <w:jc w:val="both"/>
      </w:pPr>
      <w:r>
        <w:t xml:space="preserve">                               на публичных слушаниях)</w:t>
      </w:r>
    </w:p>
    <w:p w:rsidR="00DA25F8" w:rsidRDefault="00DA25F8">
      <w:pPr>
        <w:pStyle w:val="ConsPlusNonformat"/>
        <w:jc w:val="both"/>
      </w:pPr>
    </w:p>
    <w:p w:rsidR="00DA25F8" w:rsidRDefault="00DA25F8">
      <w:pPr>
        <w:pStyle w:val="ConsPlusNonformat"/>
        <w:jc w:val="both"/>
      </w:pPr>
      <w:r>
        <w:t xml:space="preserve">"__" _________________ ____ </w:t>
      </w:r>
      <w:proofErr w:type="gramStart"/>
      <w:r>
        <w:t>г</w:t>
      </w:r>
      <w:proofErr w:type="gramEnd"/>
      <w:r>
        <w:t xml:space="preserve">.             </w:t>
      </w:r>
      <w:r w:rsidR="00561D18">
        <w:t xml:space="preserve">                   г. Боготол</w:t>
      </w:r>
    </w:p>
    <w:p w:rsidR="00DA25F8" w:rsidRDefault="00DA25F8">
      <w:pPr>
        <w:pStyle w:val="ConsPlusNonformat"/>
        <w:jc w:val="both"/>
      </w:pPr>
      <w:r>
        <w:t>(дата оформления заключения)</w:t>
      </w:r>
    </w:p>
    <w:p w:rsidR="00DA25F8" w:rsidRDefault="00DA25F8">
      <w:pPr>
        <w:pStyle w:val="ConsPlusNonformat"/>
        <w:jc w:val="both"/>
      </w:pPr>
    </w:p>
    <w:p w:rsidR="00DA25F8" w:rsidRDefault="00DA25F8">
      <w:pPr>
        <w:pStyle w:val="ConsPlusNonformat"/>
        <w:jc w:val="both"/>
      </w:pPr>
      <w:r>
        <w:t xml:space="preserve">    Заключение о результатах  публичных  слушаний подготовлено на основании</w:t>
      </w:r>
    </w:p>
    <w:p w:rsidR="00DA25F8" w:rsidRDefault="00DA25F8">
      <w:pPr>
        <w:pStyle w:val="ConsPlusNonformat"/>
        <w:jc w:val="both"/>
      </w:pPr>
      <w:r>
        <w:t>протокола публичных слушаний по проекту ___________________________________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(реквизиты протокола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В публичных слушаниях приняли участие ____________ участников публичных</w:t>
      </w:r>
    </w:p>
    <w:p w:rsidR="00DA25F8" w:rsidRDefault="00DA25F8">
      <w:pPr>
        <w:pStyle w:val="ConsPlusNonformat"/>
        <w:jc w:val="both"/>
      </w:pPr>
      <w:r>
        <w:t xml:space="preserve">                                          (количество)</w:t>
      </w:r>
    </w:p>
    <w:p w:rsidR="00DA25F8" w:rsidRDefault="00DA25F8">
      <w:pPr>
        <w:pStyle w:val="ConsPlusNonformat"/>
        <w:jc w:val="both"/>
      </w:pPr>
      <w:r>
        <w:t>слушаний.</w:t>
      </w:r>
    </w:p>
    <w:p w:rsidR="00DA25F8" w:rsidRDefault="00DA25F8">
      <w:pPr>
        <w:pStyle w:val="ConsPlusNonformat"/>
        <w:jc w:val="both"/>
      </w:pPr>
    </w:p>
    <w:p w:rsidR="00DA25F8" w:rsidRDefault="00DA25F8">
      <w:pPr>
        <w:pStyle w:val="ConsPlusNonformat"/>
        <w:jc w:val="both"/>
      </w:pPr>
      <w:r>
        <w:t xml:space="preserve">    В  период  проведения   публичных   слушаний   гражданами,  являющимися</w:t>
      </w:r>
    </w:p>
    <w:p w:rsidR="00DA25F8" w:rsidRDefault="00DA25F8">
      <w:pPr>
        <w:pStyle w:val="ConsPlusNonformat"/>
        <w:jc w:val="both"/>
      </w:pPr>
      <w:r>
        <w:t xml:space="preserve">участниками  публичных  слушаний  и постоянно проживающими на территории, </w:t>
      </w:r>
      <w:proofErr w:type="gramStart"/>
      <w:r>
        <w:t>в</w:t>
      </w:r>
      <w:proofErr w:type="gramEnd"/>
    </w:p>
    <w:p w:rsidR="00DA25F8" w:rsidRDefault="00DA25F8">
      <w:pPr>
        <w:pStyle w:val="ConsPlusNonformat"/>
        <w:jc w:val="both"/>
      </w:pPr>
      <w:proofErr w:type="gramStart"/>
      <w:r>
        <w:t>пределах</w:t>
      </w:r>
      <w:proofErr w:type="gramEnd"/>
      <w:r>
        <w:t xml:space="preserve">  которой  проводятся  публичные  слушания,  были внесены следующие</w:t>
      </w:r>
    </w:p>
    <w:p w:rsidR="00DA25F8" w:rsidRDefault="00DA25F8">
      <w:pPr>
        <w:pStyle w:val="ConsPlusNonformat"/>
        <w:jc w:val="both"/>
      </w:pPr>
      <w:r>
        <w:t>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39" w:type="dxa"/>
          </w:tcPr>
          <w:p w:rsidR="00DA25F8" w:rsidRDefault="00DA25F8">
            <w:pPr>
              <w:pStyle w:val="ConsPlusNormal"/>
              <w:jc w:val="center"/>
            </w:pPr>
            <w:r>
              <w:t>Фамилия, имя, отчество гражданина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rmal"/>
        <w:ind w:firstLine="540"/>
        <w:jc w:val="both"/>
      </w:pPr>
      <w:r>
        <w:t>В период проведения публичных слушаний иными участниками публичных слушаний были внесены следующие предложения и замечания:</w:t>
      </w:r>
    </w:p>
    <w:p w:rsidR="00DA25F8" w:rsidRDefault="00DA25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5"/>
        <w:gridCol w:w="4139"/>
        <w:gridCol w:w="4254"/>
      </w:tblGrid>
      <w:tr w:rsidR="00DA25F8">
        <w:tc>
          <w:tcPr>
            <w:tcW w:w="675" w:type="dxa"/>
          </w:tcPr>
          <w:p w:rsidR="00DA25F8" w:rsidRDefault="00DA25F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39" w:type="dxa"/>
          </w:tcPr>
          <w:p w:rsidR="00DA25F8" w:rsidRDefault="00DA25F8">
            <w:pPr>
              <w:pStyle w:val="ConsPlusNormal"/>
              <w:jc w:val="center"/>
            </w:pPr>
            <w:r>
              <w:t>Фамилия, имя, отчество физического лица, наименование юридического лица</w:t>
            </w:r>
          </w:p>
        </w:tc>
        <w:tc>
          <w:tcPr>
            <w:tcW w:w="4254" w:type="dxa"/>
          </w:tcPr>
          <w:p w:rsidR="00DA25F8" w:rsidRDefault="00DA25F8">
            <w:pPr>
              <w:pStyle w:val="ConsPlusNormal"/>
              <w:jc w:val="center"/>
            </w:pPr>
            <w:r>
              <w:t>Содержание предложения (замечания)</w:t>
            </w: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r w:rsidR="00DA25F8">
        <w:tc>
          <w:tcPr>
            <w:tcW w:w="675" w:type="dxa"/>
          </w:tcPr>
          <w:p w:rsidR="00DA25F8" w:rsidRDefault="00DA25F8">
            <w:pPr>
              <w:pStyle w:val="ConsPlusNormal"/>
            </w:pPr>
          </w:p>
        </w:tc>
        <w:tc>
          <w:tcPr>
            <w:tcW w:w="4139" w:type="dxa"/>
          </w:tcPr>
          <w:p w:rsidR="00DA25F8" w:rsidRDefault="00DA25F8">
            <w:pPr>
              <w:pStyle w:val="ConsPlusNormal"/>
            </w:pPr>
          </w:p>
        </w:tc>
        <w:tc>
          <w:tcPr>
            <w:tcW w:w="4254" w:type="dxa"/>
          </w:tcPr>
          <w:p w:rsidR="00DA25F8" w:rsidRDefault="00DA25F8">
            <w:pPr>
              <w:pStyle w:val="ConsPlusNormal"/>
            </w:pPr>
          </w:p>
        </w:tc>
      </w:tr>
    </w:tbl>
    <w:p w:rsidR="00DA25F8" w:rsidRDefault="00DA25F8">
      <w:pPr>
        <w:pStyle w:val="ConsPlusNormal"/>
        <w:jc w:val="both"/>
      </w:pPr>
    </w:p>
    <w:p w:rsidR="00DA25F8" w:rsidRDefault="00DA25F8">
      <w:pPr>
        <w:pStyle w:val="ConsPlusNonformat"/>
        <w:jc w:val="both"/>
      </w:pPr>
      <w:r>
        <w:t xml:space="preserve">    По итогам проведения публичных слушаний по проекту ____________________</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(наименование проекта)</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(организатор публичных слушаний)</w:t>
      </w:r>
    </w:p>
    <w:p w:rsidR="00DA25F8" w:rsidRDefault="00DA25F8">
      <w:pPr>
        <w:pStyle w:val="ConsPlusNonformat"/>
        <w:jc w:val="both"/>
      </w:pPr>
      <w:r>
        <w:t>___________________________________________________________________________</w:t>
      </w:r>
    </w:p>
    <w:p w:rsidR="00DA25F8" w:rsidRDefault="00DA25F8">
      <w:pPr>
        <w:pStyle w:val="ConsPlusNonformat"/>
        <w:jc w:val="both"/>
      </w:pPr>
      <w:r>
        <w:t xml:space="preserve">      </w:t>
      </w:r>
      <w:proofErr w:type="gramStart"/>
      <w:r>
        <w:t>(аргументированные рекомендации организатора публичных слушаний</w:t>
      </w:r>
      <w:proofErr w:type="gramEnd"/>
    </w:p>
    <w:p w:rsidR="00DA25F8" w:rsidRDefault="00DA25F8">
      <w:pPr>
        <w:pStyle w:val="ConsPlusNonformat"/>
        <w:jc w:val="both"/>
      </w:pPr>
      <w:r>
        <w:t xml:space="preserve">                            о целесообразности</w:t>
      </w:r>
    </w:p>
    <w:p w:rsidR="00DA25F8" w:rsidRDefault="00DA25F8">
      <w:pPr>
        <w:pStyle w:val="ConsPlusNonformat"/>
        <w:jc w:val="both"/>
      </w:pPr>
      <w:r>
        <w:lastRenderedPageBreak/>
        <w:t>___________________________________________________________________________</w:t>
      </w:r>
    </w:p>
    <w:p w:rsidR="00DA25F8" w:rsidRDefault="00DA25F8">
      <w:pPr>
        <w:pStyle w:val="ConsPlusNonformat"/>
        <w:jc w:val="both"/>
      </w:pPr>
      <w:r>
        <w:t xml:space="preserve">  или нецелесообразности учета внесенных предложений и замечаний и выводы</w:t>
      </w:r>
    </w:p>
    <w:p w:rsidR="00DA25F8" w:rsidRDefault="00DA25F8">
      <w:pPr>
        <w:pStyle w:val="ConsPlusNonformat"/>
        <w:jc w:val="both"/>
      </w:pPr>
      <w:r>
        <w:t xml:space="preserve">                    по результатам публичных слушаний)</w:t>
      </w:r>
    </w:p>
    <w:p w:rsidR="00DA25F8" w:rsidRDefault="00DA25F8">
      <w:pPr>
        <w:pStyle w:val="ConsPlusNonformat"/>
        <w:jc w:val="both"/>
      </w:pPr>
      <w:r>
        <w:t>Председатель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nformat"/>
        <w:jc w:val="both"/>
      </w:pPr>
    </w:p>
    <w:p w:rsidR="00DA25F8" w:rsidRDefault="00DA25F8">
      <w:pPr>
        <w:pStyle w:val="ConsPlusNonformat"/>
        <w:jc w:val="both"/>
      </w:pPr>
      <w:r>
        <w:t>Секретарь комиссии</w:t>
      </w:r>
    </w:p>
    <w:p w:rsidR="00DA25F8" w:rsidRDefault="00DA25F8">
      <w:pPr>
        <w:pStyle w:val="ConsPlusNonformat"/>
        <w:jc w:val="both"/>
      </w:pPr>
      <w:r>
        <w:t>__________________________            _____________/_______________________</w:t>
      </w:r>
    </w:p>
    <w:p w:rsidR="00DA25F8" w:rsidRDefault="00DA25F8">
      <w:pPr>
        <w:pStyle w:val="ConsPlusNonformat"/>
        <w:jc w:val="both"/>
      </w:pPr>
      <w:r>
        <w:t xml:space="preserve">  (наименование комиссии)               (подпись)    (расшифровка подписи)</w:t>
      </w:r>
    </w:p>
    <w:p w:rsidR="00DA25F8" w:rsidRDefault="00DA25F8">
      <w:pPr>
        <w:pStyle w:val="ConsPlusNormal"/>
        <w:ind w:firstLine="540"/>
        <w:jc w:val="both"/>
      </w:pPr>
    </w:p>
    <w:p w:rsidR="00DA25F8" w:rsidRDefault="00DA25F8">
      <w:pPr>
        <w:pStyle w:val="ConsPlusNormal"/>
        <w:ind w:firstLine="540"/>
        <w:jc w:val="both"/>
      </w:pPr>
    </w:p>
    <w:p w:rsidR="00DA25F8" w:rsidRDefault="00DA25F8">
      <w:pPr>
        <w:pStyle w:val="ConsPlusNormal"/>
        <w:pBdr>
          <w:top w:val="single" w:sz="6" w:space="0" w:color="auto"/>
        </w:pBdr>
        <w:spacing w:before="100" w:after="100"/>
        <w:jc w:val="both"/>
        <w:rPr>
          <w:sz w:val="2"/>
          <w:szCs w:val="2"/>
        </w:rPr>
      </w:pPr>
    </w:p>
    <w:p w:rsidR="00593469" w:rsidRDefault="00593469"/>
    <w:sectPr w:rsidR="00593469" w:rsidSect="007B4280">
      <w:pgSz w:w="11905" w:h="16838"/>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71852"/>
    <w:multiLevelType w:val="hybridMultilevel"/>
    <w:tmpl w:val="A642BAF8"/>
    <w:lvl w:ilvl="0" w:tplc="0F360448">
      <w:start w:val="4"/>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A25F8"/>
    <w:rsid w:val="00024BBE"/>
    <w:rsid w:val="000C193A"/>
    <w:rsid w:val="001E2BED"/>
    <w:rsid w:val="00211420"/>
    <w:rsid w:val="00265910"/>
    <w:rsid w:val="002B7EBE"/>
    <w:rsid w:val="002D4AA2"/>
    <w:rsid w:val="00371E04"/>
    <w:rsid w:val="004A7107"/>
    <w:rsid w:val="004E1E00"/>
    <w:rsid w:val="004F7B9C"/>
    <w:rsid w:val="00561D18"/>
    <w:rsid w:val="00573B41"/>
    <w:rsid w:val="00593469"/>
    <w:rsid w:val="006578E6"/>
    <w:rsid w:val="007B4280"/>
    <w:rsid w:val="007F7C98"/>
    <w:rsid w:val="008012B9"/>
    <w:rsid w:val="008045E6"/>
    <w:rsid w:val="00BF263A"/>
    <w:rsid w:val="00C93D59"/>
    <w:rsid w:val="00D0503E"/>
    <w:rsid w:val="00D06A72"/>
    <w:rsid w:val="00D652EE"/>
    <w:rsid w:val="00DA25F8"/>
    <w:rsid w:val="00E9587D"/>
    <w:rsid w:val="00EB29DF"/>
    <w:rsid w:val="00F2470B"/>
    <w:rsid w:val="00F52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70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4F7B9C"/>
    <w:pPr>
      <w:keepNext/>
      <w:overflowPunct/>
      <w:autoSpaceDE/>
      <w:autoSpaceDN/>
      <w:adjustRightInd/>
      <w:jc w:val="center"/>
      <w:textAlignment w:val="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5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2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2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2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2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25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2470B"/>
    <w:rPr>
      <w:rFonts w:ascii="Tahoma" w:hAnsi="Tahoma" w:cs="Tahoma"/>
      <w:sz w:val="16"/>
      <w:szCs w:val="16"/>
    </w:rPr>
  </w:style>
  <w:style w:type="character" w:customStyle="1" w:styleId="a4">
    <w:name w:val="Текст выноски Знак"/>
    <w:basedOn w:val="a0"/>
    <w:link w:val="a3"/>
    <w:uiPriority w:val="99"/>
    <w:semiHidden/>
    <w:rsid w:val="00F2470B"/>
    <w:rPr>
      <w:rFonts w:ascii="Tahoma" w:eastAsia="Times New Roman" w:hAnsi="Tahoma" w:cs="Tahoma"/>
      <w:sz w:val="16"/>
      <w:szCs w:val="16"/>
      <w:lang w:eastAsia="ru-RU"/>
    </w:rPr>
  </w:style>
  <w:style w:type="character" w:styleId="a5">
    <w:name w:val="Hyperlink"/>
    <w:basedOn w:val="a0"/>
    <w:unhideWhenUsed/>
    <w:rsid w:val="004F7B9C"/>
    <w:rPr>
      <w:color w:val="0000FF"/>
      <w:u w:val="single"/>
    </w:rPr>
  </w:style>
  <w:style w:type="paragraph" w:styleId="a6">
    <w:name w:val="List Paragraph"/>
    <w:basedOn w:val="a"/>
    <w:uiPriority w:val="34"/>
    <w:qFormat/>
    <w:rsid w:val="004F7B9C"/>
    <w:pPr>
      <w:ind w:left="720"/>
      <w:contextualSpacing/>
    </w:pPr>
  </w:style>
  <w:style w:type="character" w:customStyle="1" w:styleId="20">
    <w:name w:val="Заголовок 2 Знак"/>
    <w:basedOn w:val="a0"/>
    <w:link w:val="2"/>
    <w:rsid w:val="004F7B9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2C84A1E59878DC716EF680D02125DBC638CE579BEBEA348669091DECD471A7EDEF091757B6D98A8FA54C1z0v5I" TargetMode="External"/><Relationship Id="rId13" Type="http://schemas.openxmlformats.org/officeDocument/2006/relationships/hyperlink" Target="consultantplus://offline/ref=F76EC057396516AF9CD0F2691EFBB3F8DD5DA89F56B355E617416B5FF0FCaBM" TargetMode="External"/><Relationship Id="rId3" Type="http://schemas.openxmlformats.org/officeDocument/2006/relationships/settings" Target="settings.xml"/><Relationship Id="rId7" Type="http://schemas.openxmlformats.org/officeDocument/2006/relationships/hyperlink" Target="consultantplus://offline/ref=F76EC057396516AF9CD0F2691EFBB3F8DD57A09250B655E617416B5FF0CB1EC3E79C7ECF42E79A67F8a0M" TargetMode="External"/><Relationship Id="rId12" Type="http://schemas.openxmlformats.org/officeDocument/2006/relationships/hyperlink" Target="consultantplus://offline/ref=F76EC057396516AF9CD0F2691EFBB3F8DD5DA89F56B355E617416B5FF0FCaB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76EC057396516AF9CD0F2691EFBB3F8DD56AF9E50B555E617416B5FF0CB1EC3E79C7ECF42E79D60F8a0M" TargetMode="External"/><Relationship Id="rId11" Type="http://schemas.openxmlformats.org/officeDocument/2006/relationships/hyperlink" Target="consultantplus://offline/ref=F76EC057396516AF9CD0F2691EFBB3F8DD5DA89F56B355E617416B5FF0FCaB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F76EC057396516AF9CD0F2691EFBB3F8DD56AF9E50B555E617416B5FF0CB1EC3E79C7ECC43EEF9aCM" TargetMode="External"/><Relationship Id="rId4" Type="http://schemas.openxmlformats.org/officeDocument/2006/relationships/webSettings" Target="webSettings.xml"/><Relationship Id="rId9" Type="http://schemas.openxmlformats.org/officeDocument/2006/relationships/hyperlink" Target="http://www.bogotolcity.ru" TargetMode="External"/><Relationship Id="rId14" Type="http://schemas.openxmlformats.org/officeDocument/2006/relationships/hyperlink" Target="consultantplus://offline/ref=F76EC057396516AF9CD0F2691EFBB3F8DD5DA89F56B355E617416B5FF0FCa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9173</Words>
  <Characters>52288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61339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 AV</dc:creator>
  <cp:lastModifiedBy>Savisko IV</cp:lastModifiedBy>
  <cp:revision>15</cp:revision>
  <cp:lastPrinted>2018-09-12T08:09:00Z</cp:lastPrinted>
  <dcterms:created xsi:type="dcterms:W3CDTF">2018-06-27T12:26:00Z</dcterms:created>
  <dcterms:modified xsi:type="dcterms:W3CDTF">2018-10-15T07:47:00Z</dcterms:modified>
</cp:coreProperties>
</file>