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D1313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005AE" w:rsidRDefault="003005AE" w:rsidP="005B3421">
      <w:pPr>
        <w:jc w:val="center"/>
        <w:rPr>
          <w:b/>
          <w:sz w:val="28"/>
        </w:rPr>
      </w:pP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005AE" w:rsidRDefault="003005AE" w:rsidP="00566ECE">
      <w:pPr>
        <w:jc w:val="center"/>
        <w:rPr>
          <w:b/>
          <w:sz w:val="28"/>
        </w:rPr>
      </w:pPr>
    </w:p>
    <w:p w:rsidR="00175DC9" w:rsidRDefault="00167456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DD1313" w:rsidP="007B5145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5B3421"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201</w:t>
      </w:r>
      <w:r w:rsidR="00C535B5">
        <w:rPr>
          <w:sz w:val="28"/>
          <w:szCs w:val="28"/>
        </w:rPr>
        <w:t>4</w:t>
      </w:r>
      <w:r w:rsidR="00175DC9" w:rsidRPr="00C93DC9">
        <w:rPr>
          <w:sz w:val="28"/>
          <w:szCs w:val="28"/>
        </w:rPr>
        <w:t xml:space="preserve">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-2</w:t>
      </w:r>
      <w:r>
        <w:rPr>
          <w:sz w:val="28"/>
          <w:szCs w:val="28"/>
        </w:rPr>
        <w:t>93</w:t>
      </w:r>
    </w:p>
    <w:p w:rsidR="00CB10FC" w:rsidRDefault="00CB10FC" w:rsidP="007B5145">
      <w:pPr>
        <w:rPr>
          <w:sz w:val="28"/>
          <w:szCs w:val="28"/>
        </w:rPr>
      </w:pPr>
    </w:p>
    <w:p w:rsidR="00A64863" w:rsidRPr="00A64863" w:rsidRDefault="00A64863" w:rsidP="00A64863">
      <w:pPr>
        <w:jc w:val="center"/>
        <w:rPr>
          <w:sz w:val="28"/>
          <w:szCs w:val="28"/>
        </w:rPr>
      </w:pPr>
      <w:r w:rsidRPr="00A64863">
        <w:rPr>
          <w:sz w:val="28"/>
          <w:szCs w:val="28"/>
        </w:rPr>
        <w:t>О внесении изменений в решение Боготольского</w:t>
      </w:r>
    </w:p>
    <w:p w:rsidR="00A64863" w:rsidRDefault="00A64863" w:rsidP="00A64863">
      <w:pPr>
        <w:jc w:val="center"/>
        <w:rPr>
          <w:sz w:val="28"/>
          <w:szCs w:val="28"/>
        </w:rPr>
      </w:pPr>
      <w:r w:rsidRPr="00A64863">
        <w:rPr>
          <w:sz w:val="28"/>
          <w:szCs w:val="28"/>
        </w:rPr>
        <w:t>городского Совета депутатов  «О бюджете города Боготола на 2014 год и плановый период 2015-2016 годов»</w:t>
      </w:r>
    </w:p>
    <w:p w:rsidR="00A64863" w:rsidRDefault="00A64863" w:rsidP="00A64863">
      <w:pPr>
        <w:jc w:val="center"/>
        <w:rPr>
          <w:sz w:val="28"/>
          <w:szCs w:val="28"/>
        </w:rPr>
      </w:pPr>
    </w:p>
    <w:p w:rsidR="00A64863" w:rsidRDefault="00A64863" w:rsidP="00A648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64, 79 Устава города, рассмотрев предложения администрации города, </w:t>
      </w:r>
      <w:r>
        <w:rPr>
          <w:b/>
          <w:sz w:val="28"/>
          <w:szCs w:val="28"/>
        </w:rPr>
        <w:t>Боготольский городской Совет депутатов  РЕШИЛ:</w:t>
      </w:r>
    </w:p>
    <w:p w:rsidR="00A64863" w:rsidRDefault="00A64863" w:rsidP="00A64863">
      <w:pPr>
        <w:jc w:val="both"/>
        <w:rPr>
          <w:b/>
          <w:sz w:val="28"/>
          <w:szCs w:val="28"/>
        </w:rPr>
      </w:pP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1. Внести в решение Боготольского городского Совета депутатов  от 19.12.2013 № 16-256  «О бюджете города Боготола за 2014 год и плановый период 2015-2016 годов» следующие изменения: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статью 1 изложить в следующей редакции: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«1. Утвердить основные характеристики городского бюджета на 2014 год: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прогнозируемый общий объем доходов городского бюджета в сумме 683 970,6  тыс. рублей;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городского бюджета в сумме 733 527,9 тыс. рублей;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 дефицит городского бюджета в сумме 49 557,3 тыс. рублей;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 источники внутреннего финансирования дефицита городского бюджета в сумме 49 557,3 тыс. рублей согласно приложению 1 к настоящему Решению»;</w:t>
      </w:r>
    </w:p>
    <w:p w:rsidR="00A64863" w:rsidRPr="000C538E" w:rsidRDefault="00A64863" w:rsidP="00A64863">
      <w:pPr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0C538E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основные характеристики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год:</w:t>
      </w:r>
    </w:p>
    <w:p w:rsidR="00A64863" w:rsidRPr="000C538E" w:rsidRDefault="00A64863" w:rsidP="00A64863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1) прогнозируемый общ</w:t>
      </w:r>
      <w:r>
        <w:rPr>
          <w:sz w:val="28"/>
          <w:szCs w:val="28"/>
        </w:rPr>
        <w:t>ий объем доходов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576 629,8</w:t>
      </w:r>
      <w:r w:rsidRPr="00414D72">
        <w:rPr>
          <w:sz w:val="28"/>
          <w:szCs w:val="28"/>
        </w:rPr>
        <w:t xml:space="preserve"> тыс. рублей</w:t>
      </w:r>
      <w:r w:rsidRPr="000C538E">
        <w:rPr>
          <w:sz w:val="28"/>
          <w:szCs w:val="28"/>
        </w:rPr>
        <w:t xml:space="preserve"> и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582 606,8</w:t>
      </w:r>
      <w:r w:rsidRPr="000C538E">
        <w:rPr>
          <w:sz w:val="28"/>
          <w:szCs w:val="28"/>
        </w:rPr>
        <w:t xml:space="preserve"> тыс. рублей;</w:t>
      </w:r>
    </w:p>
    <w:p w:rsidR="00A64863" w:rsidRPr="000C538E" w:rsidRDefault="00A64863" w:rsidP="00A64863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общий объем расходов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576 629,8</w:t>
      </w:r>
      <w:r w:rsidRPr="00414D72"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 xml:space="preserve">тыс. рублей, в том числе условно утвержденные расходы </w:t>
      </w:r>
      <w:r w:rsidRPr="000C538E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>14 415,7</w:t>
      </w:r>
      <w:r w:rsidRPr="000C538E">
        <w:rPr>
          <w:sz w:val="28"/>
          <w:szCs w:val="28"/>
        </w:rPr>
        <w:t xml:space="preserve"> тыс. рублей, и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>582 606,8</w:t>
      </w:r>
      <w:r w:rsidRPr="000C538E">
        <w:rPr>
          <w:sz w:val="28"/>
          <w:szCs w:val="28"/>
        </w:rPr>
        <w:t xml:space="preserve"> тыс. рублей, в том числе условно утвержденные расходы в сумме </w:t>
      </w:r>
      <w:r>
        <w:rPr>
          <w:sz w:val="28"/>
          <w:szCs w:val="28"/>
        </w:rPr>
        <w:t>29 130,3</w:t>
      </w:r>
      <w:r w:rsidRPr="008822BA">
        <w:rPr>
          <w:sz w:val="28"/>
          <w:szCs w:val="28"/>
        </w:rPr>
        <w:t xml:space="preserve"> тыс</w:t>
      </w:r>
      <w:r w:rsidRPr="000C538E">
        <w:rPr>
          <w:sz w:val="28"/>
          <w:szCs w:val="28"/>
        </w:rPr>
        <w:t>. рублей;</w:t>
      </w:r>
    </w:p>
    <w:p w:rsidR="00A64863" w:rsidRPr="000C538E" w:rsidRDefault="00A64863" w:rsidP="00A64863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3) дефицит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 </w:t>
      </w:r>
      <w:r w:rsidRPr="008822BA">
        <w:rPr>
          <w:sz w:val="28"/>
          <w:szCs w:val="28"/>
        </w:rPr>
        <w:t>тыс</w:t>
      </w:r>
      <w:r w:rsidRPr="000C538E">
        <w:rPr>
          <w:sz w:val="28"/>
          <w:szCs w:val="28"/>
        </w:rPr>
        <w:t>. рублей и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0C538E">
        <w:rPr>
          <w:sz w:val="28"/>
          <w:szCs w:val="28"/>
        </w:rPr>
        <w:t> тыс. рублей;</w:t>
      </w:r>
    </w:p>
    <w:p w:rsidR="00A64863" w:rsidRDefault="00A64863" w:rsidP="00A64863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4) источники внутреннего </w:t>
      </w:r>
      <w:r>
        <w:rPr>
          <w:sz w:val="28"/>
          <w:szCs w:val="28"/>
        </w:rPr>
        <w:t>финансирования дефицита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0C538E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6 год в сумме 0</w:t>
      </w:r>
      <w:r w:rsidRPr="008822BA">
        <w:rPr>
          <w:sz w:val="28"/>
          <w:szCs w:val="28"/>
        </w:rPr>
        <w:t> тыс</w:t>
      </w:r>
      <w:r w:rsidRPr="000C538E">
        <w:rPr>
          <w:sz w:val="28"/>
          <w:szCs w:val="28"/>
        </w:rPr>
        <w:t>. рублей согласно приложению</w:t>
      </w:r>
      <w:r>
        <w:rPr>
          <w:sz w:val="28"/>
          <w:szCs w:val="28"/>
        </w:rPr>
        <w:t xml:space="preserve"> 1 к настоящему Решению</w:t>
      </w:r>
      <w:r w:rsidRPr="000C538E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Приложения 1,2,4,5,6,7,8,9,10,11,12 к решению Боготольского городского Совета депутатов от 19.12.2013 № 16-256  изложить в новой редакции согласно приложениям 1,2,3,4,5,6,7,8,9,10,11  к настоящему решению.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Опубликовать решение в официальном печатном издании «Земля боготольская», разместить на официальном сайте администрации города Боготола.</w:t>
      </w:r>
    </w:p>
    <w:p w:rsidR="00A64863" w:rsidRDefault="00A64863" w:rsidP="00A64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5. </w:t>
      </w:r>
      <w:r w:rsidR="006330B7" w:rsidRPr="00F916F9">
        <w:rPr>
          <w:sz w:val="28"/>
          <w:szCs w:val="28"/>
        </w:rPr>
        <w:t xml:space="preserve">Настоящее решение вступает в силу </w:t>
      </w:r>
      <w:r w:rsidR="006330B7">
        <w:rPr>
          <w:sz w:val="28"/>
          <w:szCs w:val="28"/>
        </w:rPr>
        <w:t>в</w:t>
      </w:r>
      <w:r w:rsidR="006330B7" w:rsidRPr="00F916F9">
        <w:rPr>
          <w:sz w:val="28"/>
          <w:szCs w:val="28"/>
        </w:rPr>
        <w:t xml:space="preserve"> д</w:t>
      </w:r>
      <w:r w:rsidR="006330B7">
        <w:rPr>
          <w:sz w:val="28"/>
          <w:szCs w:val="28"/>
        </w:rPr>
        <w:t xml:space="preserve">ень, следующий за днем </w:t>
      </w:r>
      <w:r w:rsidR="006330B7" w:rsidRPr="00F916F9">
        <w:rPr>
          <w:sz w:val="28"/>
          <w:szCs w:val="28"/>
        </w:rPr>
        <w:t xml:space="preserve"> его официального опубликования</w:t>
      </w:r>
      <w:r>
        <w:rPr>
          <w:sz w:val="28"/>
          <w:szCs w:val="28"/>
        </w:rPr>
        <w:t>.</w:t>
      </w:r>
    </w:p>
    <w:p w:rsidR="00A64863" w:rsidRDefault="00A64863" w:rsidP="00A64863">
      <w:pPr>
        <w:jc w:val="both"/>
        <w:rPr>
          <w:sz w:val="28"/>
          <w:szCs w:val="28"/>
        </w:rPr>
      </w:pPr>
    </w:p>
    <w:p w:rsidR="00A64863" w:rsidRDefault="00A64863" w:rsidP="00A64863">
      <w:pPr>
        <w:jc w:val="both"/>
        <w:rPr>
          <w:sz w:val="28"/>
          <w:szCs w:val="28"/>
        </w:rPr>
      </w:pPr>
    </w:p>
    <w:p w:rsidR="00A64863" w:rsidRDefault="00A64863" w:rsidP="00A64863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Боготола,                                                                  </w:t>
      </w:r>
    </w:p>
    <w:p w:rsidR="00A64863" w:rsidRDefault="00A64863" w:rsidP="00A64863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Боготольского          </w:t>
      </w:r>
    </w:p>
    <w:p w:rsidR="00A64863" w:rsidRDefault="00A64863" w:rsidP="00A64863">
      <w:pPr>
        <w:ind w:firstLine="380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Pr="0099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А.Н. Артибякин</w:t>
      </w:r>
    </w:p>
    <w:p w:rsidR="00A64863" w:rsidRDefault="00A64863" w:rsidP="00A64863">
      <w:pPr>
        <w:ind w:firstLine="380"/>
        <w:jc w:val="both"/>
        <w:rPr>
          <w:sz w:val="28"/>
          <w:szCs w:val="28"/>
        </w:rPr>
      </w:pPr>
    </w:p>
    <w:p w:rsidR="00A64863" w:rsidRDefault="00A64863" w:rsidP="00A64863">
      <w:pPr>
        <w:ind w:firstLine="380"/>
        <w:jc w:val="both"/>
        <w:rPr>
          <w:sz w:val="28"/>
          <w:szCs w:val="28"/>
        </w:rPr>
      </w:pPr>
    </w:p>
    <w:p w:rsidR="00A64863" w:rsidRPr="00A64863" w:rsidRDefault="00A64863" w:rsidP="00A64863">
      <w:pPr>
        <w:jc w:val="center"/>
        <w:rPr>
          <w:sz w:val="28"/>
          <w:szCs w:val="28"/>
        </w:rPr>
      </w:pPr>
    </w:p>
    <w:p w:rsidR="00CB10FC" w:rsidRPr="001573F7" w:rsidRDefault="00CB10FC" w:rsidP="00CB10FC"/>
    <w:sectPr w:rsidR="00CB10FC" w:rsidRPr="001573F7" w:rsidSect="006452CC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C08" w:rsidRDefault="00C80C08" w:rsidP="00EF1DF2">
      <w:r>
        <w:separator/>
      </w:r>
    </w:p>
  </w:endnote>
  <w:endnote w:type="continuationSeparator" w:id="1">
    <w:p w:rsidR="00C80C08" w:rsidRDefault="00C80C08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C08" w:rsidRDefault="00C80C08" w:rsidP="00EF1DF2">
      <w:r>
        <w:separator/>
      </w:r>
    </w:p>
  </w:footnote>
  <w:footnote w:type="continuationSeparator" w:id="1">
    <w:p w:rsidR="00C80C08" w:rsidRDefault="00C80C08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5351"/>
    <w:rsid w:val="00074C50"/>
    <w:rsid w:val="0008008A"/>
    <w:rsid w:val="00086955"/>
    <w:rsid w:val="00095FF7"/>
    <w:rsid w:val="000A01CA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33BB0"/>
    <w:rsid w:val="0016440C"/>
    <w:rsid w:val="00167456"/>
    <w:rsid w:val="001733E8"/>
    <w:rsid w:val="00175DC9"/>
    <w:rsid w:val="0018118B"/>
    <w:rsid w:val="001824CF"/>
    <w:rsid w:val="001857EA"/>
    <w:rsid w:val="001D12E7"/>
    <w:rsid w:val="001D7567"/>
    <w:rsid w:val="002032B2"/>
    <w:rsid w:val="002143E1"/>
    <w:rsid w:val="002221DC"/>
    <w:rsid w:val="00224582"/>
    <w:rsid w:val="00226E2A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B1DDE"/>
    <w:rsid w:val="003D2344"/>
    <w:rsid w:val="003E24D7"/>
    <w:rsid w:val="003F1127"/>
    <w:rsid w:val="00411F41"/>
    <w:rsid w:val="0041275C"/>
    <w:rsid w:val="00416899"/>
    <w:rsid w:val="00425C3F"/>
    <w:rsid w:val="00427411"/>
    <w:rsid w:val="0044264E"/>
    <w:rsid w:val="004551E5"/>
    <w:rsid w:val="004648A7"/>
    <w:rsid w:val="00465608"/>
    <w:rsid w:val="00466953"/>
    <w:rsid w:val="004677A2"/>
    <w:rsid w:val="004906FB"/>
    <w:rsid w:val="004A77ED"/>
    <w:rsid w:val="004B721F"/>
    <w:rsid w:val="004E1478"/>
    <w:rsid w:val="004F7558"/>
    <w:rsid w:val="00503066"/>
    <w:rsid w:val="00504B22"/>
    <w:rsid w:val="00532403"/>
    <w:rsid w:val="00536A95"/>
    <w:rsid w:val="0054665B"/>
    <w:rsid w:val="00566ECE"/>
    <w:rsid w:val="0058343F"/>
    <w:rsid w:val="005970CB"/>
    <w:rsid w:val="005B2903"/>
    <w:rsid w:val="005B3421"/>
    <w:rsid w:val="005B58EC"/>
    <w:rsid w:val="005C4183"/>
    <w:rsid w:val="005E5628"/>
    <w:rsid w:val="005F74BF"/>
    <w:rsid w:val="005F7B34"/>
    <w:rsid w:val="006067AF"/>
    <w:rsid w:val="006162F8"/>
    <w:rsid w:val="006330B7"/>
    <w:rsid w:val="00641650"/>
    <w:rsid w:val="006452CC"/>
    <w:rsid w:val="006559F1"/>
    <w:rsid w:val="00657D30"/>
    <w:rsid w:val="0066798D"/>
    <w:rsid w:val="0067690C"/>
    <w:rsid w:val="00685314"/>
    <w:rsid w:val="00687E30"/>
    <w:rsid w:val="00693C01"/>
    <w:rsid w:val="006D7CD0"/>
    <w:rsid w:val="006E011B"/>
    <w:rsid w:val="006F0C46"/>
    <w:rsid w:val="006F70BC"/>
    <w:rsid w:val="00706211"/>
    <w:rsid w:val="00713166"/>
    <w:rsid w:val="00727C74"/>
    <w:rsid w:val="007362B3"/>
    <w:rsid w:val="00737B43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644EC"/>
    <w:rsid w:val="00980674"/>
    <w:rsid w:val="00981A4A"/>
    <w:rsid w:val="00994129"/>
    <w:rsid w:val="009B57DC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C039D1"/>
    <w:rsid w:val="00C101DC"/>
    <w:rsid w:val="00C23CCF"/>
    <w:rsid w:val="00C40F81"/>
    <w:rsid w:val="00C43DD8"/>
    <w:rsid w:val="00C52F18"/>
    <w:rsid w:val="00C535A9"/>
    <w:rsid w:val="00C535B5"/>
    <w:rsid w:val="00C80C08"/>
    <w:rsid w:val="00CB10FC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3273"/>
    <w:rsid w:val="00E1489B"/>
    <w:rsid w:val="00E217C3"/>
    <w:rsid w:val="00E25AD1"/>
    <w:rsid w:val="00E4677D"/>
    <w:rsid w:val="00E51228"/>
    <w:rsid w:val="00E65DBE"/>
    <w:rsid w:val="00E7634E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529C0"/>
    <w:rsid w:val="00F661F8"/>
    <w:rsid w:val="00F91A50"/>
    <w:rsid w:val="00FA7D61"/>
    <w:rsid w:val="00FB41F8"/>
    <w:rsid w:val="00FC15A9"/>
    <w:rsid w:val="00FE1A78"/>
    <w:rsid w:val="00FE4CF9"/>
    <w:rsid w:val="00FF5F81"/>
    <w:rsid w:val="00FF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6</cp:revision>
  <cp:lastPrinted>2014-11-18T09:59:00Z</cp:lastPrinted>
  <dcterms:created xsi:type="dcterms:W3CDTF">2014-11-13T09:22:00Z</dcterms:created>
  <dcterms:modified xsi:type="dcterms:W3CDTF">2014-11-18T10:02:00Z</dcterms:modified>
</cp:coreProperties>
</file>