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4F" w:rsidRDefault="00CE494F" w:rsidP="00CE494F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4F" w:rsidRPr="00CE494F" w:rsidRDefault="00CE494F" w:rsidP="00CE494F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CE494F" w:rsidRDefault="00CE494F" w:rsidP="00CE494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E494F" w:rsidRDefault="00CE494F" w:rsidP="00CE494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E494F" w:rsidRPr="00CE494F" w:rsidRDefault="00CE494F" w:rsidP="00CE494F">
      <w:pPr>
        <w:jc w:val="center"/>
        <w:rPr>
          <w:b/>
          <w:sz w:val="24"/>
          <w:szCs w:val="24"/>
        </w:rPr>
      </w:pPr>
    </w:p>
    <w:p w:rsidR="00CE494F" w:rsidRPr="00CE494F" w:rsidRDefault="00CE494F" w:rsidP="00CE494F">
      <w:pPr>
        <w:jc w:val="center"/>
        <w:rPr>
          <w:b/>
          <w:sz w:val="24"/>
          <w:szCs w:val="24"/>
        </w:rPr>
      </w:pPr>
    </w:p>
    <w:p w:rsidR="00CE494F" w:rsidRDefault="00CE494F" w:rsidP="00CE494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E494F" w:rsidRDefault="00CE494F" w:rsidP="00CE494F">
      <w:pPr>
        <w:jc w:val="both"/>
        <w:rPr>
          <w:b/>
          <w:sz w:val="32"/>
        </w:rPr>
      </w:pPr>
    </w:p>
    <w:p w:rsidR="00CE494F" w:rsidRDefault="00CE494F" w:rsidP="00CE494F">
      <w:pPr>
        <w:jc w:val="both"/>
        <w:rPr>
          <w:b/>
          <w:sz w:val="32"/>
        </w:rPr>
      </w:pPr>
    </w:p>
    <w:p w:rsidR="00CE494F" w:rsidRDefault="00CE494F" w:rsidP="00CE494F">
      <w:pPr>
        <w:rPr>
          <w:b/>
          <w:sz w:val="32"/>
        </w:rPr>
      </w:pPr>
      <w:r>
        <w:rPr>
          <w:b/>
          <w:sz w:val="32"/>
        </w:rPr>
        <w:t>«</w:t>
      </w:r>
      <w:r w:rsidR="000E268C">
        <w:rPr>
          <w:b/>
          <w:sz w:val="32"/>
        </w:rPr>
        <w:t xml:space="preserve"> 08</w:t>
      </w:r>
      <w:r>
        <w:rPr>
          <w:b/>
          <w:sz w:val="32"/>
        </w:rPr>
        <w:t xml:space="preserve"> » ___</w:t>
      </w:r>
      <w:r w:rsidR="000E268C" w:rsidRPr="000E268C">
        <w:rPr>
          <w:b/>
          <w:sz w:val="32"/>
          <w:u w:val="single"/>
        </w:rPr>
        <w:t>11</w:t>
      </w:r>
      <w:r>
        <w:rPr>
          <w:b/>
          <w:sz w:val="32"/>
        </w:rPr>
        <w:t xml:space="preserve">___2023   г.   </w:t>
      </w:r>
      <w:r w:rsidR="000E268C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0E268C">
        <w:rPr>
          <w:b/>
          <w:sz w:val="32"/>
        </w:rPr>
        <w:t xml:space="preserve"> 1321-п</w:t>
      </w:r>
    </w:p>
    <w:p w:rsidR="00CE494F" w:rsidRDefault="00CE494F" w:rsidP="008C2EDD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</w:p>
    <w:p w:rsidR="00CE494F" w:rsidRDefault="00CE494F" w:rsidP="008C2EDD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</w:p>
    <w:p w:rsidR="008C2EDD" w:rsidRPr="001D7626" w:rsidRDefault="008C2EDD" w:rsidP="008C2EDD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изменений в постановление администрации города Боготола от 02.11.2022 № 1374-п «О мерах поддержки лиц, принимающих участие в специальной военной операции и членов их семей»</w:t>
      </w:r>
    </w:p>
    <w:p w:rsidR="00CE494F" w:rsidRDefault="00CE494F" w:rsidP="00CE494F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8"/>
          <w:szCs w:val="28"/>
        </w:rPr>
      </w:pPr>
    </w:p>
    <w:p w:rsidR="00CE494F" w:rsidRDefault="00CE494F" w:rsidP="00CE494F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8"/>
          <w:szCs w:val="28"/>
        </w:rPr>
      </w:pPr>
    </w:p>
    <w:p w:rsidR="00CE494F" w:rsidRDefault="008C2EDD" w:rsidP="00CE494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В целях реализации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Pr="000D7655">
        <w:rPr>
          <w:b w:val="0"/>
          <w:color w:val="000000"/>
          <w:spacing w:val="3"/>
          <w:sz w:val="28"/>
          <w:szCs w:val="28"/>
        </w:rPr>
        <w:t xml:space="preserve">руководствуясь </w:t>
      </w:r>
      <w:r>
        <w:rPr>
          <w:b w:val="0"/>
          <w:color w:val="000000"/>
          <w:spacing w:val="3"/>
          <w:sz w:val="28"/>
          <w:szCs w:val="28"/>
        </w:rPr>
        <w:t xml:space="preserve">п. 10 </w:t>
      </w:r>
      <w:r w:rsidRPr="000D7655">
        <w:rPr>
          <w:b w:val="0"/>
          <w:color w:val="000000"/>
          <w:spacing w:val="3"/>
          <w:sz w:val="28"/>
          <w:szCs w:val="28"/>
        </w:rPr>
        <w:t>ст. 41, ст. 71, ст. 72</w:t>
      </w:r>
      <w:r>
        <w:rPr>
          <w:b w:val="0"/>
          <w:color w:val="000000"/>
          <w:spacing w:val="3"/>
          <w:sz w:val="28"/>
          <w:szCs w:val="28"/>
        </w:rPr>
        <w:t>, ст. 73</w:t>
      </w:r>
      <w:r w:rsidRPr="000D7655">
        <w:rPr>
          <w:b w:val="0"/>
          <w:color w:val="000000"/>
          <w:spacing w:val="3"/>
          <w:sz w:val="28"/>
          <w:szCs w:val="28"/>
        </w:rPr>
        <w:t xml:space="preserve"> Устава</w:t>
      </w:r>
      <w:r>
        <w:rPr>
          <w:b w:val="0"/>
          <w:color w:val="000000"/>
          <w:spacing w:val="3"/>
          <w:sz w:val="28"/>
          <w:szCs w:val="28"/>
        </w:rPr>
        <w:t xml:space="preserve"> городского округа </w:t>
      </w:r>
      <w:r w:rsidRPr="000D7655">
        <w:rPr>
          <w:b w:val="0"/>
          <w:color w:val="000000"/>
          <w:spacing w:val="3"/>
          <w:sz w:val="28"/>
          <w:szCs w:val="28"/>
        </w:rPr>
        <w:t>город Боготол</w:t>
      </w:r>
      <w:r>
        <w:rPr>
          <w:b w:val="0"/>
          <w:color w:val="000000"/>
          <w:spacing w:val="3"/>
          <w:sz w:val="28"/>
          <w:szCs w:val="28"/>
        </w:rPr>
        <w:t xml:space="preserve"> Красноярского края</w:t>
      </w:r>
      <w:r w:rsidRPr="000D7655">
        <w:rPr>
          <w:b w:val="0"/>
          <w:color w:val="000000"/>
          <w:spacing w:val="3"/>
          <w:sz w:val="28"/>
          <w:szCs w:val="28"/>
        </w:rPr>
        <w:t xml:space="preserve">, ПОСТАНОВЛЯЮ: </w:t>
      </w:r>
      <w:r w:rsidRPr="00F11BFF">
        <w:rPr>
          <w:b w:val="0"/>
          <w:color w:val="000000"/>
          <w:spacing w:val="3"/>
          <w:sz w:val="28"/>
          <w:szCs w:val="28"/>
        </w:rPr>
        <w:t> </w:t>
      </w:r>
    </w:p>
    <w:p w:rsidR="00CE494F" w:rsidRDefault="00CE494F" w:rsidP="00CE494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1. </w:t>
      </w:r>
      <w:r w:rsidR="008C2EDD">
        <w:rPr>
          <w:b w:val="0"/>
          <w:color w:val="000000"/>
          <w:spacing w:val="3"/>
          <w:sz w:val="28"/>
          <w:szCs w:val="28"/>
        </w:rPr>
        <w:t>Внести в</w:t>
      </w:r>
      <w:r w:rsidR="008C2EDD">
        <w:rPr>
          <w:sz w:val="28"/>
          <w:szCs w:val="28"/>
        </w:rPr>
        <w:t xml:space="preserve"> </w:t>
      </w:r>
      <w:r w:rsidR="008C2EDD" w:rsidRPr="008C2EDD">
        <w:rPr>
          <w:b w:val="0"/>
          <w:sz w:val="28"/>
          <w:szCs w:val="28"/>
        </w:rPr>
        <w:t>постановление администрации города Боготола от 02.11.2022 № 1374-п «О мерах поддержки лиц, принимающих участие в специальной военной операции и членов их семей»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pacing w:val="3"/>
          <w:sz w:val="28"/>
          <w:szCs w:val="28"/>
        </w:rPr>
        <w:t>следующие изменения:</w:t>
      </w:r>
    </w:p>
    <w:p w:rsidR="00CE494F" w:rsidRDefault="00CE494F" w:rsidP="00CE494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1.1. </w:t>
      </w:r>
      <w:r w:rsidR="008C2EDD">
        <w:rPr>
          <w:b w:val="0"/>
          <w:color w:val="000000"/>
          <w:spacing w:val="3"/>
          <w:sz w:val="28"/>
          <w:szCs w:val="28"/>
        </w:rPr>
        <w:t>В наименовании постановления слово «принимающих» заменить словами «принимающих (принимавших)».</w:t>
      </w:r>
    </w:p>
    <w:p w:rsidR="00CE494F" w:rsidRDefault="00CE494F" w:rsidP="00CE494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1.2. </w:t>
      </w:r>
      <w:r w:rsidR="008C2EDD">
        <w:rPr>
          <w:b w:val="0"/>
          <w:color w:val="000000"/>
          <w:spacing w:val="3"/>
          <w:sz w:val="28"/>
          <w:szCs w:val="28"/>
        </w:rPr>
        <w:t>В пункте 3 постановления слово «принимающих» заменить словами «принимающих (принимавших)».</w:t>
      </w:r>
    </w:p>
    <w:p w:rsidR="008C2EDD" w:rsidRDefault="00CE494F" w:rsidP="00CE494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color w:val="000000"/>
          <w:spacing w:val="3"/>
          <w:sz w:val="28"/>
          <w:szCs w:val="28"/>
        </w:rPr>
        <w:t xml:space="preserve">1.3. </w:t>
      </w:r>
      <w:r w:rsidR="008C2EDD">
        <w:rPr>
          <w:b w:val="0"/>
          <w:color w:val="000000"/>
          <w:spacing w:val="3"/>
          <w:sz w:val="28"/>
          <w:szCs w:val="28"/>
        </w:rPr>
        <w:t>В пункте 4 постановления слово «принимающих» заменить словами «принимающих (принимавших)».</w:t>
      </w:r>
    </w:p>
    <w:p w:rsidR="00CE494F" w:rsidRDefault="008C2EDD" w:rsidP="00CE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 w:rsidR="00CE494F" w:rsidRPr="0084089D">
          <w:rPr>
            <w:rStyle w:val="a4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CE494F" w:rsidRDefault="008C2EDD" w:rsidP="00CE494F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D4173C">
        <w:rPr>
          <w:color w:val="000000"/>
          <w:spacing w:val="3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pacing w:val="3"/>
          <w:sz w:val="28"/>
          <w:szCs w:val="28"/>
        </w:rPr>
        <w:t>постановления оставляю за собой</w:t>
      </w:r>
      <w:r w:rsidRPr="00920F2D">
        <w:rPr>
          <w:color w:val="000000"/>
          <w:spacing w:val="3"/>
          <w:sz w:val="28"/>
          <w:szCs w:val="28"/>
        </w:rPr>
        <w:t>.</w:t>
      </w:r>
    </w:p>
    <w:p w:rsidR="008C2EDD" w:rsidRPr="002968A8" w:rsidRDefault="008C2EDD" w:rsidP="00CE4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8A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2968A8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принятия</w:t>
      </w:r>
      <w:r w:rsidRPr="002968A8">
        <w:rPr>
          <w:sz w:val="28"/>
          <w:szCs w:val="28"/>
        </w:rPr>
        <w:t>.</w:t>
      </w:r>
    </w:p>
    <w:p w:rsidR="00CE494F" w:rsidRDefault="00CE494F" w:rsidP="008C2EDD">
      <w:pPr>
        <w:jc w:val="both"/>
        <w:rPr>
          <w:sz w:val="28"/>
          <w:szCs w:val="28"/>
        </w:rPr>
      </w:pPr>
    </w:p>
    <w:p w:rsidR="00CE494F" w:rsidRDefault="00CE494F" w:rsidP="008C2EDD">
      <w:pPr>
        <w:jc w:val="both"/>
        <w:rPr>
          <w:sz w:val="28"/>
          <w:szCs w:val="28"/>
        </w:rPr>
      </w:pPr>
    </w:p>
    <w:p w:rsidR="008C2EDD" w:rsidRDefault="008C2EDD" w:rsidP="008C2EDD">
      <w:pPr>
        <w:jc w:val="both"/>
      </w:pPr>
      <w:r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Е.М. Деменкова</w:t>
      </w:r>
    </w:p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8C2EDD" w:rsidRDefault="008C2EDD" w:rsidP="008C2EDD"/>
    <w:p w:rsidR="00CE494F" w:rsidRDefault="00CE494F" w:rsidP="008C2EDD"/>
    <w:p w:rsidR="00CE494F" w:rsidRDefault="00CE494F" w:rsidP="008C2EDD"/>
    <w:p w:rsidR="00CE494F" w:rsidRDefault="00CE494F" w:rsidP="008C2EDD"/>
    <w:p w:rsidR="00CE494F" w:rsidRDefault="00CE494F" w:rsidP="008C2EDD"/>
    <w:p w:rsidR="00CE494F" w:rsidRDefault="00CE494F" w:rsidP="008C2EDD"/>
    <w:p w:rsidR="00CE494F" w:rsidRDefault="00CE494F" w:rsidP="008C2EDD"/>
    <w:p w:rsidR="00CE494F" w:rsidRDefault="00CE494F" w:rsidP="008C2EDD"/>
    <w:p w:rsidR="00CE494F" w:rsidRDefault="00CE494F" w:rsidP="008C2EDD"/>
    <w:p w:rsidR="008C2EDD" w:rsidRDefault="00D54526" w:rsidP="008C2EDD">
      <w:proofErr w:type="spellStart"/>
      <w:r>
        <w:t>Морекаев</w:t>
      </w:r>
      <w:proofErr w:type="spellEnd"/>
      <w:r>
        <w:t xml:space="preserve"> Андрей Николаевич</w:t>
      </w:r>
    </w:p>
    <w:p w:rsidR="008C2EDD" w:rsidRDefault="00CE494F" w:rsidP="008C2EDD">
      <w:r>
        <w:t>6</w:t>
      </w:r>
      <w:r w:rsidR="00D54526">
        <w:t>-34</w:t>
      </w:r>
      <w:r w:rsidR="008C2EDD">
        <w:t>-5</w:t>
      </w:r>
      <w:r w:rsidR="00D54526">
        <w:t>0</w:t>
      </w:r>
    </w:p>
    <w:p w:rsidR="008C2EDD" w:rsidRDefault="008C2EDD" w:rsidP="008C2EDD">
      <w:r>
        <w:t>Мовшенкова Юлия Валерьевна</w:t>
      </w:r>
    </w:p>
    <w:p w:rsidR="008C2EDD" w:rsidRDefault="008C2EDD" w:rsidP="008C2EDD">
      <w:r>
        <w:t>6-34-49</w:t>
      </w:r>
    </w:p>
    <w:p w:rsidR="00DC34BE" w:rsidRDefault="008C2EDD">
      <w:r>
        <w:t>5 экз.</w:t>
      </w:r>
    </w:p>
    <w:sectPr w:rsidR="00DC34BE" w:rsidSect="00D968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93A91"/>
    <w:multiLevelType w:val="multilevel"/>
    <w:tmpl w:val="3C96B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D"/>
    <w:rsid w:val="000E268C"/>
    <w:rsid w:val="006453F7"/>
    <w:rsid w:val="006D5656"/>
    <w:rsid w:val="008C2EDD"/>
    <w:rsid w:val="00CE494F"/>
    <w:rsid w:val="00D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FB5F-AB48-4649-AB95-8701B48B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2E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8C2EDD"/>
    <w:rPr>
      <w:rFonts w:ascii="Times New Roman" w:eastAsia="Times New Roman" w:hAnsi="Times New Roman"/>
      <w:spacing w:val="-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2EDD"/>
    <w:pPr>
      <w:widowControl w:val="0"/>
      <w:shd w:val="clear" w:color="auto" w:fill="FFFFFF"/>
      <w:spacing w:after="360" w:line="278" w:lineRule="exact"/>
      <w:jc w:val="right"/>
    </w:pPr>
    <w:rPr>
      <w:rFonts w:cstheme="minorBidi"/>
      <w:spacing w:val="-4"/>
      <w:sz w:val="23"/>
      <w:szCs w:val="23"/>
      <w:lang w:eastAsia="en-US"/>
    </w:rPr>
  </w:style>
  <w:style w:type="character" w:styleId="a4">
    <w:name w:val="Hyperlink"/>
    <w:uiPriority w:val="99"/>
    <w:unhideWhenUsed/>
    <w:rsid w:val="008C2E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5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5</cp:revision>
  <cp:lastPrinted>2023-11-07T08:59:00Z</cp:lastPrinted>
  <dcterms:created xsi:type="dcterms:W3CDTF">2023-11-07T08:49:00Z</dcterms:created>
  <dcterms:modified xsi:type="dcterms:W3CDTF">2023-11-08T04:34:00Z</dcterms:modified>
</cp:coreProperties>
</file>