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FE" w:rsidRDefault="00B216FE" w:rsidP="00B216FE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6FE" w:rsidRDefault="00B216FE" w:rsidP="00B216FE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B216FE" w:rsidRDefault="00B216FE" w:rsidP="00B216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B216FE" w:rsidRDefault="00B216FE" w:rsidP="00B21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B216FE" w:rsidRDefault="00B216FE" w:rsidP="00B21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16FE" w:rsidRDefault="00B216FE" w:rsidP="00B21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16FE" w:rsidRDefault="00B216FE" w:rsidP="00B216F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B216FE" w:rsidRDefault="00B216FE" w:rsidP="00B216FE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B216FE" w:rsidRDefault="00B216FE" w:rsidP="00B216FE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B216FE" w:rsidRDefault="00B216FE" w:rsidP="00B216F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 </w:t>
      </w:r>
      <w:r w:rsidR="00A01E8D">
        <w:rPr>
          <w:rFonts w:ascii="Times New Roman" w:hAnsi="Times New Roman" w:cs="Times New Roman"/>
          <w:b/>
          <w:sz w:val="32"/>
        </w:rPr>
        <w:t>02</w:t>
      </w:r>
      <w:r>
        <w:rPr>
          <w:rFonts w:ascii="Times New Roman" w:hAnsi="Times New Roman" w:cs="Times New Roman"/>
          <w:b/>
          <w:sz w:val="32"/>
        </w:rPr>
        <w:t xml:space="preserve"> » ___</w:t>
      </w:r>
      <w:r w:rsidR="00A01E8D" w:rsidRPr="00A01E8D">
        <w:rPr>
          <w:rFonts w:ascii="Times New Roman" w:hAnsi="Times New Roman" w:cs="Times New Roman"/>
          <w:b/>
          <w:sz w:val="32"/>
          <w:u w:val="single"/>
        </w:rPr>
        <w:t>11</w:t>
      </w:r>
      <w:r>
        <w:rPr>
          <w:rFonts w:ascii="Times New Roman" w:hAnsi="Times New Roman" w:cs="Times New Roman"/>
          <w:b/>
          <w:sz w:val="32"/>
        </w:rPr>
        <w:t xml:space="preserve">___2023   г.    </w:t>
      </w:r>
      <w:r w:rsidR="00A01E8D"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t xml:space="preserve"> г. Боготол                             №</w:t>
      </w:r>
      <w:r w:rsidR="00A01E8D">
        <w:rPr>
          <w:rFonts w:ascii="Times New Roman" w:hAnsi="Times New Roman" w:cs="Times New Roman"/>
          <w:b/>
          <w:sz w:val="32"/>
        </w:rPr>
        <w:t xml:space="preserve"> 1292-п</w:t>
      </w:r>
    </w:p>
    <w:p w:rsidR="00B216FE" w:rsidRDefault="00B216FE" w:rsidP="00B216F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16FE" w:rsidRDefault="00B216FE" w:rsidP="00B216F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16FE" w:rsidRDefault="00B216FE" w:rsidP="00B216F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создании муниципального </w:t>
      </w:r>
    </w:p>
    <w:p w:rsidR="00B216FE" w:rsidRDefault="00B216FE" w:rsidP="00B216F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штаба «Мы Вместе»</w:t>
      </w:r>
    </w:p>
    <w:p w:rsidR="00B216FE" w:rsidRDefault="00B216FE" w:rsidP="00B216FE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организации оказания помощи семьям военнослужащих и участникам СВО, руководствуясь п. 10, ст. 41, ст. 71, ст. 72, ст. 73 Устава городского округа город Боготол Красноярского края, ПОСТАНОВЛЯЮ:</w:t>
      </w:r>
    </w:p>
    <w:p w:rsidR="00B216FE" w:rsidRDefault="00B216FE" w:rsidP="00B216F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Создать муниципальный штаб по оказанию помощи семьям военнослужащих и участников СВО (далее по тексту - муниципальный штаб).</w:t>
      </w:r>
    </w:p>
    <w:p w:rsidR="00B216FE" w:rsidRDefault="00B216FE" w:rsidP="00B216F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Утвердить Положение о деятельности муниципального штаба «Мы Вместе» согласно приложению № 1 к настоящему постановлению.</w:t>
      </w:r>
    </w:p>
    <w:p w:rsidR="00B216FE" w:rsidRDefault="00B216FE" w:rsidP="00B216F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Утвердить состав муниципального штаба «Мы Вместе» согласно приложению № 2 к настоящему постановлению. </w:t>
      </w:r>
    </w:p>
    <w:p w:rsidR="00B216FE" w:rsidRDefault="00B216FE" w:rsidP="00B216F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администрации города Боготола от 05.</w:t>
      </w:r>
      <w:r w:rsidR="001604E8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7.2023              № </w:t>
      </w:r>
      <w:r w:rsidR="001604E8">
        <w:rPr>
          <w:rFonts w:ascii="Times New Roman" w:eastAsia="Times New Roman" w:hAnsi="Times New Roman" w:cs="Times New Roman"/>
          <w:sz w:val="28"/>
          <w:szCs w:val="28"/>
          <w:lang w:eastAsia="ar-SA"/>
        </w:rPr>
        <w:t>0793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-п считать утратившим силу.</w:t>
      </w:r>
    </w:p>
    <w:p w:rsidR="00B216FE" w:rsidRDefault="00B216FE" w:rsidP="00B216F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5. Разместить настоящее постановление на официальном сайте администрации города Боготола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ar-SA"/>
        </w:rPr>
        <w:t>https://bogotolcity.gosuslugi.ru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сети Интернет. </w:t>
      </w:r>
    </w:p>
    <w:p w:rsidR="00B216FE" w:rsidRDefault="00B216FE" w:rsidP="00B216F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 Контроль за исполнением настоящего постановления возложить на заместителя Главы города Боготола по общественно-политической работе.</w:t>
      </w:r>
    </w:p>
    <w:p w:rsidR="00B216FE" w:rsidRDefault="00B216FE" w:rsidP="00B216F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7. Постановление вступает в силу со дня его принятия.</w:t>
      </w:r>
    </w:p>
    <w:p w:rsidR="00B216FE" w:rsidRDefault="00B216FE" w:rsidP="00B216FE">
      <w:pPr>
        <w:tabs>
          <w:tab w:val="left" w:pos="7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216FE" w:rsidRDefault="00B216FE" w:rsidP="00B216FE">
      <w:pPr>
        <w:tabs>
          <w:tab w:val="left" w:pos="7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216FE" w:rsidRDefault="00B216FE" w:rsidP="00B216FE">
      <w:pPr>
        <w:tabs>
          <w:tab w:val="left" w:pos="7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216FE" w:rsidRDefault="00B216FE" w:rsidP="00B216FE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города Боготола                                                               Е.М. Деменкова</w:t>
      </w:r>
    </w:p>
    <w:p w:rsidR="00B216FE" w:rsidRDefault="00B216FE" w:rsidP="00B216FE">
      <w:pPr>
        <w:spacing w:after="0" w:line="240" w:lineRule="auto"/>
        <w:rPr>
          <w:rFonts w:ascii="Times New Roman" w:hAnsi="Times New Roman" w:cs="Times New Roman"/>
        </w:rPr>
      </w:pPr>
    </w:p>
    <w:p w:rsidR="00B216FE" w:rsidRDefault="00B216FE" w:rsidP="00B216FE">
      <w:pPr>
        <w:spacing w:after="0" w:line="240" w:lineRule="auto"/>
        <w:rPr>
          <w:rFonts w:ascii="Times New Roman" w:hAnsi="Times New Roman" w:cs="Times New Roman"/>
        </w:rPr>
      </w:pPr>
    </w:p>
    <w:p w:rsidR="00B216FE" w:rsidRDefault="00B216FE" w:rsidP="00B21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Морекаев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Андрей Николаевич</w:t>
      </w:r>
    </w:p>
    <w:p w:rsidR="00B216FE" w:rsidRDefault="00B216FE" w:rsidP="00B21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6-34-50</w:t>
      </w:r>
    </w:p>
    <w:p w:rsidR="00B216FE" w:rsidRDefault="00B216FE" w:rsidP="00B21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экз.</w:t>
      </w: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216FE" w:rsidRDefault="00B216FE" w:rsidP="00B216FE">
      <w:pPr>
        <w:suppressAutoHyphens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Боготола</w:t>
      </w:r>
    </w:p>
    <w:p w:rsidR="00B216FE" w:rsidRPr="00A01E8D" w:rsidRDefault="00B216FE" w:rsidP="00B216FE">
      <w:pPr>
        <w:suppressAutoHyphens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</w:t>
      </w:r>
      <w:r w:rsidR="00A01E8D" w:rsidRPr="00A01E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Pr="00A01E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_</w:t>
      </w:r>
      <w:r w:rsidR="00A01E8D" w:rsidRPr="00A01E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2023 г. № </w:t>
      </w:r>
      <w:r w:rsidR="00A01E8D" w:rsidRPr="00A01E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1292-п</w:t>
      </w:r>
    </w:p>
    <w:p w:rsidR="00B216FE" w:rsidRDefault="00B216FE" w:rsidP="00B21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FE" w:rsidRDefault="00B216FE" w:rsidP="00B21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B216FE" w:rsidRDefault="00B216FE" w:rsidP="00B21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муниципального штаба </w:t>
      </w:r>
    </w:p>
    <w:p w:rsidR="00B216FE" w:rsidRDefault="00B216FE" w:rsidP="00B216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«Мы Вместе»</w:t>
      </w:r>
    </w:p>
    <w:p w:rsidR="00B216FE" w:rsidRDefault="00B216FE" w:rsidP="00B216FE">
      <w:pPr>
        <w:pStyle w:val="a6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B216FE" w:rsidRDefault="00B216FE" w:rsidP="00B216FE">
      <w:pPr>
        <w:pStyle w:val="a6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Общие положения</w:t>
      </w:r>
    </w:p>
    <w:p w:rsidR="00B216FE" w:rsidRDefault="00B216FE" w:rsidP="00B216FE">
      <w:pPr>
        <w:pStyle w:val="Default"/>
        <w:jc w:val="both"/>
        <w:rPr>
          <w:sz w:val="28"/>
          <w:szCs w:val="28"/>
        </w:rPr>
      </w:pPr>
    </w:p>
    <w:p w:rsidR="00B216FE" w:rsidRDefault="00B216FE" w:rsidP="00B216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целях преодоления барьеров межведомственного взаимодействия, в Красноярском края создан штаб Всероссийской акции «Мы Вместе» (Указ Губернатора Красноярского края от 15.05.2023                     № 131-уг).</w:t>
      </w:r>
    </w:p>
    <w:p w:rsidR="00B216FE" w:rsidRDefault="00B216FE" w:rsidP="00B216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Информация о Всероссийской акции «Мы Вместе» размещена на сайте «</w:t>
      </w:r>
      <w:proofErr w:type="spellStart"/>
      <w:r>
        <w:rPr>
          <w:sz w:val="28"/>
          <w:szCs w:val="28"/>
        </w:rPr>
        <w:t>мывместе.рф</w:t>
      </w:r>
      <w:proofErr w:type="spellEnd"/>
      <w:r>
        <w:rPr>
          <w:sz w:val="28"/>
          <w:szCs w:val="28"/>
        </w:rPr>
        <w:t>.».</w:t>
      </w:r>
    </w:p>
    <w:p w:rsidR="00B216FE" w:rsidRDefault="00B216FE" w:rsidP="00B216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Термины и определения, используемые в настоящем регламенте:</w:t>
      </w:r>
    </w:p>
    <w:p w:rsidR="00B216FE" w:rsidRDefault="00B216FE" w:rsidP="00B216FE">
      <w:pPr>
        <w:pStyle w:val="Default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 xml:space="preserve">Всероссийская акция </w:t>
      </w:r>
      <w:r>
        <w:rPr>
          <w:sz w:val="28"/>
          <w:szCs w:val="28"/>
        </w:rPr>
        <w:t>«Мы Вместе» -</w:t>
      </w:r>
      <w:r>
        <w:rPr>
          <w:color w:val="auto"/>
          <w:sz w:val="28"/>
          <w:szCs w:val="28"/>
          <w:shd w:val="clear" w:color="auto" w:fill="FFFFFF"/>
        </w:rPr>
        <w:t xml:space="preserve"> общероссийский проект помощи гражданам во время кризисных ситуаций (далее - акция).</w:t>
      </w:r>
    </w:p>
    <w:p w:rsidR="00B216FE" w:rsidRDefault="00B216FE" w:rsidP="00B216FE">
      <w:pPr>
        <w:pStyle w:val="Default"/>
        <w:ind w:firstLine="709"/>
        <w:jc w:val="both"/>
        <w:rPr>
          <w:rFonts w:eastAsia="Times New Roman"/>
          <w:lang w:eastAsia="ru-RU"/>
        </w:rPr>
      </w:pPr>
      <w:r>
        <w:rPr>
          <w:sz w:val="28"/>
          <w:szCs w:val="28"/>
        </w:rPr>
        <w:t>1.4. В состав Муниципального штаба входят органы исполнительной власти и ведомства, НКО, добровольческие (волонтерские) организации, лидеры добровольческих (волонтерских) групп, общественные объединения, организации, и предприятия.</w:t>
      </w:r>
      <w:r>
        <w:rPr>
          <w:rFonts w:eastAsia="Times New Roman"/>
          <w:lang w:eastAsia="ru-RU"/>
        </w:rPr>
        <w:t xml:space="preserve"> </w:t>
      </w:r>
    </w:p>
    <w:p w:rsidR="00B216FE" w:rsidRDefault="00B216FE" w:rsidP="00B216FE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216FE" w:rsidRDefault="00B216FE" w:rsidP="00B216FE">
      <w:pPr>
        <w:pStyle w:val="a6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Порядок организации деятельности Муниципального штаба</w:t>
      </w:r>
    </w:p>
    <w:p w:rsidR="00B216FE" w:rsidRDefault="00B216FE" w:rsidP="00B216FE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B216FE" w:rsidRDefault="00B216FE" w:rsidP="00B216FE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Муниципальный штаб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Муниципальный штаб действует на базе администрации муниципального образования, в котором назначается: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Муниципального штаба;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председателя Муниципального штаба (заместитель главы муниципального образования по общественно-политической работе);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секретарь Муниципального штаба (координатор муниципального волонтерского штаба).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В состав Муниципального штаба входят представители муниципальных отделений общественных организаций, краевых и муниципальных организаций социальной сферы, добровольческие объединения и социально ориентированные некоммерческие организации.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Муниципальный штаб определяет организацию, на базе которой действует муниципальный волонтерский штаб и назначает координатора муниципального волонтерского штаба.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Открытие и деятельность Муниципального штаба обязательно освещается в муниципальных СМИ и социальных сетях.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2.1.5. Деятельностью Муниципального штаба руководит председатель Муниципального штаба, а в период его отсутствия либо по его поручению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руководство Муниципальным штабом осуществляет заместитель председателя муниципального штаба.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2.2.Председатель муниципального штаба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Планирует деятельность муниципального штаба;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Созывает и ведет заседания муниципального штаба;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Подписывает решения муниципального штаба и контролирует их выполнение.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2.3.Заместитель председателя Муниципального штаба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Организовывает и курирует работу Муниципального штаба.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Обеспечивает оперативное взаимодействие муниципального волонтерского штаба с Муниципальным штабом. 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Предоставляет отчетность Региональному штабу (по запросу).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Ведет реестр организаций – участников акции #МЫВМЕСТЕ (НКО, бизнес).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Секретарь Муниципального штаба: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Формирует повестку заседания Муниципального штаба, оформляет протоколы заседаний Муниципального штаба, обеспечивает их направление членам Муниципального штаба и лицам, участвовавшим в заседании;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2.4.2.Организует подготовку заседаний Муниципального штаба, уведомляет членов Муниципального штаба и лиц, участвующих в заседании Муниципального штаба, из числа указанных в разделе 5 настоящего Положения, о дате, времени и месте заседания не позднее, чем за 3 рабочих дня до даты проведения заседания Муниципального штаба. Проверяет явку членов Муниципального штаба и лиц, приглашенных на заседание;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Организует документооборот, выполняет поручения председателя муниципального штаба и его заместителя.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Заседания Муниципального штаба созываются председателем Муниципального штаба по мере необходимости, но не реже одного раза в полгода.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Заседания Муниципального штаба проводятся в соответствии с повесткой заседания, определяемой председателем Муниципального штаба.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Муниципальный штаб правомочен принимать решения, если на его заседании присутствуют более половины членов Муниципального штаба.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Решения Муниципального штаба принимаются путем открытого голосования простым большинством голосов от числа присутствующих на заседании членов Муниципального штаба. При равенстве голосов решающим является голос председательствующего на заседании Муниципального штаба.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 Решения Муниципального штаба оформляются протоколом, который подписывается председателем Муниципального штаба, а в период его временного отсутствия - заместителем руководителя Муниципального штаба, и секретарем Муниципального штаба.</w:t>
      </w:r>
    </w:p>
    <w:p w:rsidR="00B216FE" w:rsidRDefault="00B216FE" w:rsidP="00B216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Муниципального штаба, имеющие особое мнение по рассмотренным Муниципального штабом вопросам, вправе выразить его в письменной форме, после чего оно должно быть отражено в протоколе заседания Муниципального штаба и приложено к нему.</w:t>
      </w:r>
    </w:p>
    <w:p w:rsidR="00B216FE" w:rsidRDefault="00B216FE" w:rsidP="00B216FE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216FE" w:rsidRDefault="00B216FE" w:rsidP="00B216FE">
      <w:pPr>
        <w:pStyle w:val="a6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>
        <w:rPr>
          <w:bCs/>
          <w:sz w:val="28"/>
          <w:szCs w:val="28"/>
        </w:rPr>
        <w:t>Задачи Муниципального штаба:</w:t>
      </w:r>
    </w:p>
    <w:p w:rsidR="00B216FE" w:rsidRDefault="00B216FE" w:rsidP="00B216FE">
      <w:pPr>
        <w:pStyle w:val="a6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216FE" w:rsidRDefault="00B216FE" w:rsidP="00B216FE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Организация деятельности Муниципального штаба на территории муниципального образования.</w:t>
      </w:r>
    </w:p>
    <w:p w:rsidR="00B216FE" w:rsidRDefault="00B216FE" w:rsidP="00B216FE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Организация информационной кампании акции.</w:t>
      </w:r>
    </w:p>
    <w:p w:rsidR="00B216FE" w:rsidRDefault="00B216FE" w:rsidP="00B216FE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Взаимодействие с местными общественными объединениями и коммерческими организациями, образовательными организациями, и иными заинтересованными сторонами.</w:t>
      </w:r>
    </w:p>
    <w:p w:rsidR="00B216FE" w:rsidRDefault="00B216FE" w:rsidP="00B216FE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Организация оказания помощи военнослужащим, </w:t>
      </w:r>
      <w:proofErr w:type="gramStart"/>
      <w:r>
        <w:rPr>
          <w:color w:val="000000"/>
          <w:sz w:val="28"/>
          <w:szCs w:val="28"/>
        </w:rPr>
        <w:t>гражданам</w:t>
      </w:r>
      <w:proofErr w:type="gramEnd"/>
      <w:r>
        <w:rPr>
          <w:color w:val="000000"/>
          <w:sz w:val="28"/>
          <w:szCs w:val="28"/>
        </w:rPr>
        <w:t xml:space="preserve"> призванным на военную службу по мобилизации в ВС РФ, гражданам, подписавшим контракт в ВС РФ, гражданам подписавшим контракт с частными военными компаниями, гражданам, уволенных с военной службы, добровольцам (далее - участники СВО) и членам их семей, а также членам семей участников СВО, погибших или умерших в результате полученных травм. </w:t>
      </w:r>
    </w:p>
    <w:p w:rsidR="00B216FE" w:rsidRDefault="00B216FE" w:rsidP="00B216FE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>
        <w:rPr>
          <w:sz w:val="28"/>
          <w:szCs w:val="28"/>
          <w:shd w:val="clear" w:color="auto" w:fill="FFFFFF"/>
        </w:rPr>
        <w:t>Обеспечение всех участников СВО, членов их семей всеми видами необходимой помощи, включая медицинскую, юридическую, психологическую, реабилитацию,</w:t>
      </w:r>
      <w:r>
        <w:rPr>
          <w:color w:val="1F282C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содействие в переобучении и трудоустройстве, а также в получении статуса «Ветеран боевых действий».</w:t>
      </w:r>
      <w:r>
        <w:rPr>
          <w:sz w:val="28"/>
          <w:szCs w:val="28"/>
        </w:rPr>
        <w:t xml:space="preserve"> </w:t>
      </w:r>
    </w:p>
    <w:p w:rsidR="00B216FE" w:rsidRDefault="00B216FE" w:rsidP="00B216FE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Решение иных вопросов, связанных с реализацией акции.</w:t>
      </w:r>
    </w:p>
    <w:p w:rsidR="00B216FE" w:rsidRDefault="00B216FE" w:rsidP="00B216FE">
      <w:pPr>
        <w:pStyle w:val="Default"/>
        <w:rPr>
          <w:b/>
          <w:bCs/>
          <w:sz w:val="28"/>
          <w:szCs w:val="28"/>
        </w:rPr>
      </w:pPr>
    </w:p>
    <w:p w:rsidR="00B216FE" w:rsidRDefault="00B216FE" w:rsidP="00B216FE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4. Функции Муниципального штаба:</w:t>
      </w:r>
    </w:p>
    <w:p w:rsidR="00B216FE" w:rsidRDefault="00B216FE" w:rsidP="00B216FE">
      <w:pPr>
        <w:pStyle w:val="Default"/>
        <w:jc w:val="both"/>
        <w:rPr>
          <w:sz w:val="28"/>
          <w:szCs w:val="28"/>
        </w:rPr>
      </w:pPr>
    </w:p>
    <w:p w:rsidR="00B216FE" w:rsidRDefault="00B216FE" w:rsidP="00B216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Принимать и обрабатывать заявки для выполнения адресной (бытовой) помощи семьям участников СВО, обеспечивать передачу в муниципальный волонтерский штаб для их выполнения. </w:t>
      </w:r>
    </w:p>
    <w:p w:rsidR="00B216FE" w:rsidRDefault="00B216FE" w:rsidP="00B216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Организовать работу по оказанию психологических и юридических консультаций.</w:t>
      </w:r>
    </w:p>
    <w:p w:rsidR="00B216FE" w:rsidRDefault="00B216FE" w:rsidP="00B216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Организовать сбор гуманитарной помощи в муниципальном образовании.</w:t>
      </w:r>
    </w:p>
    <w:p w:rsidR="00B216FE" w:rsidRDefault="00B216FE" w:rsidP="00B216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Помогать в решении вопросов социальной адаптации и получения государственной поддержки.</w:t>
      </w:r>
    </w:p>
    <w:p w:rsidR="00B216FE" w:rsidRDefault="00B216FE" w:rsidP="00B216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Организовывать доставку писем от членов семей к участникам СВО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доставка писем от детей и молодежи). </w:t>
      </w:r>
    </w:p>
    <w:p w:rsidR="00B216FE" w:rsidRDefault="00B216FE" w:rsidP="00B216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Проведение мероприятий по отправке мобилизованных граждан совместно с военно-патриотическими организациями. </w:t>
      </w:r>
    </w:p>
    <w:p w:rsidR="00B216FE" w:rsidRDefault="00B216FE" w:rsidP="00B216F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5. </w:t>
      </w:r>
      <w:r>
        <w:rPr>
          <w:bCs/>
          <w:sz w:val="28"/>
          <w:szCs w:val="28"/>
        </w:rPr>
        <w:t>Права муниципального штаба:</w:t>
      </w:r>
    </w:p>
    <w:p w:rsidR="00B216FE" w:rsidRDefault="00B216FE" w:rsidP="00B216FE">
      <w:pPr>
        <w:pStyle w:val="ConsPlusNormal"/>
        <w:jc w:val="both"/>
        <w:rPr>
          <w:sz w:val="28"/>
          <w:szCs w:val="28"/>
        </w:rPr>
      </w:pPr>
    </w:p>
    <w:p w:rsidR="00B216FE" w:rsidRDefault="00B216FE" w:rsidP="00B216F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штаб имеет право приглашать на свои заседания представителей муниципальных, краевых учреждений и организаций, общественных объединений, предпринимательского </w:t>
      </w:r>
      <w:proofErr w:type="gramStart"/>
      <w:r>
        <w:rPr>
          <w:sz w:val="28"/>
          <w:szCs w:val="28"/>
        </w:rPr>
        <w:t>сообщества,  депутатов</w:t>
      </w:r>
      <w:proofErr w:type="gramEnd"/>
      <w:r>
        <w:rPr>
          <w:sz w:val="28"/>
          <w:szCs w:val="28"/>
        </w:rPr>
        <w:t xml:space="preserve"> городского совета депутатов.</w:t>
      </w: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216FE" w:rsidRDefault="00B216FE" w:rsidP="00B216FE">
      <w:pPr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216FE" w:rsidRDefault="00B216FE" w:rsidP="00B216FE">
      <w:pPr>
        <w:suppressAutoHyphens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Боготола</w:t>
      </w:r>
    </w:p>
    <w:p w:rsidR="00B216FE" w:rsidRPr="00A01E8D" w:rsidRDefault="00B216FE" w:rsidP="00B216FE">
      <w:pPr>
        <w:suppressAutoHyphens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</w:t>
      </w:r>
      <w:r w:rsidR="00A01E8D" w:rsidRPr="00A01E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 _</w:t>
      </w:r>
      <w:r w:rsidR="00A01E8D" w:rsidRPr="00A01E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2023 г. № </w:t>
      </w:r>
      <w:r w:rsidR="00A01E8D" w:rsidRPr="00A01E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1292-п</w:t>
      </w:r>
    </w:p>
    <w:p w:rsidR="00B216FE" w:rsidRDefault="00B216FE" w:rsidP="00B216FE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16FE" w:rsidRDefault="00B216FE" w:rsidP="00B216FE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 МУНИЦИПАЛЬНОГО ШТАБА </w:t>
      </w:r>
    </w:p>
    <w:p w:rsidR="00B216FE" w:rsidRDefault="00B216FE" w:rsidP="00B216FE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«Мы вместе»</w:t>
      </w:r>
    </w:p>
    <w:p w:rsidR="00B216FE" w:rsidRDefault="00B216FE" w:rsidP="00B216FE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97" w:type="dxa"/>
        <w:jc w:val="center"/>
        <w:tblLook w:val="04A0" w:firstRow="1" w:lastRow="0" w:firstColumn="1" w:lastColumn="0" w:noHBand="0" w:noVBand="1"/>
      </w:tblPr>
      <w:tblGrid>
        <w:gridCol w:w="3612"/>
        <w:gridCol w:w="6185"/>
      </w:tblGrid>
      <w:tr w:rsidR="00B216FE" w:rsidTr="00B216FE">
        <w:trPr>
          <w:jc w:val="center"/>
        </w:trPr>
        <w:tc>
          <w:tcPr>
            <w:tcW w:w="3612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Деменкова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Михайловна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  <w:hideMark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города Боготола, председатель штаба</w:t>
            </w:r>
          </w:p>
        </w:tc>
      </w:tr>
      <w:tr w:rsidR="00B216FE" w:rsidTr="00B216FE">
        <w:trPr>
          <w:jc w:val="center"/>
        </w:trPr>
        <w:tc>
          <w:tcPr>
            <w:tcW w:w="3612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Морекаев</w:t>
            </w:r>
            <w:proofErr w:type="spellEnd"/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Николаевич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города Боготола по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общественно-политической работе,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заместитель председателя штаба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16FE" w:rsidTr="00B216FE">
        <w:trPr>
          <w:jc w:val="center"/>
        </w:trPr>
        <w:tc>
          <w:tcPr>
            <w:tcW w:w="3612" w:type="dxa"/>
            <w:hideMark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Гилькова</w:t>
            </w:r>
            <w:proofErr w:type="spellEnd"/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 Михайловна</w:t>
            </w:r>
          </w:p>
        </w:tc>
        <w:tc>
          <w:tcPr>
            <w:tcW w:w="6185" w:type="dxa"/>
            <w:hideMark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культуры,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молодежной политики, спорта и туризма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администрации города Боготола, секретарь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штаба</w:t>
            </w:r>
          </w:p>
        </w:tc>
      </w:tr>
      <w:tr w:rsidR="00B216FE" w:rsidTr="00B216FE">
        <w:trPr>
          <w:jc w:val="center"/>
        </w:trPr>
        <w:tc>
          <w:tcPr>
            <w:tcW w:w="3612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штаба: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16FE" w:rsidTr="00B216FE">
        <w:trPr>
          <w:jc w:val="center"/>
        </w:trPr>
        <w:tc>
          <w:tcPr>
            <w:tcW w:w="3612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Авсюкевич</w:t>
            </w:r>
            <w:proofErr w:type="spellEnd"/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Владимировна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- социальный координатор филиала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  «Государственного фонда поддержки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  участников СВО «Защитники отечества»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  в городе Боготоле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16FE" w:rsidTr="00B216FE">
        <w:trPr>
          <w:jc w:val="center"/>
        </w:trPr>
        <w:tc>
          <w:tcPr>
            <w:tcW w:w="3612" w:type="dxa"/>
          </w:tcPr>
          <w:p w:rsidR="00B216FE" w:rsidRDefault="00B21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Альтергот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6FE" w:rsidRDefault="00B21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Ивановна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B216FE" w:rsidRDefault="00B216FE">
            <w:pPr>
              <w:pStyle w:val="2"/>
              <w:shd w:val="clear" w:color="auto" w:fill="FFFFFF"/>
              <w:spacing w:before="0" w:beforeAutospacing="0" w:after="0" w:afterAutospacing="0" w:line="256" w:lineRule="auto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- директор 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КГКУ «ЦЗН г. Боготола»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216FE" w:rsidTr="00B216FE">
        <w:trPr>
          <w:jc w:val="center"/>
        </w:trPr>
        <w:tc>
          <w:tcPr>
            <w:tcW w:w="3612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Артибякина</w:t>
            </w:r>
            <w:proofErr w:type="spellEnd"/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территориального отделения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  КГКУ «Управление социальной защиты 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  населения» по городу Боготолу и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>Боготольскому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 району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  (по согласованию)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16FE" w:rsidTr="00B216FE">
        <w:trPr>
          <w:jc w:val="center"/>
        </w:trPr>
        <w:tc>
          <w:tcPr>
            <w:tcW w:w="3612" w:type="dxa"/>
            <w:hideMark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Бухарова</w:t>
            </w:r>
            <w:proofErr w:type="spellEnd"/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6185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начальник отдела экономического развития и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планирования администрации города Боготола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6FE" w:rsidTr="00B216FE">
        <w:trPr>
          <w:jc w:val="center"/>
        </w:trPr>
        <w:tc>
          <w:tcPr>
            <w:tcW w:w="3612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Геннадьевич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Местной Общественной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организации участников боевых действий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города Боготола и Боготольского района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«ГРАНИТ»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216FE" w:rsidTr="00B216FE">
        <w:trPr>
          <w:jc w:val="center"/>
        </w:trPr>
        <w:tc>
          <w:tcPr>
            <w:tcW w:w="3612" w:type="dxa"/>
            <w:hideMark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Гущина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6185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муниципальный представитель в городе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Боготоле регионального штаба Комитета семей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воинов Отечества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16FE" w:rsidTr="00B216FE">
        <w:trPr>
          <w:jc w:val="center"/>
        </w:trPr>
        <w:tc>
          <w:tcPr>
            <w:tcW w:w="3612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Еремина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  <w:hideMark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МКУ «Управления образования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города Боготола»</w:t>
            </w:r>
          </w:p>
        </w:tc>
      </w:tr>
      <w:tr w:rsidR="00B216FE" w:rsidTr="00B216FE">
        <w:trPr>
          <w:jc w:val="center"/>
        </w:trPr>
        <w:tc>
          <w:tcPr>
            <w:tcW w:w="3612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Звягинцев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Васильевич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B216FE" w:rsidRDefault="00B216FE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военный комиссар г. Боготол, Боготольского</w:t>
            </w:r>
          </w:p>
          <w:p w:rsidR="00B216FE" w:rsidRDefault="00B216FE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района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Тюхтетского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 </w:t>
            </w:r>
          </w:p>
          <w:p w:rsidR="00B216FE" w:rsidRDefault="00B216FE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Красноярского края  </w:t>
            </w:r>
          </w:p>
          <w:p w:rsidR="00B216FE" w:rsidRDefault="00B216FE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(по согласованию)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16FE" w:rsidTr="00B216FE">
        <w:trPr>
          <w:jc w:val="center"/>
        </w:trPr>
        <w:tc>
          <w:tcPr>
            <w:tcW w:w="3612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Куклина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Вера Алексеевна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местной общественной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организации ветеранов войны (труда),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пенсионеров вооруженных сил и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правоохранительных органов города Боготола</w:t>
            </w:r>
          </w:p>
          <w:p w:rsidR="00B216FE" w:rsidRDefault="00B216FE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6FE" w:rsidTr="00B216FE">
        <w:trPr>
          <w:jc w:val="center"/>
        </w:trPr>
        <w:tc>
          <w:tcPr>
            <w:tcW w:w="3612" w:type="dxa"/>
            <w:hideMark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Лазарева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6185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культуры, молодежной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политики, спорта и туризма администрации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города Боготола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16FE" w:rsidTr="00B216FE">
        <w:trPr>
          <w:jc w:val="center"/>
        </w:trPr>
        <w:tc>
          <w:tcPr>
            <w:tcW w:w="3612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Лунева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Сергеевна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 по работе с молодежью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МБУ «Молодежный центр города Боготола»,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Координатор флагманской программы «Мы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вместе»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16FE" w:rsidTr="00B216FE">
        <w:trPr>
          <w:jc w:val="center"/>
        </w:trPr>
        <w:tc>
          <w:tcPr>
            <w:tcW w:w="3612" w:type="dxa"/>
            <w:hideMark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Машкин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Анатольевич</w:t>
            </w:r>
          </w:p>
        </w:tc>
        <w:tc>
          <w:tcPr>
            <w:tcW w:w="6185" w:type="dxa"/>
          </w:tcPr>
          <w:p w:rsidR="00B216FE" w:rsidRDefault="00B216FE">
            <w:pPr>
              <w:pStyle w:val="a7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 Служба «Заказчика» </w:t>
            </w:r>
          </w:p>
          <w:p w:rsidR="00B216FE" w:rsidRDefault="00B216FE">
            <w:pPr>
              <w:pStyle w:val="a7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ЖКУ и МЗ города Боготола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16FE" w:rsidTr="00B216FE">
        <w:trPr>
          <w:jc w:val="center"/>
        </w:trPr>
        <w:tc>
          <w:tcPr>
            <w:tcW w:w="3612" w:type="dxa"/>
            <w:hideMark/>
          </w:tcPr>
          <w:p w:rsidR="00B216FE" w:rsidRDefault="00B21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Одинцова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6185" w:type="dxa"/>
          </w:tcPr>
          <w:p w:rsidR="00B216FE" w:rsidRDefault="00B21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палаты города</w:t>
            </w:r>
          </w:p>
          <w:p w:rsidR="00B216FE" w:rsidRDefault="00B21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Боготола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6FE" w:rsidTr="00B216FE">
        <w:trPr>
          <w:jc w:val="center"/>
        </w:trPr>
        <w:tc>
          <w:tcPr>
            <w:tcW w:w="3612" w:type="dxa"/>
            <w:hideMark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Петроченко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Александровна</w:t>
            </w:r>
          </w:p>
        </w:tc>
        <w:tc>
          <w:tcPr>
            <w:tcW w:w="6185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отделения по работе с личным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составом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(по согласованию)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16FE" w:rsidTr="00B216FE">
        <w:trPr>
          <w:jc w:val="center"/>
        </w:trPr>
        <w:tc>
          <w:tcPr>
            <w:tcW w:w="3612" w:type="dxa"/>
            <w:hideMark/>
          </w:tcPr>
          <w:p w:rsidR="00B216FE" w:rsidRDefault="00B216FE">
            <w:pPr>
              <w:pStyle w:val="a7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Прянишев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6FE" w:rsidRDefault="00B216FE">
            <w:pPr>
              <w:pStyle w:val="a7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 Георгиевич </w:t>
            </w:r>
          </w:p>
        </w:tc>
        <w:tc>
          <w:tcPr>
            <w:tcW w:w="6185" w:type="dxa"/>
          </w:tcPr>
          <w:p w:rsidR="00B216FE" w:rsidRDefault="00B216FE">
            <w:pPr>
              <w:pStyle w:val="a7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штаба местного отделения </w:t>
            </w:r>
          </w:p>
          <w:p w:rsidR="00B216FE" w:rsidRDefault="00B216FE">
            <w:pPr>
              <w:pStyle w:val="a7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ВВПОД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16FE" w:rsidRDefault="00B216FE">
            <w:pPr>
              <w:pStyle w:val="a7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6FE" w:rsidTr="00B216FE">
        <w:trPr>
          <w:jc w:val="center"/>
        </w:trPr>
        <w:tc>
          <w:tcPr>
            <w:tcW w:w="3612" w:type="dxa"/>
            <w:hideMark/>
          </w:tcPr>
          <w:p w:rsidR="00B216FE" w:rsidRDefault="00B21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Пятков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 Викторович</w:t>
            </w:r>
          </w:p>
        </w:tc>
        <w:tc>
          <w:tcPr>
            <w:tcW w:w="6185" w:type="dxa"/>
          </w:tcPr>
          <w:p w:rsidR="00B216FE" w:rsidRDefault="00B216FE">
            <w:pPr>
              <w:pStyle w:val="a7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 врач КГБУЗ</w:t>
            </w:r>
          </w:p>
          <w:p w:rsidR="00B216FE" w:rsidRDefault="00B216FE">
            <w:pPr>
              <w:pStyle w:val="a7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межрайонная больница»</w:t>
            </w:r>
          </w:p>
          <w:p w:rsidR="00B216FE" w:rsidRDefault="00B216FE">
            <w:pPr>
              <w:pStyle w:val="a7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16FE" w:rsidTr="00B216FE">
        <w:trPr>
          <w:jc w:val="center"/>
        </w:trPr>
        <w:tc>
          <w:tcPr>
            <w:tcW w:w="3612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Рахалина</w:t>
            </w:r>
            <w:proofErr w:type="spellEnd"/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Валерьевна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пресс - секретарь администрации города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Боготола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16FE" w:rsidTr="00B216FE">
        <w:trPr>
          <w:trHeight w:val="80"/>
          <w:jc w:val="center"/>
        </w:trPr>
        <w:tc>
          <w:tcPr>
            <w:tcW w:w="3612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Рябченок</w:t>
            </w:r>
            <w:proofErr w:type="spellEnd"/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Михайлович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  <w:hideMark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Боготольского городского Совета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депутатов</w:t>
            </w:r>
          </w:p>
        </w:tc>
      </w:tr>
      <w:tr w:rsidR="00B216FE" w:rsidTr="00B216FE">
        <w:trPr>
          <w:jc w:val="center"/>
        </w:trPr>
        <w:tc>
          <w:tcPr>
            <w:tcW w:w="3612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Сакова</w:t>
            </w:r>
            <w:proofErr w:type="spellEnd"/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Вера Михайловна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  <w:hideMark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КГБУ СО "КЦСОН «НАДЕЖДА»</w:t>
            </w:r>
          </w:p>
        </w:tc>
      </w:tr>
      <w:tr w:rsidR="00B216FE" w:rsidTr="00B216FE">
        <w:trPr>
          <w:jc w:val="center"/>
        </w:trPr>
        <w:tc>
          <w:tcPr>
            <w:tcW w:w="3612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Самойлова 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 Александровна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МБУ «Молодежный центр города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Боготола»</w:t>
            </w:r>
          </w:p>
          <w:p w:rsidR="00B216FE" w:rsidRDefault="00B2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16FE" w:rsidRDefault="00B216FE" w:rsidP="00B216FE">
      <w:pPr>
        <w:spacing w:after="0" w:line="240" w:lineRule="auto"/>
        <w:rPr>
          <w:rFonts w:ascii="Times New Roman" w:hAnsi="Times New Roman" w:cs="Times New Roman"/>
        </w:rPr>
      </w:pPr>
    </w:p>
    <w:p w:rsidR="006D69E7" w:rsidRPr="00B216FE" w:rsidRDefault="006D69E7" w:rsidP="00B216FE"/>
    <w:sectPr w:rsidR="006D69E7" w:rsidRPr="00B216FE" w:rsidSect="00AB1BC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0166D"/>
    <w:multiLevelType w:val="hybridMultilevel"/>
    <w:tmpl w:val="AB846DB2"/>
    <w:lvl w:ilvl="0" w:tplc="5DE462D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E7B"/>
    <w:rsid w:val="00065808"/>
    <w:rsid w:val="00070905"/>
    <w:rsid w:val="00090543"/>
    <w:rsid w:val="000B516A"/>
    <w:rsid w:val="0012041D"/>
    <w:rsid w:val="001604E8"/>
    <w:rsid w:val="00162C7B"/>
    <w:rsid w:val="00252133"/>
    <w:rsid w:val="002944FF"/>
    <w:rsid w:val="002A5B1B"/>
    <w:rsid w:val="002B786C"/>
    <w:rsid w:val="00316A9A"/>
    <w:rsid w:val="00341C6A"/>
    <w:rsid w:val="003B087E"/>
    <w:rsid w:val="003B696E"/>
    <w:rsid w:val="003C09E2"/>
    <w:rsid w:val="003F2C92"/>
    <w:rsid w:val="00463821"/>
    <w:rsid w:val="004804E9"/>
    <w:rsid w:val="004E7D44"/>
    <w:rsid w:val="005309F3"/>
    <w:rsid w:val="00532BB5"/>
    <w:rsid w:val="005340D1"/>
    <w:rsid w:val="005620C6"/>
    <w:rsid w:val="0056264C"/>
    <w:rsid w:val="0057504D"/>
    <w:rsid w:val="005A37EE"/>
    <w:rsid w:val="00654F6A"/>
    <w:rsid w:val="006D69E7"/>
    <w:rsid w:val="006D77AF"/>
    <w:rsid w:val="007B10CC"/>
    <w:rsid w:val="00826A60"/>
    <w:rsid w:val="00840566"/>
    <w:rsid w:val="008C4BDF"/>
    <w:rsid w:val="008D31BD"/>
    <w:rsid w:val="008D5442"/>
    <w:rsid w:val="00926FDD"/>
    <w:rsid w:val="009274E4"/>
    <w:rsid w:val="00992B11"/>
    <w:rsid w:val="009A5B25"/>
    <w:rsid w:val="00A01E8D"/>
    <w:rsid w:val="00A14DF4"/>
    <w:rsid w:val="00A3000F"/>
    <w:rsid w:val="00A44C3A"/>
    <w:rsid w:val="00A65DAC"/>
    <w:rsid w:val="00AB151D"/>
    <w:rsid w:val="00AB1BC1"/>
    <w:rsid w:val="00AC7266"/>
    <w:rsid w:val="00B20459"/>
    <w:rsid w:val="00B216FE"/>
    <w:rsid w:val="00B4281B"/>
    <w:rsid w:val="00B44BC6"/>
    <w:rsid w:val="00B56F7A"/>
    <w:rsid w:val="00B81184"/>
    <w:rsid w:val="00BA1660"/>
    <w:rsid w:val="00BB3C7B"/>
    <w:rsid w:val="00BC4E29"/>
    <w:rsid w:val="00BD7F61"/>
    <w:rsid w:val="00C101DE"/>
    <w:rsid w:val="00C274D4"/>
    <w:rsid w:val="00C457E5"/>
    <w:rsid w:val="00C67374"/>
    <w:rsid w:val="00C80144"/>
    <w:rsid w:val="00C81FCF"/>
    <w:rsid w:val="00C94FF6"/>
    <w:rsid w:val="00C95551"/>
    <w:rsid w:val="00CA50A7"/>
    <w:rsid w:val="00CF0D36"/>
    <w:rsid w:val="00D97789"/>
    <w:rsid w:val="00DC6B6F"/>
    <w:rsid w:val="00E41D1B"/>
    <w:rsid w:val="00E46CCE"/>
    <w:rsid w:val="00E529A5"/>
    <w:rsid w:val="00E752BF"/>
    <w:rsid w:val="00E9550A"/>
    <w:rsid w:val="00F22D7A"/>
    <w:rsid w:val="00F2772E"/>
    <w:rsid w:val="00F4300C"/>
    <w:rsid w:val="00F55E7B"/>
    <w:rsid w:val="00F83FE2"/>
    <w:rsid w:val="00F920F6"/>
    <w:rsid w:val="00F93E6F"/>
    <w:rsid w:val="00F95AF4"/>
    <w:rsid w:val="00FB0136"/>
    <w:rsid w:val="00FB32E2"/>
    <w:rsid w:val="00FC777E"/>
    <w:rsid w:val="00FE3198"/>
    <w:rsid w:val="00FF531F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1BA2F-4F25-4EBC-B756-6765830A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CC"/>
  </w:style>
  <w:style w:type="paragraph" w:styleId="2">
    <w:name w:val="heading 2"/>
    <w:basedOn w:val="a"/>
    <w:link w:val="20"/>
    <w:uiPriority w:val="9"/>
    <w:qFormat/>
    <w:rsid w:val="00AC7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4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C7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16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62C7B"/>
    <w:pPr>
      <w:spacing w:after="0" w:line="240" w:lineRule="auto"/>
    </w:pPr>
  </w:style>
  <w:style w:type="paragraph" w:customStyle="1" w:styleId="Default">
    <w:name w:val="Default"/>
    <w:uiPriority w:val="99"/>
    <w:rsid w:val="008D5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D5442"/>
    <w:rPr>
      <w:sz w:val="16"/>
      <w:szCs w:val="16"/>
    </w:rPr>
  </w:style>
  <w:style w:type="paragraph" w:customStyle="1" w:styleId="ConsPlusNormal">
    <w:name w:val="ConsPlusNormal"/>
    <w:uiPriority w:val="99"/>
    <w:rsid w:val="008405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4F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4CEFF-FA93-447C-BACE-9F209CB3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Gilkova KM</dc:creator>
  <cp:lastModifiedBy>Silina LA</cp:lastModifiedBy>
  <cp:revision>12</cp:revision>
  <dcterms:created xsi:type="dcterms:W3CDTF">2023-10-30T04:54:00Z</dcterms:created>
  <dcterms:modified xsi:type="dcterms:W3CDTF">2023-11-02T01:45:00Z</dcterms:modified>
</cp:coreProperties>
</file>