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646836">
        <w:rPr>
          <w:rFonts w:ascii="Times New Roman" w:hAnsi="Times New Roman" w:cs="Times New Roman"/>
          <w:b/>
          <w:sz w:val="32"/>
        </w:rPr>
        <w:t xml:space="preserve"> 23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646836" w:rsidRPr="00646836">
        <w:rPr>
          <w:rFonts w:ascii="Times New Roman" w:hAnsi="Times New Roman" w:cs="Times New Roman"/>
          <w:b/>
          <w:sz w:val="32"/>
          <w:u w:val="single"/>
        </w:rPr>
        <w:t>05</w:t>
      </w:r>
      <w:r>
        <w:rPr>
          <w:rFonts w:ascii="Times New Roman" w:hAnsi="Times New Roman" w:cs="Times New Roman"/>
          <w:b/>
          <w:sz w:val="32"/>
        </w:rPr>
        <w:t>___</w:t>
      </w:r>
      <w:r>
        <w:rPr>
          <w:rFonts w:ascii="Times New Roman" w:hAnsi="Times New Roman" w:cs="Times New Roman"/>
          <w:b/>
          <w:sz w:val="32"/>
        </w:rPr>
        <w:softHyphen/>
        <w:t xml:space="preserve">_2023   г.       г. Боготол                            № </w:t>
      </w:r>
      <w:r w:rsidR="00646836">
        <w:rPr>
          <w:rFonts w:ascii="Times New Roman" w:hAnsi="Times New Roman" w:cs="Times New Roman"/>
          <w:b/>
          <w:sz w:val="32"/>
        </w:rPr>
        <w:t>0471-п</w:t>
      </w: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системы»»</w:t>
      </w: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принятия решений о разработке муниципальных программ города Боготола,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, руководствуясь п. 10 ст. 41, ст. 71, ст. 72, ст. 73 Устава городского округа город Боготол Красноярского края, ПОСТАНОВЛЯЮ:</w:t>
      </w: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системы»» следующие изменения:</w:t>
      </w: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9"/>
            <w:sz w:val="28"/>
            <w:szCs w:val="28"/>
            <w:lang w:val="en-US"/>
          </w:rPr>
          <w:t>www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bogotolcity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95C37" w:rsidRDefault="00F95C37" w:rsidP="00F95C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Машкин Александр Анатольевич</w:t>
      </w: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Кульша Ольга Николаевна</w:t>
      </w: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Бухарова Елена Николаевна</w:t>
      </w:r>
    </w:p>
    <w:p w:rsidR="00F95C37" w:rsidRDefault="00F95C37" w:rsidP="00F9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2-49-38</w:t>
      </w:r>
    </w:p>
    <w:p w:rsidR="00F95C37" w:rsidRDefault="00F95C37" w:rsidP="00F95C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6 экз.</w:t>
      </w:r>
    </w:p>
    <w:p w:rsidR="00F95C37" w:rsidRDefault="00F95C37" w:rsidP="00F95C37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Приложение</w:t>
      </w:r>
    </w:p>
    <w:p w:rsidR="00F95C37" w:rsidRDefault="00F95C37" w:rsidP="00F95C37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  <w:bookmarkStart w:id="0" w:name="_GoBack"/>
      <w:bookmarkEnd w:id="0"/>
    </w:p>
    <w:p w:rsidR="00F95C37" w:rsidRDefault="00F95C37" w:rsidP="00F95C37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F95C37" w:rsidRPr="00646836" w:rsidRDefault="00F95C37" w:rsidP="00F95C37">
      <w:pPr>
        <w:shd w:val="clear" w:color="auto" w:fill="FFFFFF"/>
        <w:spacing w:after="0" w:line="240" w:lineRule="auto"/>
        <w:ind w:right="-143" w:firstLine="5387"/>
        <w:rPr>
          <w:rFonts w:ascii="Times New Roman" w:hAnsi="Times New Roman" w:cs="Times New Roman"/>
          <w:color w:val="000000"/>
          <w:spacing w:val="-11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46836">
        <w:rPr>
          <w:rFonts w:ascii="Times New Roman" w:hAnsi="Times New Roman" w:cs="Times New Roman"/>
          <w:sz w:val="28"/>
          <w:szCs w:val="28"/>
        </w:rPr>
        <w:t xml:space="preserve"> </w:t>
      </w:r>
      <w:r w:rsidR="00646836" w:rsidRPr="00646836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646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46836">
        <w:rPr>
          <w:rFonts w:ascii="Times New Roman" w:hAnsi="Times New Roman" w:cs="Times New Roman"/>
          <w:sz w:val="28"/>
          <w:szCs w:val="28"/>
        </w:rPr>
        <w:t xml:space="preserve">  </w:t>
      </w:r>
      <w:r w:rsidR="00646836" w:rsidRPr="00646836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646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г. №</w:t>
      </w:r>
      <w:r w:rsidR="00646836">
        <w:rPr>
          <w:rFonts w:ascii="Times New Roman" w:hAnsi="Times New Roman" w:cs="Times New Roman"/>
          <w:sz w:val="28"/>
          <w:szCs w:val="28"/>
        </w:rPr>
        <w:t xml:space="preserve"> </w:t>
      </w:r>
      <w:r w:rsidR="00646836" w:rsidRPr="00646836">
        <w:rPr>
          <w:rFonts w:ascii="Times New Roman" w:hAnsi="Times New Roman" w:cs="Times New Roman"/>
          <w:sz w:val="28"/>
          <w:szCs w:val="28"/>
          <w:u w:val="single"/>
        </w:rPr>
        <w:t>0471-п</w:t>
      </w:r>
    </w:p>
    <w:p w:rsidR="00F95C37" w:rsidRDefault="00F95C37" w:rsidP="00F95C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0"/>
          <w:szCs w:val="50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 xml:space="preserve">МУНИЦИПАЛЬНАЯ ПРОГРАММА ГОРОДА БОГОТОЛА  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4"/>
          <w:szCs w:val="54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4"/>
          <w:szCs w:val="54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>«РАЗВИТИЕ ТРАНСПОРТНОЙ СИСТЕМЫ</w:t>
      </w:r>
      <w:r>
        <w:rPr>
          <w:rFonts w:ascii="Times New Roman" w:hAnsi="Times New Roman" w:cs="Times New Roman"/>
          <w:sz w:val="56"/>
          <w:szCs w:val="56"/>
        </w:rPr>
        <w:t xml:space="preserve">» 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 Боготол, 2023 год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ПАСПОРТ 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города Боготола  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«Развитие транспортной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179 Бюджетного кодекса Российской Федерации;</w:t>
            </w:r>
          </w:p>
          <w:p w:rsidR="00F95C37" w:rsidRDefault="00F95C37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Боготола от 09.08.2013 № 0963-п «Об утверждении Порядка принятия решений о разработке муниципальных программ города Боготола, их формирования и реализации» (в ред. 22.08.2022 № 0929-п)</w:t>
            </w:r>
          </w:p>
          <w:p w:rsidR="00F95C37" w:rsidRDefault="00F95C37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города Боготола от 20.09.2022 № 341-р.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Служба «Заказчика» жилищно-коммунальных услуг и муниципального заказа города Боготола (далее - МКУ Служба «Заказчика» ЖКУ и МЗ г. Боготола)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Боготола 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</w:t>
            </w:r>
          </w:p>
          <w:p w:rsidR="00F95C37" w:rsidRDefault="00F95C3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«Обеспечение сохранности и модернизация автомобильных дорог на территории муниципального образования»;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     «Пассажирские перевозки»;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«Безопасность дорожного движения - законопослушный пешеход, адресный перечень обустройства пешеходных переходов в городе Боготоле».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программы 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сохранности, модернизация сети </w:t>
            </w:r>
            <w:r>
              <w:rPr>
                <w:rFonts w:ascii="Times New Roman" w:hAnsi="Times New Roman" w:cs="Times New Roman"/>
                <w:sz w:val="29"/>
                <w:szCs w:val="29"/>
                <w:shd w:val="clear" w:color="auto" w:fill="FFFFFF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C37" w:rsidRDefault="00F95C37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удовлетворения потребностей населения в качественных и безопасных пассажирских перевозках в городе Боготоле </w:t>
            </w:r>
          </w:p>
          <w:p w:rsidR="00F95C37" w:rsidRDefault="00F95C37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безопасности дорожного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движения.</w:t>
            </w:r>
          </w:p>
          <w:p w:rsidR="00F95C37" w:rsidRDefault="00F95C37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2014-2030 годы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автомобильных дорог, нуждающихся в ремонте к 2030 году составит 44,3 %;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автомобильных дорог, соответствующих нормативным требованиям к 2030 году составит 55,7%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Боготоле к 2030 году составит 379,1 тыс. км;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организации транспортного и пешеходного движения (оформленных технических паспортов УДС) в 2030 году составит 100%.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 представлен в приложении №1 к программе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</w:p>
          <w:p w:rsidR="00F95C37" w:rsidRDefault="00F95C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муниципальной программы</w:t>
            </w:r>
          </w:p>
          <w:p w:rsidR="00F95C37" w:rsidRDefault="00F95C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432 696,0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тыс. рублей, в том числе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годам: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- 20 419,2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- 25 741,4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- 32 030,5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- 31 823,6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- 40 808,3 тыс. рублей; 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- 40 491,8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- 37 470,4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- 39 027,3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- 50 338,7 тыс. рублей: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- 42 381,6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- 39 056,6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- 33 106,6 тыс. рублей.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271 300,1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- 8 724,0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- 12 639,9 тыс. рублей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- 14 691,3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- 14 974,0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- 13 432,5 тыс. рублей; 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- 21 318,6 тыс. рублей; 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- 18 430,9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- 18 023,4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- 34 520,7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- 42 381,6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- 39 056,6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- 33 106,6 тыс. рублей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161 395,9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- 11 695,2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- 13 101,5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- 17 339,2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- 16 849,6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- 27 375,8 тыс. рублей;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- 19 173,2 тыс. рублей; </w:t>
            </w:r>
          </w:p>
          <w:p w:rsidR="00F95C37" w:rsidRDefault="00F95C37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- 19 039,5 тыс. рублей;</w:t>
            </w:r>
          </w:p>
          <w:p w:rsidR="00F95C37" w:rsidRDefault="00F95C37" w:rsidP="00F95C37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- 21 003,9 тыс. рублей;</w:t>
            </w:r>
          </w:p>
          <w:p w:rsidR="00F95C37" w:rsidRDefault="00F95C37" w:rsidP="00F95C37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- 15 818,0 тыс. рублей;</w:t>
            </w:r>
          </w:p>
          <w:p w:rsidR="00F95C37" w:rsidRDefault="00F95C37" w:rsidP="00F95C37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- 0,0 тыс. рублей;</w:t>
            </w:r>
          </w:p>
          <w:p w:rsidR="00F95C37" w:rsidRDefault="00F95C37" w:rsidP="00F95C37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- 0,0 тыс. рублей;</w:t>
            </w:r>
          </w:p>
          <w:p w:rsidR="00F95C37" w:rsidRDefault="00F95C37" w:rsidP="00F95C37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- 0,0 тыс. рублей.</w:t>
            </w:r>
          </w:p>
          <w:p w:rsidR="00F95C37" w:rsidRDefault="00F95C37">
            <w:pPr>
              <w:spacing w:after="0" w:line="240" w:lineRule="auto"/>
              <w:ind w:left="1006" w:right="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Характеристика текущего состояния транспортной системы,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указанием основных показателей социально-экономического развития города Боготола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транспортной системы города становится в настоящее время необходимым условием реализации мероприятий для экономического роста и улучшения качества жизни населения. Транспорт играет важнейшую роль в экономике города и в последние годы в целом удовлетворяет спрос населения и экономики в перевозках пассажиров и грузов.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и перспективам развития города Боготола.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Несбалансированное и несогласованное развитие отдельных видов транспорта в условиях ограниченности финансирования привело к их нерациональному соотношению в транспортном балансе. 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аварийности. За последние несколько лет в городе темп роста автомобилизации значительно опережает темпы роста ремонта сети автомобильных дорог. 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ежегодный прирост автомобильного парка и значительное превышение тоннажа современных транспортных средств над эксплуатационными характеристиками дорог приводит к ускоренному износу и преждевременному разрушению автомобильных дорог и искусственных сооружений на них. Данные обстоятельства существенно оказывают влияние на сдерживание социально-экономического развития города и являются причиной неуправляемой и неэффективной миграции населения города в другие муниципальные образования и субъекты Российской Федерации с более развитой транспортной инфраструктурой.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сети автомобильных дорог являются серьезным ограничением на пути социально-экономического развития города.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город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автомобильных дорог общего пользования местного значения и их ремонту.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ежегодно Правительством Красноярского края выделяются инициативные расходы из краевого бюджета бюджетам муниципальных образований края на исполнение возложенных на органы местного самоуправления полномочий в области дорожного хозяйства, установленных действующим нормативными законодательством. 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национального проекта «Безопасные качественные дороги» ежегодно реализуются мероприятия, направленные на приведение в нормативное состояние сети автомобильных дорог общего пользования.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отдельных аспектов несоответствия транспортной системы потребностям социально-экономического развития города показывает, что они не являются проблемами отдельных видов транспорта, а носят комплексный характер. 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варианта решения проблемы реализация комплекса программных мероприятий будет сопряжена с различными рисками, которые могут существенным образом повлиять на достижение запланированных результатов.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рисков следует считать: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неэффективности организации и управления процессом реализации программных мероприятий;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финансовой необеспеченности, связанные с недостаточностью бюджетных средств на реализацию Программы. Эти риски могут не позволить достичь запланированных результатов и (или) значений целевых показателей, привести к нарушению сроков выполнения мероприятий, отрицательной динамике показателей;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экономические риски, которые могут привести к снижению объема привлекаемых бюджетных средств.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 реализации программных мероприятий останется значительная протяженность сети автомобильных дорог общего пользования, находящаяся в неудовлетворительном состоянии, что негативно скажется на скорости транспортного сообщения, которая влияет на эффективность экономических связей и подвижность населения. Снижение скорости доставки грузов и пассажиров имеет негативный экономический и социальный эффект. При перевозке грузов он выражается в необходимости увеличения оборотных средств предприятий, а при перевозке пассажиров - в затрате времени людей, которое могло быть использовано на другие цели.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неудовлетворительное состояние дорог может повлечь дополнительные затраты как предприятий, так и рядовых автомобилистов, связанные с ухудшением технического состояния автомобильного транспорта.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мероприятия не позволят изменить ситуацию с отставанием темпов развития дорожной сети от уровня автомобилизации, что негативно скажется на социально-экономических показателях.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безопасности дорожного движения в условиях роста уровня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как города Боготола, так и Российской Федерации в целом.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дорожно-транспортных происшествий наносят огромный демографический, моральный и материальный ущерб городу и его жителям.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 граждан,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сложившейся ситуации предусматривается активное воздействие на ситуацию с помощью программно-целевого метода управления, предполагающего разработку единой целевой программы «Развитие транспортной системы» (далее - Программа), направленной на решение проблемы в целом. С целью минимизации влияния рисков, для достижения цели и запланированных результатов координатором Программы в процессе ее реализации предусмотрена возможность принятия следующих общих мер: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качества выполнения Программы;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уточнение объемов финансовых средств, предусмотренных на реализацию мероприятий Программы;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расходов и определение приоритетов для первоочередного финансирования;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внесение изменений в Программу, корректировка целевых показателей исходя из объемов финансирования;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Программы;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актуализация (корректировка) состава и сроков исполнения мероприятий с сохранением ожидаемых результатов мероприятий Программы.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данной программы преимуществом будет являться: 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ресурсов на решении приоритетных задач развития транспортной системы и реализации комплексных задач по развитию транспортной инфраструктуры, которая будет способствовать созданию благоприятных условий для социально-экономического развития города;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результативности реализации Программы и эффективности использования бюджетных средств.</w:t>
      </w:r>
    </w:p>
    <w:p w:rsidR="00F95C37" w:rsidRDefault="00F95C37" w:rsidP="00F95C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Улично-дорожная сеть города Боготола</w:t>
      </w:r>
    </w:p>
    <w:p w:rsidR="00F95C37" w:rsidRDefault="00F95C37" w:rsidP="00F95C3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95C37" w:rsidRDefault="00F95C37" w:rsidP="00F95C3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 общая протяженность улично-дорожной сети города Боготола составляет 127,2 км, в том числе 50,0 км. – в асфальтобетонном исполнении и 77,2 км в щебеночном исполнении.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2022 году составила 45,1%, что на 0,03 процентных пунктах ниже уровня 2021 года.</w:t>
      </w:r>
    </w:p>
    <w:p w:rsidR="00F95C37" w:rsidRDefault="00F95C37" w:rsidP="00F95C3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дорог общего пользования местного значения, не отвечающих нормативным требованиям в 2022 году составила 57,4 км.</w:t>
      </w:r>
    </w:p>
    <w:p w:rsidR="00F95C37" w:rsidRDefault="00F95C37" w:rsidP="00F95C3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ремонте дорожного покрытия нуждается более 50% улиц города. 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 </w:t>
      </w:r>
    </w:p>
    <w:p w:rsidR="00F95C37" w:rsidRDefault="00F95C37" w:rsidP="00F95C3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постоянного роста интенсивности движения на дорогах города Боготола, изменения состава движения в сторону увеличения грузоподъемности транспортных средств, несоблюдение межремонтных сроков, накопление количества неотремонтированных участков улично-дорожной сети, увеличение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города.</w:t>
      </w:r>
    </w:p>
    <w:p w:rsidR="00F95C37" w:rsidRDefault="00F95C37" w:rsidP="00F95C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Пассажирские перевозки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Важнейшая составная часть транспортной инфраструктуры – это пассажирский транспорт общего пользования. Его устойчивое и эффективное функционирование является необходимым условием стабилизации, подъёма и структурной перестройки экономики, улучшения условий и уровня жизни населения. Поэтому стратегией в области пассажирских перевозок и увеличения подвижности населения муниципального образования города Боготола планируется реализация следующих стратегических действий: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эффективного правового механизма рыночного и государственного регулирования пассажирских перевозок, регламентирующего деятельность субъектов отрасли;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фактического количества транспортных средств, задействованных в перевозке пассажиров, в соответствие с экономически обоснованной необходимостью и потребностями населения в перевозках. С 2014 года перевозку пассажиров, в том числе льготных категорий, осуществляет один перевозчик ОАО «Автомобилист».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подвижного состава, используемого для пассажирских перевозок, составляет 6 единиц автобусов ПАЗ 32054. Средний возраст автомобильного парка, осуществляющего регулярные пассажирские перевозки на муниципальных маршрутах составляет 9,13 лет.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общественного транспорта ситуация характеризуется: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высоким уровнем социальной нагрузки, низкой платежеспособностью населения, низким пассажиропотоком, что приводит к убыточности предприятия общественного транспорта, сокращению объемов предоставляемых услуг, особенно для социально незащищенных слоев населения;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убыточностью муниципальных маршрутов регулярных перевозок автомобильного транспорта;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высокий процент износа автотранспортных средств.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Безопасность дорожного движения - законопослушный пешеход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Происшествия на дорогах являются одной из серьезнейших социально-экономических проблем. Ситуация в городе по обеспечению безопасности дорожного движения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дорожно-транспортного травматизма.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Снизить риск происшествий возможно устройством нормального освещения дорог, снижением предельно разрешенной скорости, обустройством тротуаров и пешеходных дорожек, наличием знаковой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для водителей и пешеходов. Вождение будет менее опасным, а последствия происшествий менее тяжелыми.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Приоритеты и цели социально-экономического развития в сфере реализации транспортной системы г. Боготола, описание основных целей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задач программы, тенденции социально-экономического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транспортной системы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95C37" w:rsidRDefault="00F95C37" w:rsidP="00F95C37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разработана на основании приоритетов государственной политики в областях транспорта, использования автомобильных дорог, осуществления дорожной деятельности и организации дорожного движения на долгосрочный период, содержащихся в следующих документах (далее - приоритеты):</w:t>
      </w:r>
    </w:p>
    <w:p w:rsidR="00F95C37" w:rsidRDefault="00F95C37" w:rsidP="00F95C37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Указе Президента Российской Федерации от 07.05.2018 N 204 «О национальных целях и стратегических задачах развития Российской Федерации на период до 2024 года»;</w:t>
      </w:r>
    </w:p>
    <w:p w:rsidR="00F95C37" w:rsidRDefault="00F95C37" w:rsidP="00F95C37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Транспортной стратегии Российской Федерации на период до 2030 года, утвержденной Распоряжением Правительства Российской Федерации от 22.11.2008 N 1734-р;</w:t>
      </w:r>
    </w:p>
    <w:p w:rsidR="00F95C37" w:rsidRDefault="00F95C37" w:rsidP="00F95C37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Государственной программе Красноярского края «Развитие транспортной системы», утвержденная Постановлением Правительства Красноярского края от 30.09.2013 N 510-п;</w:t>
      </w:r>
    </w:p>
    <w:p w:rsidR="00F95C37" w:rsidRDefault="00F95C37" w:rsidP="00F95C37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Стратегии социально-экономического развития Красноярского края до 2030 года, утвержденной Постановлением Правительства Красноярского края от 30.10.2018 N 647-п;</w:t>
      </w:r>
    </w:p>
    <w:p w:rsidR="00F95C37" w:rsidRDefault="00F95C37" w:rsidP="00F95C37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Стратегия социально-экономического развития муниципального образования города Боготол Красноярского края до 2030 года, утвержденная решением Боготольского городского Совета депутатов от 13.12.2018 № 14-181.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приоритетами определена цель муниципальной 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Достижение цели обеспечивается, прежде всего, сохранением и модернизацией существующей сети автомобильных дорог общего пользования за счет проведения комплекса работ по их содержанию, ремонту и капитальному ремонту; путем обеспечения потребности пассажиров в регулярных перевозках, обновления транспортных средств, используемых перевозчиками при регулярных перевозках пассажиров на территории города; путем повышения качества организации дорожного движения и уровня безопасности дорожного движения на автомобильных дорогах общего пользования.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Задачами муниципальной программы являются: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еспечение сохранности, модернизация сети автомобильных дорог общего пользования местного значения, решение задачи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обеспечивается реализацией мероприятий подпрограммы «Обеспечение сохранности и модернизация автомобильных дорог на территории муниципального образования»;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 Обеспечение удовлетворения потребностей населения в качественных и безопасных пассажирских перевозках в городе Боготоле, решение задачи обеспечивается реализацией мероприятий подпрограммы «Пассажирские перевозки»;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движения, решение задачи обеспечивается реализацией мероприятий подпрограммы «Безопасность дорожного движения - законопослушный пешеход, адресный перечень обустройства пешеходных переходов в городе Боготоле».  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реализация Программы должна обеспечить комплексное урегулирование наиболее острых и проблемных вопросов в сфере дорожного хозяйства, организации перевозки пассажиров, дорожную безопасность, создать организационно-финансовые механизмы взаимодействия, координации усилий и концентрации ресурсов субъектов экономики для решения поставленной цели.</w:t>
      </w: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Прогноз конечных результатов реализации программы, характеризующих целевое состояние (изменение состояния), 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и качества жизни населения, социально-экономическое развитие транспортной системы, экономики, степени реализации других общественно значимых интересов и потребностей в соответствующей сфере на территории города Боготола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своевременной и в полном объеме реализации программы: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автомобильных дорог, нуждающихся в ремонте к 2030 году составит 44,3 %;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автомобильных дорог, соответствующих нормативным требованиям к 2030 году составит 55,7%;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муниципальной программой пассажирских перевозок в городе Боготоле к 2030 году составит 379,1 тыс. км;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организации транспортного и пешеходного движения (оформленных технических паспортов УДС) составит к 2030 году - 100%.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к 2030 году должна привести к улучшению условий движения по дорогам, за счет снижения протяженности дорог, не отвечающих нормативным требованиям, повышению мобильности населения и транспортной доступности населенных пунктов, повышению безопасности дорожного движения, уменьшению ДТП и травматизма на дорогах общего пользования, удовлетворению потребностей населения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качественных и безопасных пассажирских перевозках на территории города Боготола.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Программы приведены в приложении №1 к настоящей Программе.</w:t>
      </w:r>
    </w:p>
    <w:p w:rsidR="00F95C37" w:rsidRDefault="00F95C37" w:rsidP="00F95C37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C37" w:rsidRDefault="00F95C37" w:rsidP="00F95C37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по подпрограммам, отдельным</w:t>
      </w:r>
    </w:p>
    <w:p w:rsidR="00F95C37" w:rsidRDefault="00F95C37" w:rsidP="00F95C37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 программы</w:t>
      </w:r>
    </w:p>
    <w:p w:rsidR="00F95C37" w:rsidRDefault="00F95C37" w:rsidP="00F95C37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реализуются следующие подпрограммы: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Подпрограмма № 1. «Обеспечение сохранности и модернизация автомобильных дорог на территории муниципального образования».</w:t>
      </w:r>
    </w:p>
    <w:p w:rsidR="00F95C37" w:rsidRDefault="00F95C37" w:rsidP="00F95C3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обеспечение жизнедеятельности города Боготола во многом осуществляется посредством транспортной инфраструктуры города. Важнейшую роль в этом процессе играют автомобильный транспорт и автодорожная сеть общего пользования. </w:t>
      </w:r>
    </w:p>
    <w:p w:rsidR="00F95C37" w:rsidRDefault="00F95C37" w:rsidP="00F95C3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ростом количества автотранспорта за последние годы возросла интенсивность движения по улично-дорожной сети и соответственно, возрос износ покрытия. </w:t>
      </w:r>
    </w:p>
    <w:p w:rsidR="00F95C37" w:rsidRDefault="00F95C37" w:rsidP="00F95C3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</w:t>
      </w:r>
    </w:p>
    <w:p w:rsidR="00F95C37" w:rsidRDefault="00F95C37" w:rsidP="00F95C3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постоянного роста интенсивности движения на дорогах города Боготола, изменения состава движения в сторону увеличения грузоподъемности транспортных средств, несоблюдение межремонтных сроков, накопление количества не отремонтированных участков улично-дорожной сети, увеличение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города, назрела крайняя необходимость формирования комплексного подхода к решению этих проблем, которые призвана обеспечить настоящая подпрограмма. 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причины возникновения проблемы можно выделить основные: дефицит финансирования работ по восстановлению транспортно-эксплуатационных свойств дорожной сети. В результате недостаточного ежегодного финансирования, выполняемые объемы работ по содержанию и ремонту дорог не обеспечивали восстановления ежегодного износа. Возникновение так называемого "отложенного ремонта"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 Кроме того, в последние годы практически отсутствуют строительство и реконструкция автомобильных дорог.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</w:t>
      </w:r>
      <w:r>
        <w:rPr>
          <w:rFonts w:ascii="Times New Roman" w:hAnsi="Times New Roman" w:cs="Times New Roman"/>
          <w:sz w:val="28"/>
          <w:szCs w:val="28"/>
        </w:rPr>
        <w:lastRenderedPageBreak/>
        <w:t>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города.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поддержание эксплуатационно-технического состояния автомобильных дорог города Боготола.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постановки на кадастровый учет объектов имущества улично-дорожной сети города Боготола и оформления правоустанавливающих документов;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осуществления содержания автомобильных дорог общего пользования местного значения.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достижения цели подпрограммы №1 определены следующими показателями: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автомобильных дорог, нуждающихся в ремонте к 2025 году составит 44,7%;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количество изготовленных технических паспортов УДС в 2025 году составит 0 ед.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протяженность отремонтированных участков улично-дорожной сети города Боготола в период 2023 - 2025 годах составит не менее 0,7 км ежегодно.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эффект от реализации мероприятий подпрограммы N 1 будет достигнут за счет снижения себестоимости перевозок грузов и</w:t>
      </w:r>
      <w:r>
        <w:rPr>
          <w:rFonts w:ascii="Times New Roman" w:hAnsi="Times New Roman" w:cs="Times New Roman"/>
          <w:sz w:val="28"/>
          <w:szCs w:val="28"/>
        </w:rPr>
        <w:t xml:space="preserve"> пассажиров в результате увеличения средней скорости движения и снижения транспортных издержек, снижения ущерба от дорожно-транспортных происшествий в результате снижения аварийности в связи с улучшениями дорожных условий.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2023 – 2025 годы.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приведена в приложении № 4 к Программе.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5.2. Подпрограмма № 2.</w:t>
      </w:r>
      <w:r>
        <w:rPr>
          <w:rFonts w:ascii="Times New Roman" w:hAnsi="Times New Roman" w:cs="Times New Roman"/>
          <w:sz w:val="28"/>
          <w:szCs w:val="28"/>
        </w:rPr>
        <w:t xml:space="preserve"> «Пассажирские перевозки».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и проблем транспортного обслуживания населения свидетельствует о высокой социальной значимости задач обеспечения доступности транспортных услуг, повышения их качества и безопасности.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Убыточность пассажирских перевозок - один из наиболее острых проблемных вопросов.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Убыточность пассажирских перевозок, прежде всего, связана с постоянным ростом цен на топливо, запасные части к транспортным средствам, электрическую и тепловую энергию. Кроме того, на убыточность перевозок влияет рост уровня автомобилизации населения и в результате увеличение интенсивности использования индивидуального транспорта, увеличение объемов услуг легкового такси.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Снижение транспортной подвижности населения и, как следствие этого, падение объемов перевозок приводят к перераспределению пассажиропотоков между видами транспорта.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сдерживания роста тарифов доходы от пассажирских перевозок не покрывают расходов на их выполнение. Убытки перевозчиков компенсируются за счет бюджетного финансирования.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износ подвижного состава обусловлен отсутствием финансовых средств у перевозчика, которые они могли бы направить на приобретение транспортных средств, а также отсутствие резерва транспортных средств. 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обеспечение удовлетворения потребностей населения в качественных и безопасных пассажирских перевозках в городе Боготоле.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цели необходимо решение следующей задачи: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маршрутная сеть включает в себя: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3519"/>
        <w:gridCol w:w="2576"/>
        <w:gridCol w:w="1559"/>
        <w:gridCol w:w="2186"/>
      </w:tblGrid>
      <w:tr w:rsidR="00F95C37" w:rsidTr="00F95C37">
        <w:trPr>
          <w:trHeight w:val="667"/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маршрута,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маршрута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ежедневных рейсов</w:t>
            </w:r>
          </w:p>
        </w:tc>
      </w:tr>
      <w:tr w:rsidR="00F95C37" w:rsidTr="00F95C3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- Сибирская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F95C37" w:rsidTr="00F95C3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Южный-Заводская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(кроме выходных и праздничных дней)</w:t>
            </w:r>
          </w:p>
        </w:tc>
      </w:tr>
      <w:tr w:rsidR="00F95C37" w:rsidTr="00F95C3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- Опытное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F95C37" w:rsidTr="00F95C37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Больница- ул.1 Зарельсовая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(кроме выходных и праздничных дней)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(в праздничные и выходные дни)</w:t>
            </w:r>
          </w:p>
        </w:tc>
      </w:tr>
    </w:tbl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заключенным муниципальным контрактом на выполнение программы пассажирских перевозок на городских муниципальных маршрутах перевозку пассажиров, в том числе льготных категорий, осуществляет один перевозчик ОАО «Автомобилист».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подвижного состава, используемого для пассажирских перевозок, составляет 6 единиц автобусов ПАЗ 32054.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маршруты включены в муниципальную программу пассажирских перевозок автомобильным транспортом с небольшой интенсивностью пассажиропотоков.</w:t>
      </w:r>
    </w:p>
    <w:p w:rsidR="00F95C37" w:rsidRDefault="00F95C37" w:rsidP="00F95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Решение задачи подпрограммы достигается путем реализации   мероприятия подпрограммы, связанного с предоставлением за счет средств местного бюджета субсидий. Субсидия предоставляется организациям, выполняющим перевозки пассажиров, в целях возмещения </w:t>
      </w:r>
      <w:r>
        <w:rPr>
          <w:sz w:val="28"/>
          <w:szCs w:val="28"/>
        </w:rPr>
        <w:lastRenderedPageBreak/>
        <w:t>недополученных доходов, возникающих в результате небольшой интенсивности пассажиропотоков по муниципальным маршрутам.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достижения цели подпрограммы №2 определены следующими показателями: 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количество перевезенных пассажиров по субсидируемым маршрутам в 2025 году составит 710 тысяч человек;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рейсов по действующим маршрутам в 2025 году составит 34 269 рейсов.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в результате реализации мероприятий подпрограммы N 2 - это стабильное функционирование пассажирского транспорта города Боготола, обновление подвижного состава.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2023 – 2025 годы.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приведена в приложении № 5 к Программе.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Подпрограмма 3. «Безопасность дорожного движения – законопослушный пешеход, адресный перечень обустройства пешеходных переходов в городе Боготоле».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системы обеспечения безопасности дорожного движения и крайне низкой дисциплиной участников дорожного движения.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Сложная обстановка с аварийностью объясняется многими причинами: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постоянно возрастающая мобильность населения;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перевозок общественным транспортом и увеличение перевозок личным транспортом;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диспропорция между увеличением количества автомобилей и протяженностью дорожно-уличной сети, не рассчитанной на современные транспортные потоки.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в городе обеспечения безопасности дорожного движения усугубляется также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 (далее - ДТП),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дорожно-транспортного травматизма.</w:t>
      </w:r>
    </w:p>
    <w:p w:rsidR="00F95C37" w:rsidRDefault="00F95C37" w:rsidP="00F95C37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Происшествия на дорогах являются одной из серьезнейших социально-экономических проблем. Динамика аварийности, в том числе с участием несовершеннолетних детей, приведена в табличной форме.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аварийности в городе Боготоле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305"/>
        <w:gridCol w:w="2342"/>
        <w:gridCol w:w="2331"/>
      </w:tblGrid>
      <w:tr w:rsidR="00F95C37" w:rsidTr="00F95C37">
        <w:trPr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95C37" w:rsidTr="00F95C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Раненых</w:t>
            </w:r>
          </w:p>
        </w:tc>
      </w:tr>
      <w:tr w:rsidR="00F95C37" w:rsidTr="00F95C37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5C37" w:rsidTr="00F95C37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данные были предоставлены МВД ОГИБДД «Боготольский».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ДТП с телесными повреждениями совершается в период времени с 16 до 4 часов. По дням недели в качестве аварийно-опасных можно отметить субботу, воскресенье, понедельник.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Снизить риск происшествий возможно устройством нормального освещения дорог, снижением предельно разрешенной скорости, обустройством тротуаров и пешеходных дорожек, наличием знаковой информации для водителей и пешеходов. При этом, вождение становится менее опасным, а последствия происшествий менее тяжелыми.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 автотранспорта и пешеходов на территории города Боготола.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современных технических средств организации дорожного движения, оптимизация маршрутов движения транспортных средств;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профилактика аварийных участков на дорогах города;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движения транспорта и пешеходов.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безопасных условий для движения транспорта и пешеходов, школьных маршрутов.</w:t>
      </w:r>
    </w:p>
    <w:p w:rsidR="00F95C37" w:rsidRDefault="00F95C37" w:rsidP="00F95C37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 насчитывается 21 пешеходных переходов (таблица 2). На дорогах и улицах города Боготола 11 пешеходных переходов - перед зданиями школ и детских садов, которые должны быть оборудованы в соответствии с введенными стандартами, необходимым является установка, содержание пешеходных переходов на автомобильных дорогах общего пользования местного значения.</w:t>
      </w:r>
    </w:p>
    <w:p w:rsidR="00F95C37" w:rsidRDefault="00F95C37" w:rsidP="00F95C37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 расположены 14 образовательных учреждений:</w:t>
      </w:r>
    </w:p>
    <w:p w:rsidR="00F95C37" w:rsidRDefault="00F95C37" w:rsidP="00F95C37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023"/>
        <w:gridCol w:w="2251"/>
      </w:tblGrid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образовательных организаций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в образовательном учреждении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№2»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№4»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№6»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№8»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№9»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№10»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№11»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№12»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детей «Дом детского творчества»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«Детская школа искусств»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Боготольский филиал Ачинского колледжа отраслевых технологий и бизнеса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F95C37" w:rsidTr="00F95C3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Краевое государственное бюджетное профессиональное образовательное учреждение «Боготольский техникум транспорта»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</w:tbl>
    <w:p w:rsidR="00F95C37" w:rsidRDefault="00F95C37" w:rsidP="00F95C37">
      <w:pPr>
        <w:pStyle w:val="ae"/>
        <w:ind w:left="930"/>
        <w:jc w:val="both"/>
        <w:rPr>
          <w:rFonts w:ascii="Times New Roman" w:hAnsi="Times New Roman"/>
          <w:sz w:val="28"/>
          <w:szCs w:val="28"/>
        </w:rPr>
      </w:pP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Адресный перечень обустройства пешеходных переходов в городе Боготоле приведен в таблице 1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Потребность установки технических средств регулирования дорожного движения на пешеходных переходах вблизи образовательных учреждений, адаптированных к местным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условиям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на проезжей части правильно обустроенных пешеходных переходов, в том числе с использованием ИДН и светофоров типа Т7 дисциплинирует водителей. Водители заранее будут снижать скорость, видя вдалеке дорожные знаки, обозначающие пешеходный переход, внимательнее двигаться и при необходимости пропускать пешеходов, а те в свою очередь будут чувствовать себя более уверенно и безопасно.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достижения цели подпрограммы №3 определены следующими показателями результативности: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количество дорожно-транспортных происшествий за период 2023-2025 годов составит не более 2 ед. ежегодно;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обустроенных объектов для безопасного движения транспорта, пешеходов за период 2023-2025 годов составит не менее 1 ед. ежегодно.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в результате реализации мероприятий подпрограммы N 3 отсутствует.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2023 – 2025 годы.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 приведена в приложении № 6 к Программе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приобретению, Программой не предусматривается.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ресурсном обеспечении программы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64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ресурсном обеспечении программы за счет средств городского бюджета, в том числе средств, поступивших из бюджетов других уровней бюджетной системы (с расшифровкой по главным распорядителям средств городского бюджета, в разрезе подпрограмм) представлена в приложении № 2 к муниципальной программе «Развитие транспортной системы».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источниках финансирования подпрограмм (средства городского бюджета, в том числе средства, поступившие из бюджетов других уровней бюджетной системы) представлена в приложении № 3 к муниципальной программе «Развитие транспортной системы».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Информация о мероприятиях, реализуемых в рамках </w:t>
      </w:r>
    </w:p>
    <w:p w:rsidR="00F95C37" w:rsidRDefault="00F95C37" w:rsidP="00F95C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муниципально-частного партнерства, направленных</w:t>
      </w:r>
    </w:p>
    <w:p w:rsidR="00F95C37" w:rsidRDefault="00F95C37" w:rsidP="00F95C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достижение целей и задач программы</w:t>
      </w:r>
    </w:p>
    <w:p w:rsidR="00F95C37" w:rsidRDefault="00F95C37" w:rsidP="00F95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в рамках муниципально-частного партнерства программой не предусмотрена.</w:t>
      </w:r>
    </w:p>
    <w:p w:rsidR="00F95C37" w:rsidRDefault="00F95C37" w:rsidP="00F95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Информация о мероприятиях, одновременно реализуемых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региональных проектов Красноярского края,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утвержденных в соответствии с положением об организации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проектной деятельности в Правительстве Красноярского края,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утвержденным постановлением Правительства Красноярского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края от 05.04.2019 № 157-п (далее – региональные проекты),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 федеральных проектов Российской Федерации,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утвержденных в соответствии с требованиями к организации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проектной деятельности в Правительстве Российской Федерации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федеральные проекты), с указанием региональных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федеральных проектов, в рамках которых реализуются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указанные мероприятия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№ 3 запланировано мероприятие 3 «Реализация мероприятий, направленных на повышение безопасности дорожного движения», реализуемое в рамках регионального проекта «Безопасность дорожного движения (Красноярский край)» утвержденного в соответствии с требованиями Национального проекта «Безопасные и качественные автомобильные дороги». 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Перечень нормативных правовых актов,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которые необходимы для реализации мероприятий программы, подпрограмм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10.12.1995 № 196-ФЗ «О безопасности дорожного движения»;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Красноярского края от 16.03.2017 N 3-502 «Об организации транспортного обслуживания населения в Красноярском крае»;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Красноярского края от 30.09.2013              № 510-п «Об утверждении государственной Программы Красноярского края "Развитие транспортной системы»;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города Боготола;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г. Боготола от 08.02.2019 № 0134-п «Об утверждении Порядка предоставления и возврата субсидий  юридическим лицам (за исключением государственных (муниципальных)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13.12.2022                  № 1547-п «Об утверждении норматива субсидирования и Программы пассажирских перевозок автомобильным транспортом по маршрутам с небольшой интенсивностью пассажиропотоков, субсидируемых из бюджета города Боготола на 2023 год»;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07.02.2018                  № 0119-п «Об утверждении реестра муниципальных маршрутов регулярных перевозок автомобильным транспортом в городе Боготоле»;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06.12.2012                   № 1682-п «Об утверждении перечня автомобильных дорог общего пользования местного значения города Боготола»;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17.04.2015                 № 0457-п «Об открытии нового городского автобусного маршрута»;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14.10.2011                № 1415-п «О создании комиссии по безопасности дорожного движения при администрации города Боготола»;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Боготольского городского Совета депутатов от 30.01.2018 № 11-125 «О Правилах организации транспортного обслуживания населения в городе Боготоле»;</w:t>
      </w:r>
    </w:p>
    <w:p w:rsidR="00F95C37" w:rsidRDefault="00F95C37" w:rsidP="00F95C37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Боготольского городского Совета депутатов от 30.01.2018 № 11-126 «Об утверждении Порядка установления, изменения, отмены муниципальных маршрутов регулярных перевозок, (в том числе основания для отказа в установлении либо изменений данных маршрутов, основания для отмены данных маршрутов), формирование расписания движения транспортных средств и ведение Реестра муниципальных маршрутов регулярных перевозок пассажиров и багажа автомобильным транспортом на территории муниципального образования город Боготол».</w:t>
      </w: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Управление и контроль за реализацией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 контроль за реализацией программы осуществляют администрация города Боготола и МКУ Служба «Заказчика» ЖКУ и МЗ           г. Боготола, которые обеспечивают подготовку и реализацию программных мероприятий, целевое и эффективное использование бюджетных средств, готовит информацию о ходе реализации программы за полугодие и по итогам за год.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программы за первое полугодие отчетного года представляется в срок не позднее 10-го августа отчетного года в отдел экономического развития и планирования администрации города Боготола по форме согласно приложению № 9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 и в финансовое управление администрации города Боготола по формам согласно приложениям                   № 10-13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года, следующего за отчетным годом.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осуществляет финансовое управление администрации города Боготола в соответствии со ст. 269.2 Бюджетного кодекса Российской Федерации,  федеральными стандартами внутреннего государственного (муниципального) финансового контроля, сформированного плана контрольных мероприятий на очередной финансовый год, в соответствии с федеральным стандартом осуществления внутреннего государственного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27.02.2020 № 208.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за использованием средств бюджета осуществляет Контрольно-счетный орган города Боготола в соответствии с Бюджетным кодексом Российской Федерации, Федеральным законом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федеральными стандартами внешнего государственного (муниципального) финансового контроля, Решением Боготольского городского Совета депутатов от 05.12.2017 № 10-113 «Об утверждении Положения Контрольно-счетного органа  г. Боготола».</w:t>
      </w: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5C37">
          <w:pgSz w:w="11906" w:h="16838"/>
          <w:pgMar w:top="1134" w:right="1134" w:bottom="1134" w:left="1701" w:header="709" w:footer="709" w:gutter="0"/>
          <w:cols w:space="720"/>
        </w:sect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 1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города Боготола </w:t>
      </w:r>
      <w:r>
        <w:rPr>
          <w:rFonts w:ascii="Times New Roman" w:hAnsi="Times New Roman" w:cs="Times New Roman"/>
          <w:sz w:val="24"/>
          <w:szCs w:val="24"/>
        </w:rPr>
        <w:t>«Развитие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транспортной системы»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ГОРОДА БОГОТОЛА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 В РЕЗУЛЬТАТЕ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МУНИЦИПАЛЬНОЙ ПРОГРАММЫ ГОРОДА БОГОТОЛА</w:t>
      </w:r>
    </w:p>
    <w:p w:rsidR="00F95C37" w:rsidRDefault="00F95C37" w:rsidP="00F95C3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772"/>
        <w:gridCol w:w="852"/>
        <w:gridCol w:w="993"/>
        <w:gridCol w:w="710"/>
        <w:gridCol w:w="71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0"/>
        <w:gridCol w:w="12"/>
      </w:tblGrid>
      <w:tr w:rsidR="00F95C37" w:rsidTr="00F95C37">
        <w:trPr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целевые показатели муниципальной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(2013)</w:t>
            </w:r>
          </w:p>
        </w:tc>
        <w:tc>
          <w:tcPr>
            <w:tcW w:w="100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 города Боготола</w:t>
            </w:r>
          </w:p>
        </w:tc>
      </w:tr>
      <w:tr w:rsidR="00F95C37" w:rsidTr="00F95C37">
        <w:trPr>
          <w:trHeight w:val="6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годы до конца реализации муниципальной программы города Боготола </w:t>
            </w:r>
          </w:p>
        </w:tc>
      </w:tr>
      <w:tr w:rsidR="00F95C37" w:rsidTr="00F95C37">
        <w:trPr>
          <w:trHeight w:val="3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95C37" w:rsidTr="00F95C3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5C37" w:rsidTr="00F95C37">
        <w:trPr>
          <w:gridAfter w:val="1"/>
          <w:wAfter w:w="12" w:type="dxa"/>
          <w:jc w:val="center"/>
        </w:trPr>
        <w:tc>
          <w:tcPr>
            <w:tcW w:w="15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</w:tr>
      <w:tr w:rsidR="00F95C37" w:rsidTr="00F95C3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F95C37" w:rsidTr="00F95C3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1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нуждающихся в ремонте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F95C37" w:rsidTr="00F95C3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2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дорог, соответствующих нормативным требованиям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F95C37" w:rsidTr="00F95C3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3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пробег с пассажирами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муниципальной программой пассажирских перевозок в городе Боготоле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</w:tr>
      <w:tr w:rsidR="00F95C37" w:rsidTr="00F95C37">
        <w:trPr>
          <w:trHeight w:val="193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4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транспортного и пешеходного движения (оформления технических паспортов УДС)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</w:t>
      </w:r>
      <w:r>
        <w:rPr>
          <w:rFonts w:ascii="Times New Roman" w:hAnsi="Times New Roman" w:cs="Times New Roman"/>
          <w:sz w:val="24"/>
          <w:szCs w:val="24"/>
        </w:rPr>
        <w:t>«Развитие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транспортной системы»</w:t>
      </w:r>
    </w:p>
    <w:p w:rsidR="00F95C37" w:rsidRDefault="00F95C37" w:rsidP="00F95C3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ЗА СЧЕТ СРЕДСТВ ГОРОДСКОГО БЮДЖЕТА, В ТОМ ЧИСЛЕ</w:t>
      </w: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</w:t>
      </w: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И БЮДЖЕТОВ ГОСУДАРСТВЕННЫХ ВНЕБЮДЖЕТНЫХ ФОНДОВ</w:t>
      </w:r>
    </w:p>
    <w:p w:rsidR="00F95C37" w:rsidRDefault="00F95C37" w:rsidP="00F95C3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916"/>
        <w:gridCol w:w="1843"/>
        <w:gridCol w:w="1842"/>
        <w:gridCol w:w="710"/>
        <w:gridCol w:w="710"/>
        <w:gridCol w:w="1418"/>
        <w:gridCol w:w="703"/>
        <w:gridCol w:w="6"/>
        <w:gridCol w:w="1128"/>
        <w:gridCol w:w="6"/>
        <w:gridCol w:w="1270"/>
        <w:gridCol w:w="6"/>
        <w:gridCol w:w="1138"/>
        <w:gridCol w:w="1435"/>
        <w:gridCol w:w="11"/>
      </w:tblGrid>
      <w:tr w:rsidR="00F95C37" w:rsidTr="00F95C37">
        <w:trPr>
          <w:trHeight w:val="67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Статус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главного распорядителя бюджетных  средств (далее ГРБС)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F95C37" w:rsidTr="00F95C37">
        <w:trPr>
          <w:trHeight w:val="1354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Tr="00F95C37">
        <w:trPr>
          <w:gridAfter w:val="1"/>
          <w:wAfter w:w="11" w:type="dxa"/>
          <w:trHeight w:val="31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95C37" w:rsidTr="00F95C37">
        <w:trPr>
          <w:gridAfter w:val="1"/>
          <w:wAfter w:w="11" w:type="dxa"/>
          <w:trHeight w:val="319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42 381,6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39 056,6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33 106,6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114 544,8</w:t>
            </w:r>
          </w:p>
        </w:tc>
      </w:tr>
      <w:tr w:rsidR="00F95C37" w:rsidTr="00F95C37">
        <w:trPr>
          <w:gridAfter w:val="1"/>
          <w:wAfter w:w="11" w:type="dxa"/>
          <w:trHeight w:val="319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Tr="00F95C37">
        <w:trPr>
          <w:gridAfter w:val="1"/>
          <w:wAfter w:w="11" w:type="dxa"/>
          <w:trHeight w:val="107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42 378,9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39 053,9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33 103,9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114 536,7</w:t>
            </w:r>
          </w:p>
        </w:tc>
      </w:tr>
      <w:tr w:rsidR="00F95C37" w:rsidTr="00F95C37">
        <w:trPr>
          <w:gridAfter w:val="1"/>
          <w:wAfter w:w="11" w:type="dxa"/>
          <w:trHeight w:val="107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</w:t>
            </w:r>
          </w:p>
        </w:tc>
      </w:tr>
      <w:tr w:rsidR="00F95C37" w:rsidTr="00F95C37">
        <w:trPr>
          <w:trHeight w:val="22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и модернизация автомобильных дорог на территории муниципального образования</w:t>
            </w:r>
          </w:p>
          <w:p w:rsidR="00F95C37" w:rsidRDefault="00F95C3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24 427,0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22 439,2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16 491,7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63 357,9</w:t>
            </w:r>
          </w:p>
        </w:tc>
      </w:tr>
      <w:tr w:rsidR="00F95C37" w:rsidTr="00F95C37">
        <w:trPr>
          <w:trHeight w:val="22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Пассажирские перевозки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13 990,0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13 990,0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13 990,0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41 970,0</w:t>
            </w:r>
          </w:p>
        </w:tc>
      </w:tr>
      <w:tr w:rsidR="00F95C37" w:rsidTr="00F95C37">
        <w:trPr>
          <w:trHeight w:val="65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3 964,6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2 627,4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2 624,9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9 216,9</w:t>
            </w:r>
          </w:p>
        </w:tc>
      </w:tr>
      <w:tr w:rsidR="00F95C37" w:rsidTr="00F95C37">
        <w:trPr>
          <w:trHeight w:val="704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5C37" w:rsidTr="00F95C37">
        <w:trPr>
          <w:trHeight w:val="128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3 961,9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2 624,7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2 622,2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9 208,8</w:t>
            </w:r>
          </w:p>
        </w:tc>
      </w:tr>
      <w:tr w:rsidR="00F95C37" w:rsidTr="00F95C37">
        <w:trPr>
          <w:trHeight w:val="1399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2,7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</w:t>
            </w:r>
          </w:p>
        </w:tc>
      </w:tr>
    </w:tbl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</w:t>
      </w:r>
      <w:r>
        <w:rPr>
          <w:rFonts w:ascii="Times New Roman" w:hAnsi="Times New Roman" w:cs="Times New Roman"/>
          <w:sz w:val="24"/>
          <w:szCs w:val="24"/>
        </w:rPr>
        <w:t>«Развитие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транспортной системы»</w:t>
      </w: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ГОРОДА БОГОТОЛА (СРЕДСТВА ГОРОДСКОГО БЮДЖЕТА, В ТОМ ЧИСЛЕ СРЕДСТВА, ПОСТУПИВШИЕ</w:t>
      </w: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F95C37" w:rsidRDefault="00F95C37" w:rsidP="00F95C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ВНЕБЮДЖЕТНЫХ ФОНДОВ)</w:t>
      </w:r>
    </w:p>
    <w:p w:rsidR="00F95C37" w:rsidRDefault="00F95C37" w:rsidP="00F95C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4871"/>
        <w:gridCol w:w="2265"/>
        <w:gridCol w:w="1347"/>
        <w:gridCol w:w="1271"/>
        <w:gridCol w:w="1330"/>
        <w:gridCol w:w="1232"/>
      </w:tblGrid>
      <w:tr w:rsidR="00F95C37" w:rsidTr="00F95C37">
        <w:trPr>
          <w:trHeight w:val="6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F95C37" w:rsidTr="00F95C37">
        <w:trPr>
          <w:trHeight w:val="6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37" w:rsidTr="00F95C3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95C37" w:rsidTr="00F95C37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42 381,6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39 056,6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33 106,6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114 544,8</w:t>
            </w:r>
          </w:p>
        </w:tc>
      </w:tr>
      <w:tr w:rsidR="00F95C37" w:rsidTr="00F95C3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37" w:rsidTr="00F95C3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42 381,6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39 056,6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33 106,6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114 544,8</w:t>
            </w:r>
          </w:p>
        </w:tc>
      </w:tr>
      <w:tr w:rsidR="00F95C37" w:rsidTr="00F95C37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Обеспечение сохранности и модернизация автомобильных дорог на территории муниципального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24 427,0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22 439,2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16 491,7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63 357,9</w:t>
            </w:r>
          </w:p>
        </w:tc>
      </w:tr>
      <w:tr w:rsidR="00F95C37" w:rsidTr="00F95C3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37" w:rsidTr="00F95C3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24 427,0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22 439,2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16 491,7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63 357,9</w:t>
            </w:r>
          </w:p>
        </w:tc>
      </w:tr>
      <w:tr w:rsidR="00F95C37" w:rsidTr="00F95C37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Пассажирские перевозки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13 990,0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13 990,0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13 990,0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41 970,0</w:t>
            </w:r>
          </w:p>
        </w:tc>
      </w:tr>
      <w:tr w:rsidR="00F95C37" w:rsidTr="00F95C3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37" w:rsidTr="00F95C3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13 990,0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13 990,0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41 970,0</w:t>
            </w:r>
          </w:p>
        </w:tc>
      </w:tr>
      <w:tr w:rsidR="00F95C37" w:rsidTr="00F95C37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дорожного движения -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3 964,6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2 627,4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2 624,9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9 216,9</w:t>
            </w:r>
          </w:p>
        </w:tc>
      </w:tr>
      <w:tr w:rsidR="00F95C37" w:rsidTr="00F95C3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37" w:rsidTr="00F95C37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3 964,6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2 627,4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2 624,9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9 216,9</w:t>
            </w:r>
          </w:p>
        </w:tc>
      </w:tr>
    </w:tbl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F95C37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ПОДПРОГРАММА 1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«ОБЕСПЕЧЕНИЕ СОХРАННОСТИ И МОДЕРНИЗАЦИЯ АВТОМОБИЛЬНЫХ ДОРОГ 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сохранности и модернизация автомобильных дорог на территории муниципального образования» (далее - подпрограмма 1)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Служба «Заказчика» ЖКУ и МЗ г. Боготола</w:t>
            </w:r>
          </w:p>
        </w:tc>
      </w:tr>
      <w:tr w:rsidR="00F95C37" w:rsidTr="00F95C37">
        <w:trPr>
          <w:trHeight w:val="68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поддержание эксплуатационно- технического состояния автомобильных дорог города Боготола</w:t>
            </w:r>
          </w:p>
        </w:tc>
      </w:tr>
      <w:tr w:rsidR="00F95C37" w:rsidTr="00F95C37">
        <w:trPr>
          <w:trHeight w:val="24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Боготола;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осуществления постановки на кадастровый учет объектов имущества улично-дорожной сети города Боготола и оформления правоустанавливающих документов;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осуществления содержания автомобильных дорог общего пользования местного значения.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автомобильных дорог, нуждающихся в ремонте к 2025 году составит 44,7 %;</w:t>
            </w:r>
          </w:p>
          <w:p w:rsidR="00F95C37" w:rsidRDefault="00F95C37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изготовленных технических паспортов УДС к 2025 году составит 0 ед.</w:t>
            </w:r>
          </w:p>
          <w:p w:rsidR="00F95C37" w:rsidRDefault="00F95C37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отремонтированных участков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улично-дорожной сети города Боготола за период 2023-2025 годов не менее 0,7 км ежегодно.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2023 - 2025 годы</w:t>
            </w:r>
          </w:p>
          <w:p w:rsidR="00F95C37" w:rsidRDefault="00F95C37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63 357,9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F95C37" w:rsidRDefault="00F95C37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24 427,0 тыс. рублей;</w:t>
            </w:r>
          </w:p>
          <w:p w:rsidR="00F95C37" w:rsidRDefault="00F95C37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- 22 439,2 тыс. рублей;</w:t>
            </w:r>
          </w:p>
          <w:p w:rsidR="00F95C37" w:rsidRDefault="00F95C37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- 16 491,7 тыс. рублей;</w:t>
            </w:r>
          </w:p>
          <w:p w:rsidR="00F95C37" w:rsidRDefault="00F95C37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95C37" w:rsidRDefault="00F95C37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63 357,9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95C37" w:rsidRDefault="00F95C37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24 427,0 тыс. рублей;</w:t>
            </w:r>
          </w:p>
          <w:p w:rsidR="00F95C37" w:rsidRDefault="00F95C37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- 22 439,2 тыс. рублей;</w:t>
            </w:r>
          </w:p>
          <w:p w:rsidR="00F95C37" w:rsidRDefault="00F95C37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- 16 491,7 тыс. рублей.</w:t>
            </w:r>
          </w:p>
        </w:tc>
      </w:tr>
    </w:tbl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МЕРОПРИЯТИЯ ПОДПРОГРАММЫ</w:t>
      </w:r>
    </w:p>
    <w:p w:rsidR="00F95C37" w:rsidRDefault="00F95C37" w:rsidP="00F95C3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Запланированы следующие мероприятия подпрограммы: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текущий ремонт уличной дорожной сети и тротуаров.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техническая инвентаризация улично-дорожной сети с выдачей технических паспортов.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содержание автомобильных дорог общего пользования местного значения городских округов.  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работ по ремонту, капитальному ремонту, реконструкции улично-дорожной сети в г. Боготоле.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проведение лабораторных работ по испытанию образцов асфальтобетонной смеси и асфальтобетона.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исполнение административных правонарушении в области дорожного движения.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подпрограммой, позволит: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обследование и оценку состояния автомобильных дорог, получить достоверную информацию о транспортно-эксплуатационном состоянии дорог в 100% объеме.</w:t>
      </w:r>
    </w:p>
    <w:p w:rsidR="00F95C37" w:rsidRDefault="00F95C37" w:rsidP="00F95C37">
      <w:pPr>
        <w:pStyle w:val="ae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дорожного покрытия за счет произведенного ремонта и восстановление технических параметров состояния дорожного полотна, отвечающего нормативным требованиям: количество отремонтированных участков дорог в 2022 году -  0,7 км., в 2023 году – 2 км., в 2024 году –             0,7 км., в 2025 году – 0,7 км.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содержания автомобильных дорог общего пользования местного значения.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внесет заметный вклад в экономическое развитие города Боготола, так как наличие современной, технически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оснащенной инфраструктуры транспорта является важным стратегическим показателем города.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1.</w:t>
      </w:r>
    </w:p>
    <w:p w:rsidR="00F95C37" w:rsidRDefault="00F95C37" w:rsidP="00F95C3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 РЕАЛИЗАЦИИ ПОДПРОГРАММЫ</w:t>
      </w: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Боготола, получателем бюджетных средств МКУ Служба «Заказчика» ЖКУ и МЗ г. Боготола.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ресурсным обеспечением подпрограммы являются средства местного бюджета. 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затраты на реализацию подпрограммы прогнозируются из затрат, связанных с реализацией мероприятий по настоящей подпрограмме и определены на основании локально-сметных расчетов.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реализацию долгосрочной целевой программы «Дороги Красноярья» на 2014-2023 годы предусмотрено долевое участие в финансировании мероприятий в размере не менее 1% от суммы выделенной субсидии.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Федерации», Решением сессии Боготольского городского Совета депутатов  от 01.10.2013 № 16-247 «О создании муниципального дорожного фонда города Боготола», в соответствии с постановлением Правительства Красноярского края от 11.09.2018  № 505-п  «О внесении изменения в постановление Правительства Красноярского края от 30.09.2013 № 510-п «Об утверждении государственной программы Красноярского края  «Развитие транспортной системы» осуществляется реализация и контроль мероприятий подпрограммы.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и МКУ Служба «Заказчика» ЖКУ и МЗ г. Боготола несут ответственность за реализацию подпрограммы и достижение конечных результатов подпрограммных мероприятий.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5C37">
          <w:pgSz w:w="11906" w:h="16838"/>
          <w:pgMar w:top="1134" w:right="1134" w:bottom="1134" w:left="1701" w:header="709" w:footer="709" w:gutter="0"/>
          <w:cols w:space="720"/>
        </w:sectPr>
      </w:pPr>
    </w:p>
    <w:p w:rsidR="00F95C37" w:rsidRDefault="00F95C37" w:rsidP="00F95C37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95C37" w:rsidRDefault="00F95C37" w:rsidP="00F95C37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1</w:t>
      </w:r>
    </w:p>
    <w:p w:rsidR="00F95C37" w:rsidRDefault="00F95C37" w:rsidP="00F95C37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«Обеспечение сохранности и модернизация</w:t>
      </w:r>
    </w:p>
    <w:p w:rsidR="00F95C37" w:rsidRDefault="00F95C37" w:rsidP="00F95C37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на территории </w:t>
      </w:r>
    </w:p>
    <w:p w:rsidR="00F95C37" w:rsidRDefault="00F95C37" w:rsidP="00F95C37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образования»</w:t>
      </w:r>
    </w:p>
    <w:p w:rsidR="00F95C37" w:rsidRDefault="00F95C37" w:rsidP="00F95C3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значения показателей результативности подпрограммы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374"/>
        <w:gridCol w:w="1417"/>
        <w:gridCol w:w="1445"/>
        <w:gridCol w:w="1560"/>
        <w:gridCol w:w="1106"/>
        <w:gridCol w:w="1134"/>
        <w:gridCol w:w="1134"/>
        <w:gridCol w:w="1329"/>
        <w:gridCol w:w="23"/>
      </w:tblGrid>
      <w:tr w:rsidR="00F95C37" w:rsidTr="00F95C37">
        <w:trPr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95C37" w:rsidTr="00F95C37">
        <w:trPr>
          <w:gridAfter w:val="1"/>
          <w:wAfter w:w="23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95C37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5C37" w:rsidTr="00F95C37">
        <w:trPr>
          <w:gridAfter w:val="1"/>
          <w:wAfter w:w="23" w:type="dxa"/>
          <w:trHeight w:val="619"/>
          <w:jc w:val="center"/>
        </w:trPr>
        <w:tc>
          <w:tcPr>
            <w:tcW w:w="1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«Обеспечение сохранности и модернизация автомобильных дорог на территории муниципального образования»</w:t>
            </w:r>
          </w:p>
        </w:tc>
      </w:tr>
      <w:tr w:rsidR="00F95C37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Поддержание эксплуатационно- технического состояния автомобильных дорог города Боготола</w:t>
            </w:r>
          </w:p>
        </w:tc>
      </w:tr>
      <w:tr w:rsidR="00F95C37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Осуществление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</w:t>
            </w:r>
          </w:p>
        </w:tc>
      </w:tr>
      <w:tr w:rsidR="00F95C37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1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нуждающихся в ремонте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F95C37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Default="00F95C3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2: Осуществление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тановки на кадастровый учет объектов имущества улично-дорожной сети города Боготола и оформления правоустанавливающих документов</w:t>
            </w:r>
          </w:p>
        </w:tc>
      </w:tr>
      <w:tr w:rsidR="00F95C37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2</w:t>
            </w:r>
          </w:p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технических паспортов УДС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5C37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Default="00F95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осуществления содержания автомобильных дорог общего пользования местного значения</w:t>
            </w:r>
          </w:p>
        </w:tc>
      </w:tr>
      <w:tr w:rsidR="00F95C37" w:rsidTr="00F95C37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Default="00F95C37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3</w:t>
            </w:r>
          </w:p>
          <w:p w:rsidR="00F95C37" w:rsidRDefault="00F95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участков улично-дорожной сети г. Боготола;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F95C37" w:rsidRDefault="00F95C37" w:rsidP="00F95C3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F95C37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95C37" w:rsidRDefault="00F95C37" w:rsidP="00F95C37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95C37" w:rsidRDefault="00F95C37" w:rsidP="00F95C37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1</w:t>
      </w:r>
    </w:p>
    <w:p w:rsidR="00F95C37" w:rsidRDefault="00F95C37" w:rsidP="00F95C37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«Обеспечение сохранности и модернизация</w:t>
      </w:r>
    </w:p>
    <w:p w:rsidR="00F95C37" w:rsidRDefault="00F95C37" w:rsidP="00F95C37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на территории </w:t>
      </w:r>
    </w:p>
    <w:p w:rsidR="00F95C37" w:rsidRDefault="00F95C37" w:rsidP="00F95C37">
      <w:pPr>
        <w:spacing w:after="0" w:line="240" w:lineRule="auto"/>
        <w:ind w:firstLine="1020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образования»</w:t>
      </w:r>
    </w:p>
    <w:p w:rsidR="00F95C37" w:rsidRDefault="00F95C37" w:rsidP="00F95C3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МЕРОПРИЯТИЙ ПОДПРОГРАММЫ</w:t>
      </w:r>
    </w:p>
    <w:p w:rsidR="00F95C37" w:rsidRDefault="00F95C37" w:rsidP="00F95C3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546"/>
        <w:gridCol w:w="1418"/>
        <w:gridCol w:w="851"/>
        <w:gridCol w:w="708"/>
        <w:gridCol w:w="1419"/>
        <w:gridCol w:w="709"/>
        <w:gridCol w:w="1151"/>
        <w:gridCol w:w="1276"/>
        <w:gridCol w:w="1258"/>
        <w:gridCol w:w="1560"/>
        <w:gridCol w:w="2269"/>
      </w:tblGrid>
      <w:tr w:rsidR="00F95C37" w:rsidTr="00F95C37">
        <w:trPr>
          <w:trHeight w:val="67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95C37" w:rsidTr="00F95C37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Tr="00F95C37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95C37" w:rsidTr="00F95C37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 и модернизация автомобильных дорог на территории муниципального образования»</w:t>
            </w:r>
          </w:p>
        </w:tc>
      </w:tr>
      <w:tr w:rsidR="00F95C37" w:rsidTr="00F95C37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эксплуатационно- технического состояния автомобильных дорог города Боготола</w:t>
            </w:r>
          </w:p>
        </w:tc>
      </w:tr>
      <w:tr w:rsidR="00F95C37" w:rsidTr="00F95C37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1: Обеспечение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 </w:t>
            </w:r>
          </w:p>
        </w:tc>
      </w:tr>
      <w:tr w:rsidR="00F95C37" w:rsidTr="00F95C37">
        <w:trPr>
          <w:trHeight w:val="914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Текущий ремонт автомобильных дорог общего пользования местного значения за счет средств дорожного фонда города Боготола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2 066,8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дефектов, деформации дорожной одежды автомобильной дороги, поддержание эксплуатационно-технических характеристик</w:t>
            </w:r>
          </w:p>
        </w:tc>
      </w:tr>
      <w:tr w:rsidR="00F95C37" w:rsidTr="00F95C37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1 212,9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C37" w:rsidTr="00F95C37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Строительство и ремонт тротуаров в городе Боготоле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1 993,3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C37" w:rsidTr="00F95C37">
        <w:trPr>
          <w:trHeight w:val="164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lastRenderedPageBreak/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Выполнение работ по ремонту, капитальному ремонту, реконструкции улично-дорожной сети в городе Боготоле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</w:t>
            </w:r>
            <w:r>
              <w:rPr>
                <w:rFonts w:ascii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дефектов, деформации дорожной одежды автомобильной дороги.</w:t>
            </w:r>
          </w:p>
        </w:tc>
      </w:tr>
      <w:tr w:rsidR="00F95C37" w:rsidTr="00F95C37">
        <w:trPr>
          <w:trHeight w:val="81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5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Проведение лабораторных работ по испытанию образцов асфальтобетонной смеси и асфальтобетона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5C37" w:rsidTr="00F95C37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постановки на кадастровый учет объектов имущества улично-дорожной сети города Боготола и оформление правоустанавливающих документов</w:t>
            </w:r>
          </w:p>
        </w:tc>
      </w:tr>
      <w:tr w:rsidR="00F95C37" w:rsidTr="00F95C37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Техническая инвентаризация улично-дорожной сети с выдачей технических паспортов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Инвентаризация УДС с выдачей технических паспортов</w:t>
            </w:r>
          </w:p>
        </w:tc>
      </w:tr>
      <w:tr w:rsidR="00F95C37" w:rsidTr="00F95C37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Задача 3: обеспечение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автомобильных дорог общего пользования местного значения</w:t>
            </w:r>
          </w:p>
        </w:tc>
      </w:tr>
      <w:tr w:rsidR="00F95C37" w:rsidTr="00F95C37">
        <w:trPr>
          <w:trHeight w:val="19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3 </w:t>
            </w:r>
            <w:r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города Боготола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21 859,4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20 976,5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15 029,0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57 864,9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 транспортных средств и пешеходов</w:t>
            </w:r>
          </w:p>
        </w:tc>
      </w:tr>
      <w:tr w:rsidR="00F95C37" w:rsidTr="00F95C37">
        <w:trPr>
          <w:trHeight w:val="126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6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C37" w:rsidTr="00F95C37">
        <w:trPr>
          <w:trHeight w:val="55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24 427,0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22 439,2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16 491,7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63 357,9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F95C37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ПОДПРОГРАММА 2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«ПАССАЖИРСКИЕ ПЕРЕВОЗКИ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«Пассажирские перевозки» (далее – подпрограмма 2)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 (отдел экономического развития и планирования)</w:t>
            </w:r>
          </w:p>
        </w:tc>
      </w:tr>
      <w:tr w:rsidR="00F95C37" w:rsidTr="00F95C37">
        <w:trPr>
          <w:trHeight w:val="106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удовлетворения потребностей населения в качественных и безопасных пассажирских перевозках в городе Боготоле.</w:t>
            </w:r>
          </w:p>
        </w:tc>
      </w:tr>
      <w:tr w:rsidR="00F95C37" w:rsidTr="00F95C37">
        <w:trPr>
          <w:trHeight w:val="57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widowControl w:val="0"/>
              <w:tabs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 по субсидируемым маршрутам к 2025 году составит 710 тыс. чел.</w:t>
            </w:r>
          </w:p>
          <w:p w:rsidR="00F95C37" w:rsidRDefault="00F95C37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рейсов по действующим маршрутам в 2025 году составит 34269 рейсов.</w:t>
            </w:r>
          </w:p>
        </w:tc>
      </w:tr>
      <w:tr w:rsidR="00F95C37" w:rsidTr="00F95C3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2023-2025 годы</w:t>
            </w:r>
          </w:p>
          <w:p w:rsidR="00F95C37" w:rsidRDefault="00F95C37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Tr="00F95C37">
        <w:trPr>
          <w:trHeight w:val="55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41 970,0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- 13 990,0 тыс. рублей;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- 13 990,0 тыс. рублей;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- 13 990,0 тыс. рублей.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41 970,0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годам: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- 13 990,0 тыс. рублей;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- 13 990,0 тыс. рублей;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- 13 990,0 тыс. рублей.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</w:tc>
      </w:tr>
    </w:tbl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МЕРОПРИЯТИЯ ПОДПРОГРАММЫ</w:t>
      </w:r>
    </w:p>
    <w:p w:rsidR="00F95C37" w:rsidRDefault="00F95C37" w:rsidP="00F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поставленной задачи запланировано путем реализации мероприятия -  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за счет средств бюджета.</w:t>
      </w:r>
    </w:p>
    <w:p w:rsidR="00F95C37" w:rsidRDefault="00F95C37" w:rsidP="00F9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подпрограммы позволит достичь следующих результатов: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обеспечить бесперебойную работу общественного пассажирского транспорта;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сохранить сеть маршрутов автомобильного транспорта в границах города.</w:t>
      </w: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2.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МЕХАНИЗМ РЕАЛИЗАЦИИ ПОДПРОГРАММЫ</w:t>
      </w: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подпрограммы определяет комплекс мер, осуществляемых исполнителями подпрограммы, в целях повышения эффективности реализации мероприятий подпрограммы и достижения целевых индикаторов. </w:t>
      </w:r>
    </w:p>
    <w:p w:rsidR="00F95C37" w:rsidRDefault="00F95C37" w:rsidP="00F95C3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мер, осуществляемых исполнителями подпрограммы, заключается в реализации следующих организационных, экономических, правовых механизмов: 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осуществляется на основании порядка, установленного постановлением администрацией города Боготола от 08.02.2019 № 0134-п «Об утверждении Порядка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пассажиропотоков». 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за счет средств городского бюджета в пределах бюджетных ассигнований и лимитов бюджетных обязательств, утвержденных на очередной финансовый год в соответствии со сводной бюджетной росписью.</w:t>
      </w:r>
    </w:p>
    <w:p w:rsidR="00F95C37" w:rsidRDefault="00F95C37" w:rsidP="00F95C3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ежегодно утверждается Программа пассажирских перевозок, субсидируемых из местного бюджета и нормативы субсидирования в целях предоставления субсидий юридическим лицам и индивидуальным предпринимателям, осуществляющим перевозки пассажиров автомобильным транспортом. </w:t>
      </w: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5C37">
          <w:pgSz w:w="11906" w:h="16838"/>
          <w:pgMar w:top="1134" w:right="1134" w:bottom="1134" w:left="1701" w:header="720" w:footer="720" w:gutter="0"/>
          <w:cols w:space="720"/>
        </w:sectPr>
      </w:pPr>
    </w:p>
    <w:p w:rsidR="00F95C37" w:rsidRDefault="00F95C37" w:rsidP="00F95C37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95C37" w:rsidRDefault="00F95C37" w:rsidP="00F95C37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2</w:t>
      </w:r>
    </w:p>
    <w:p w:rsidR="00F95C37" w:rsidRDefault="00F95C37" w:rsidP="00F95C37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«Пассажирские перевозки»</w:t>
      </w:r>
    </w:p>
    <w:p w:rsidR="00F95C37" w:rsidRDefault="00F95C37" w:rsidP="00F95C3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значения показателей результативности подпрограммы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748"/>
        <w:gridCol w:w="1630"/>
        <w:gridCol w:w="1630"/>
        <w:gridCol w:w="1701"/>
        <w:gridCol w:w="993"/>
        <w:gridCol w:w="992"/>
        <w:gridCol w:w="850"/>
        <w:gridCol w:w="904"/>
      </w:tblGrid>
      <w:tr w:rsidR="00F95C37" w:rsidTr="00F95C37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95C37" w:rsidTr="00F95C37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95C37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5C37" w:rsidTr="00F95C37">
        <w:trPr>
          <w:jc w:val="center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«Пассажирские перевозки»</w:t>
            </w:r>
          </w:p>
        </w:tc>
      </w:tr>
      <w:tr w:rsidR="00F95C37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Обеспечение удовлетворения потребностей населения в качественных и безопасных пассажирских перевозках в городе Боготоле</w:t>
            </w:r>
          </w:p>
        </w:tc>
      </w:tr>
      <w:tr w:rsidR="00F95C37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F95C37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1</w:t>
            </w:r>
          </w:p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перевезенных пассажиров по субсидируемым маршрутам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F95C37" w:rsidTr="00F95C3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2</w:t>
            </w:r>
          </w:p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по действующим маршрутам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</w:tr>
    </w:tbl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95C37" w:rsidRDefault="00F95C37" w:rsidP="00F95C37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2</w:t>
      </w:r>
    </w:p>
    <w:p w:rsidR="00F95C37" w:rsidRDefault="00F95C37" w:rsidP="00F95C37">
      <w:pPr>
        <w:spacing w:after="0" w:line="240" w:lineRule="auto"/>
        <w:ind w:firstLine="1190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«Пассажирские перевозки»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мероприятий подпрограммы</w:t>
      </w:r>
    </w:p>
    <w:p w:rsidR="00F95C37" w:rsidRDefault="00F95C37" w:rsidP="00F95C3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98"/>
        <w:gridCol w:w="1134"/>
        <w:gridCol w:w="825"/>
        <w:gridCol w:w="735"/>
        <w:gridCol w:w="1417"/>
        <w:gridCol w:w="709"/>
        <w:gridCol w:w="1417"/>
        <w:gridCol w:w="1276"/>
        <w:gridCol w:w="1276"/>
        <w:gridCol w:w="1276"/>
        <w:gridCol w:w="2404"/>
      </w:tblGrid>
      <w:tr w:rsidR="00F95C37" w:rsidTr="00F95C37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95C37" w:rsidTr="00F95C37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Tr="00F95C37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95C37" w:rsidTr="00F95C37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Подпрограмма 2 «Пассажирские перевозки»</w:t>
            </w:r>
          </w:p>
        </w:tc>
      </w:tr>
      <w:tr w:rsidR="00F95C37" w:rsidTr="00F95C37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Обеспечение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довлетворения потребностей населения в качественных и безопасных пассажирских перевозках в городе Боготоле</w:t>
            </w:r>
          </w:p>
        </w:tc>
      </w:tr>
      <w:tr w:rsidR="00F95C37" w:rsidTr="00F95C37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Задача: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F95C37" w:rsidTr="00F95C37">
        <w:trPr>
          <w:trHeight w:val="129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№ 1</w:t>
            </w:r>
          </w:p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возмещения недополученных доходов, возникающих в результате небольшой интенсивности пассажиропотоков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города Боготола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0720064410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41 970,0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Default"/>
              <w:jc w:val="both"/>
            </w:pPr>
            <w:r>
              <w:t>Количество перевезенных пассажиров не менее 700 тыс. человек в год.</w:t>
            </w:r>
          </w:p>
        </w:tc>
      </w:tr>
      <w:tr w:rsidR="00F95C37" w:rsidTr="00F95C37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№ 2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Исполнение обязательств по контракту на выполнение работ, связанных с осуществлением регулярных перевозок пассажиров и багажа автомобильным транспортом по регулируемым тарифам по муниципальным 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0720064420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5C37" w:rsidTr="00F95C37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13 990,0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13 990,0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41 970,0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F95C37">
          <w:pgSz w:w="16838" w:h="11906" w:orient="landscape"/>
          <w:pgMar w:top="851" w:right="1134" w:bottom="851" w:left="851" w:header="720" w:footer="720" w:gutter="0"/>
          <w:cols w:space="720"/>
        </w:sectPr>
      </w:pP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F95C37" w:rsidRDefault="00F95C37" w:rsidP="00F95C3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3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«БЕЗОПАСНОСТЬ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ДОРОЖНОГО ДВИЖЕНИЯ -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ЗАКОНОПОСЛУШНЫЙ ПЕШЕХОД, АДРЕСНЫЙ ПЕРЕЧЕНЬ ОБУСТРОЙСТВА ПЕШЕХОЖНЫХ ПЕРЕХОДОВ В ГОРОДЕ БОГОТОЛЕ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F95C37" w:rsidRDefault="00F95C37" w:rsidP="00F95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6767"/>
      </w:tblGrid>
      <w:tr w:rsidR="00F95C37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дорожного движения - законопослушный пешеход, адресный перечень обустройства пешеходных переходов в городе Боготоле» (далее – подпрограмма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5C37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F95C37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Служба «Заказчика» ЖКУ и МЗ г. Боготола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Tr="00F95C37">
        <w:trPr>
          <w:trHeight w:val="94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дорожного движения автотранспорта и пешеходов на территории города Боготола;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ДТП;</w:t>
            </w:r>
          </w:p>
        </w:tc>
      </w:tr>
      <w:tr w:rsidR="00F95C37" w:rsidTr="00F95C37">
        <w:trPr>
          <w:trHeight w:val="814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1.внедрение современных технических средств организации дорожного движения, оптимизация маршрутов движения транспортных средств;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2.выявление и профилактика аварийных участков на дорогах города;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3.совершенствование организации движения транспорта и пешеходов;</w:t>
            </w:r>
          </w:p>
          <w:p w:rsidR="00F95C37" w:rsidRDefault="00F95C37">
            <w:pPr>
              <w:widowControl w:val="0"/>
              <w:tabs>
                <w:tab w:val="left" w:pos="654"/>
              </w:tabs>
              <w:spacing w:after="0" w:line="240" w:lineRule="auto"/>
              <w:ind w:left="-5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4.создание безопасных условий для движения транспорта и пешеходов, школьных маршрутов.</w:t>
            </w:r>
          </w:p>
        </w:tc>
      </w:tr>
      <w:tr w:rsidR="00F95C37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результативности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</w:t>
            </w:r>
          </w:p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дорожно-транспортных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происшествий за период 2023-2025 годов составит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2 единиц ежегодно.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объектов для безопасного движения транспорта пешеходов за период 2023-2025 годов составит не менее 1 единицы ежегодно.</w:t>
            </w:r>
          </w:p>
        </w:tc>
      </w:tr>
      <w:tr w:rsidR="00F95C37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  <w:p w:rsidR="00F95C37" w:rsidRDefault="00F95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C37" w:rsidTr="00F95C37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9 216,9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- 3 964,6 тыс. рублей;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- 2 627,4 тыс. рублей;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- 2 624,9 тыс. рублей.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9 216,9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- 3 964,6 тыс. рублей;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- 2 627,4 тыс. рублей;</w:t>
            </w:r>
          </w:p>
          <w:p w:rsidR="00F95C37" w:rsidRDefault="00F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- 2 624,9 тыс. рублей.</w:t>
            </w:r>
          </w:p>
        </w:tc>
      </w:tr>
    </w:tbl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МЕРОПРИЯТИЯ ПОДПРОГРАММЫ</w:t>
      </w:r>
    </w:p>
    <w:p w:rsidR="00F95C37" w:rsidRDefault="00F95C37" w:rsidP="00F95C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подпрограмма предполагает развитие важнейших и наиболее эффективных направлений деятельности по повышению безопасности дорожного движения. В плане мероприятий определен круг задач, предусмотрены направления деятельности, соответствующие высоким темпам развития автомобилизации в городе Боготоле.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актов, применяемых при реализации всех мероприятий подпрограммы: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Федерации;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Красноярского края от 30.09.2013              № 510-п «Об утверждении государственной Программы Красноярского края "Развитие транспортной системы»;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(утв. Приказом Федерального агентства по техническому регулированию и метрологии от 15.12.2004 N 120-ст);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52290-2004 «Технические средства организации дорожного движения. Знаки дорожные. Общие технические требования» (утв. Приказом Федерального агентства по техническому регулированию и метрологии от 15.12.2004 N 121-ст);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10.12.1995 № 196-ФЗ «О безопасности дорожного движения».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поставленных задач запланировано путем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подпрограммы: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содержания элементов обустройства автомобильных дорог. 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 содержания тротуарной сети в городе Боготоле.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реализации мероприятий, направленных на повышение безопасности дорожного движения.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содержания и обслуживания остановочных павильонов.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программно-целевого метода с определением адресной привязки, конкретных мероприятий и сроков исполнения позволит существенно повысить эффективность деятельности органа местного самоуправления по обеспечению безопасности дорожного движения.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Профилактической целью подпрограммы предполагается достичь на основе реализации комплекса взаимоувязанных мероприятий, которые объединены в два направления: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Совершенствование профилактической работы с участниками дорожного движения.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Совершенствование контрольно-надзорной деятельности в области обеспечения безопасности дорожного движения.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реализации программных мероприятий ожидается положительный эффект. Обустройство одного пешеходного перехода, полностью отвечающего требованиям, требует больших финансовых затрат, связанных с дороговизной дорожных знаков, тем более, когда пешеходный переход расположен около школьной территории и включает в себя большое количество дорожных знаков и иные технические средства, тротуары. Планируется обустроить пешеходные переходы перед детским дошкольным учреждением, социально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-значимыми объектами. В большинстве приведённых случаев так же необходимо строительство тротуаров. Введенные изменения в ГОСТы требуют значительных временных и финансовых затрат.</w:t>
      </w:r>
    </w:p>
    <w:p w:rsidR="00F95C37" w:rsidRDefault="00F95C37" w:rsidP="00F95C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3.</w:t>
      </w: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 РЕАЛИЗАЦИИ ПОДПРОГРАММЫ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Боготола, получателем бюджетных средств МКУ Служба «Заказчика» ЖКУ и МЗ г. Боготола, общеобразовательные учреждения города Боготола.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ресурсным обеспечением подпрограммы являются средства местного бюджета. При выделении субсидий из вышестоящих бюджетов и заключении соответствующих соглашений ресурсным обеспечением могут являться также средства федерального и краевого бюджетов, а также внебюджетные источники.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Первоначально затраты на реализацию подпрограммы прогнозируются из затрат, связанных с реализацией мероприятий по настоящей подпрограмме и определены на основании локально-сметных расчетов.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профилактического направления подпрограммы является предупреждение опасного поведения участников дорожного движения и повышение транспортной дисциплины водителей транспортных средств.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направления предусматривается осуществить комплекс мер, направленных на формирование безопасного поведения участников дорожного движения, с использованием средств массовой информации, методам оказания первой доврачебной помощи и правовым вопросам дорожного движения, выступления руководителей и специалистов с разъяснением состояния и государственных мер по БДД.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и соблюдению ПДД, которые будут скоординированы с деятельностью контрольно-надзорных органов и подкрепляться осуществлением целенаправленного контроля за поведением участников дорожного движения.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этих мер обеспечит привлечение внимания населения к проблеме БДД, общественную поддержку проводимых мероприятий и формирование стандартов безопасного поведения у участников дорожного движения. 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подпрограмме уделяется детям и подросткам как наиболее незащищенным участникам дорожного движения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позволит скоординировать деятельность отделения МВД ГИБДД «Боготольский», других правоохранительных органов, администрации муниципального образования города Боготола, других заинтересованных организаций в профилактике и сокращении количества дорожно-транспортных происшествий, уменьшении тяжести последствий при их совершении. 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132 Конституции РФ органы местного самоуправления самостоятельно осуществляют охрану общественного порядка, а также решают иные вопросы местного значения, в том числе и вопросы безопасности дорожного движения. Реализация комплексной подпрограммы обеспечения БДД на территории муниципального образования города Боготола поможет сократить количество дорожно-транспортных происшествий, наиболее эффективно обеспечивать защиту законных прав и интересов участников дорожного движения. 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оказать позитивное воздействие на состояние правопорядка и общественной безопасности. В частности, позволит оперативно воздействовать на обстановку с аварийностью в городе, то есть снижение числа ДТП, сохранение жизни и здоровья граждан, а также имущества всех форм собственности. 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Меры, предусмотренные подпрограммой, являются основой для создания в современных условиях действенного механизма по обеспечению безопасности дорожного движения, снижению аварийности в городе. Качественное решение проблем в сфере обеспечения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 невозможно без поддержки администрации и Совета народных депутатов муниципального образования города Боготола, других заинтересованных организаций и предприятий. </w:t>
      </w:r>
    </w:p>
    <w:p w:rsidR="00F95C37" w:rsidRDefault="00F95C37" w:rsidP="00F95C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результат осуществления подпрограммы заключается в создании условий, обеспечивающих сохранность жизни и здоровья людей, участвующих в дорожно-транспортном процессе. В результате реализации подпрограммы ожидается дальнейшее снижение аварийности на дорогах и сокращение числа погибших в ДТП, обеспечение безопасности пешеходов, в т.ч. учащихся детских образовательных учреждений, отсутствие аварийности с участием детей, совершенствование системы управления обеспечением безопасности дорожного движения, совершенствование политики в работе с участниками дорожного движения, совершенствование организации дорожного движения, обеспечение безопасных условий движения на дорожной сети, совершенствование условий движения на автомобильных дорогах, оказания первой доврачебной помощи пострадавшим в ДТП.</w:t>
      </w:r>
    </w:p>
    <w:p w:rsidR="00F95C37" w:rsidRDefault="00F95C37" w:rsidP="00F95C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5C37">
          <w:pgSz w:w="11906" w:h="16838"/>
          <w:pgMar w:top="1134" w:right="1134" w:bottom="1134" w:left="1701" w:header="720" w:footer="720" w:gutter="0"/>
          <w:cols w:space="720"/>
        </w:sectPr>
      </w:pPr>
    </w:p>
    <w:p w:rsidR="00F95C37" w:rsidRDefault="00F95C37" w:rsidP="00F95C37">
      <w:pPr>
        <w:autoSpaceDE w:val="0"/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3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«Безопасность дорожного движения -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законопослушный пешеход, адресный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 обустройства пешеходных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переходов в городе Боготоле»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значения показателей результативности подпрограммы № 3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588"/>
        <w:gridCol w:w="1417"/>
        <w:gridCol w:w="1985"/>
        <w:gridCol w:w="1248"/>
        <w:gridCol w:w="1134"/>
        <w:gridCol w:w="1276"/>
        <w:gridCol w:w="1210"/>
      </w:tblGrid>
      <w:tr w:rsidR="00F95C37" w:rsidTr="00F95C37">
        <w:trPr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 </w:t>
            </w:r>
          </w:p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F95C37" w:rsidTr="00F95C37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95C37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5C37" w:rsidTr="00F95C37">
        <w:trPr>
          <w:jc w:val="center"/>
        </w:trPr>
        <w:tc>
          <w:tcPr>
            <w:tcW w:w="14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3 «Безопасность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</w:tr>
      <w:tr w:rsidR="00F95C37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1: обеспечение безопасности дорожного движения автотранспорта и пешеходов на территории города Боготола; </w:t>
            </w:r>
          </w:p>
        </w:tc>
      </w:tr>
      <w:tr w:rsidR="00F95C37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1,2: внедрение современных технических средств организации дорожного движения, оптимизация маршрутов движения транспортных средств; выявление и профилактика аварийных участков на дорогах города </w:t>
            </w:r>
          </w:p>
        </w:tc>
      </w:tr>
      <w:tr w:rsidR="00F95C37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дорожно-транспортных происшествий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C37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2: 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</w:t>
            </w:r>
          </w:p>
        </w:tc>
      </w:tr>
      <w:tr w:rsidR="00F95C37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Задачи:3,4: совершенствование организации транспорта и пешеходов; создание безопасных условий для движения транспорта и пешеходов, школьных маршрутов</w:t>
            </w:r>
          </w:p>
        </w:tc>
      </w:tr>
      <w:tr w:rsidR="00F95C37" w:rsidTr="00F95C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C37" w:rsidRDefault="00F95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результативности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объектов для безопасного движения транспорта пешеходов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7" w:rsidRDefault="00F95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5C37" w:rsidRDefault="00F95C37" w:rsidP="00F95C3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3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«Безопасность дорожного движения -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законопослушный пешеход, адресный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 обустройства пешеходных</w:t>
      </w:r>
    </w:p>
    <w:p w:rsidR="00F95C37" w:rsidRDefault="00F95C37" w:rsidP="00F95C37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переходов в городе Боготоле»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F95C37" w:rsidRDefault="00F95C37" w:rsidP="00F95C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400"/>
        <w:gridCol w:w="1855"/>
        <w:gridCol w:w="706"/>
        <w:gridCol w:w="700"/>
        <w:gridCol w:w="1374"/>
        <w:gridCol w:w="853"/>
        <w:gridCol w:w="1319"/>
        <w:gridCol w:w="1277"/>
        <w:gridCol w:w="1134"/>
        <w:gridCol w:w="1276"/>
        <w:gridCol w:w="2512"/>
      </w:tblGrid>
      <w:tr w:rsidR="00F95C37" w:rsidTr="00F95C37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95C37" w:rsidTr="00F95C37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C37" w:rsidTr="00F95C37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F95C37" w:rsidTr="00F95C37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</w:tr>
      <w:tr w:rsidR="00F95C37" w:rsidTr="00F95C37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 1: обеспечение безопасности дорожного движения автотранспорта и пешеходов на территории города Боготола</w:t>
            </w:r>
          </w:p>
        </w:tc>
      </w:tr>
      <w:tr w:rsidR="00F95C37" w:rsidTr="00F95C37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Задача 1: внедрение современных технических средств организации дорожного движения, оптимизация маршрутов движения транспортных средств; 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3: совершенствование организации движения транспорта и пешеходов</w:t>
            </w:r>
          </w:p>
        </w:tc>
      </w:tr>
      <w:tr w:rsidR="00F95C37" w:rsidTr="00F95C37">
        <w:trPr>
          <w:trHeight w:val="9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и обслуживание элементов обустройства автомобильных дорог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3 782,3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Нанесение разметки «пешеходный переход» - 21</w:t>
            </w:r>
          </w:p>
          <w:p w:rsidR="00F95C37" w:rsidRDefault="00F95C37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Нанесение разметки «искусственная неровность» - 15</w:t>
            </w:r>
          </w:p>
          <w:p w:rsidR="00F95C37" w:rsidRDefault="00F95C37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Горизонтальная разметка автомобильной дороги – 17     участков</w:t>
            </w:r>
          </w:p>
          <w:p w:rsidR="00F95C37" w:rsidRDefault="00F95C37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Пешеходное ограждение – 11 секций по 2 метра</w:t>
            </w:r>
          </w:p>
          <w:p w:rsidR="00F95C37" w:rsidRDefault="00F95C3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Светофорные объекты –2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и установка                        знаков - 28 шт.</w:t>
            </w:r>
          </w:p>
        </w:tc>
      </w:tr>
      <w:tr w:rsidR="00F95C37" w:rsidTr="00F95C37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2: 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</w:t>
            </w:r>
          </w:p>
        </w:tc>
      </w:tr>
      <w:tr w:rsidR="00F95C37" w:rsidTr="00F95C37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3,4: совершенствование организации движения транспорта и пешеходов; создание безопасных условий для движения транспорта и пешеходов, школьных маршрутов.</w:t>
            </w:r>
          </w:p>
        </w:tc>
      </w:tr>
      <w:tr w:rsidR="00F95C37" w:rsidTr="00F95C37">
        <w:trPr>
          <w:trHeight w:val="14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тротуарной сети в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Боготоле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0730064650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3 609,3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Беспрепятственное передвижение пешеходов по тротуарной сети города, обеспечение видимости и устранения помех при движении транспортных средств и пешеходов 21667,6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95C37" w:rsidTr="00F95C37">
        <w:trPr>
          <w:trHeight w:val="41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выявление и профилактика аварийных участков на дорогах города, 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4: создание безопасных условий для движения транспорта и пешеходов, школьных маршрутов</w:t>
            </w:r>
          </w:p>
        </w:tc>
      </w:tr>
      <w:tr w:rsidR="00F95C37" w:rsidTr="00F95C37">
        <w:trPr>
          <w:trHeight w:val="7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3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</w:t>
            </w:r>
            <w:r>
              <w:rPr>
                <w:rFonts w:ascii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hAnsi="Times New Roman" w:cs="Times New Roman"/>
                <w:lang w:eastAsia="ru-RU"/>
              </w:rPr>
              <w:t>310601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пешеходов, вблизи общеобразовательных учреждений</w:t>
            </w:r>
          </w:p>
          <w:p w:rsidR="00F95C37" w:rsidRDefault="00F95C3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светофорных объектов 8 шт. вблизи пешеходных переходов 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знаковой информации 24 шт, обустройство лежачего полицейского 3 шт., ограждение 115м.</w:t>
            </w:r>
          </w:p>
        </w:tc>
      </w:tr>
      <w:tr w:rsidR="00F95C37" w:rsidTr="00F95C37">
        <w:trPr>
          <w:trHeight w:val="6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</w:t>
            </w:r>
            <w:r>
              <w:rPr>
                <w:rFonts w:ascii="Times New Roman" w:hAnsi="Times New Roman" w:cs="Times New Roman"/>
                <w:lang w:val="en-US" w:eastAsia="ru-RU"/>
              </w:rPr>
              <w:t>R374270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C37" w:rsidTr="00F95C37">
        <w:trPr>
          <w:trHeight w:val="10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</w:t>
            </w: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</w:t>
            </w:r>
            <w:r>
              <w:rPr>
                <w:rFonts w:ascii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hAnsi="Times New Roman" w:cs="Times New Roman"/>
                <w:lang w:eastAsia="ru-RU"/>
              </w:rPr>
              <w:t>373980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C37" w:rsidTr="00F95C37">
        <w:trPr>
          <w:trHeight w:val="3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3: совершенствование организации движения транспорта и пешеходов</w:t>
            </w:r>
          </w:p>
        </w:tc>
      </w:tr>
      <w:tr w:rsidR="00F95C37" w:rsidTr="00F95C37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Установка, содержание и обслуживание остановочных павильонов</w:t>
            </w:r>
          </w:p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1 763,0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эксплуатационных характеристик остановочных павильонов, соответствие требованиям ОСТ-218.1.002 Замена проф. листа на стенках остановочных павильонов 3 шт.</w:t>
            </w:r>
          </w:p>
        </w:tc>
      </w:tr>
      <w:tr w:rsidR="00F95C37" w:rsidTr="00F95C37">
        <w:trPr>
          <w:trHeight w:val="4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3 964,6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2 627,4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2 624,9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9 216,9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37" w:rsidRDefault="00F95C37" w:rsidP="00F95C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95C37" w:rsidRDefault="00F95C37" w:rsidP="00F95C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F95C37" w:rsidRDefault="00F95C37" w:rsidP="00F95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Потребность установки технических средств регулирования дорожного движения на пешеходных переходах вблизи образовательных учреждений, адаптированных к местным условиям</w:t>
      </w:r>
    </w:p>
    <w:tbl>
      <w:tblPr>
        <w:tblW w:w="162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4"/>
        <w:gridCol w:w="1558"/>
        <w:gridCol w:w="1418"/>
        <w:gridCol w:w="1134"/>
        <w:gridCol w:w="1134"/>
        <w:gridCol w:w="1134"/>
        <w:gridCol w:w="1278"/>
        <w:gridCol w:w="990"/>
        <w:gridCol w:w="992"/>
        <w:gridCol w:w="949"/>
        <w:gridCol w:w="954"/>
        <w:gridCol w:w="1500"/>
        <w:gridCol w:w="1500"/>
      </w:tblGrid>
      <w:tr w:rsidR="00F95C37" w:rsidTr="00F95C37">
        <w:trPr>
          <w:trHeight w:val="688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ind w:left="-93" w:firstLine="9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общеобразовательного учреждения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покрытия проезжей части (Асфальтобетон; Переходный; Грунтовый)</w:t>
            </w:r>
          </w:p>
        </w:tc>
        <w:tc>
          <w:tcPr>
            <w:tcW w:w="1006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ПОТРЕБНОСТЬ УСТАНОВКИ ТЕХНИЧЕСКИХ СРЕДСТВ РЕГУЛИРОВАНИЯ ДОРОЖНОГО ДВИЖЕНИЯ ВБЛИЗИ ОБЩЕОБРАЗОВАТЕЛЬНЫХ УЧРЕЖЕДЕНИЙ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Примечание</w:t>
            </w:r>
          </w:p>
        </w:tc>
      </w:tr>
      <w:tr w:rsidR="00F95C37" w:rsidTr="00F95C37">
        <w:trPr>
          <w:trHeight w:val="1671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1.23  на щитах с флуоресцентной пленкой желто-зеленого цвета (шт.)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1.22  на щитах с флуоресцентной пленкой желто-зеленого цвета (шт.)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(таблички) 8.2.1 (шт.)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Искусственных неровностей  (шт.)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5.20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3.24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Светофора типа Т.7 (шт.)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Пешеходных ограждений* 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необходимых местах) 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(п.м.)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F95C37" w:rsidTr="00F95C37">
        <w:trPr>
          <w:trHeight w:val="4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Сибирская 34 "Б"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 №75 "А"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Ефремова №2 "А"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светофора типа Т7 по ул. Ефремова</w:t>
            </w:r>
          </w:p>
        </w:tc>
      </w:tr>
      <w:tr w:rsidR="00F95C37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 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ИН по ул. Северная</w:t>
            </w:r>
          </w:p>
        </w:tc>
      </w:tr>
      <w:tr w:rsidR="00F95C37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Куйбышева 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Tr="00F95C37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Урицкого 8А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Tr="00F95C37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 №70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95C37" w:rsidTr="00F95C37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 Промышленная №6 "А"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перенос искусственной неровности</w:t>
            </w:r>
          </w:p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Tr="00F95C37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Ефремова 4 «А»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Щебеночный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5C37" w:rsidTr="00F95C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5C37" w:rsidTr="00F95C37">
        <w:trPr>
          <w:trHeight w:val="7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95C37" w:rsidRDefault="00F95C37" w:rsidP="00F95C37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ru-RU"/>
        </w:rPr>
        <w:t>* - указана приблизительная протяженность ограждения</w:t>
      </w:r>
    </w:p>
    <w:p w:rsidR="00F95C37" w:rsidRDefault="00F95C37" w:rsidP="00F95C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95C37">
          <w:pgSz w:w="16838" w:h="11906" w:orient="landscape"/>
          <w:pgMar w:top="851" w:right="1134" w:bottom="851" w:left="851" w:header="720" w:footer="720" w:gutter="0"/>
          <w:cols w:space="720"/>
        </w:sectPr>
      </w:pPr>
    </w:p>
    <w:p w:rsidR="00F95C37" w:rsidRDefault="00F95C37" w:rsidP="00F95C37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2.</w:t>
      </w:r>
    </w:p>
    <w:p w:rsidR="00F95C37" w:rsidRDefault="00F95C37" w:rsidP="00F95C37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пешеходных переходов на территории города.</w:t>
      </w:r>
    </w:p>
    <w:p w:rsidR="00F95C37" w:rsidRDefault="00F95C37" w:rsidP="00F95C37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992"/>
        <w:gridCol w:w="4536"/>
        <w:gridCol w:w="4111"/>
      </w:tblGrid>
      <w:tr w:rsidR="00F95C37" w:rsidTr="00F95C37">
        <w:trPr>
          <w:trHeight w:val="66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Общее количество пешеходных переходов</w:t>
            </w:r>
          </w:p>
        </w:tc>
      </w:tr>
      <w:tr w:rsidR="00F95C37" w:rsidTr="00F95C37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ind w:left="-6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Местоположение пешеходного перехода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том числе вблизи общеобразовательных организаций</w:t>
            </w:r>
          </w:p>
        </w:tc>
      </w:tr>
      <w:tr w:rsidR="00F95C37" w:rsidTr="00F95C37">
        <w:trPr>
          <w:trHeight w:val="55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№84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Tr="00F95C37">
        <w:trPr>
          <w:trHeight w:val="55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F95C37" w:rsidTr="00F95C37">
        <w:trPr>
          <w:trHeight w:val="5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№14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Tr="00F95C37">
        <w:trPr>
          <w:trHeight w:val="5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40 лет Октября, вблизи д. №4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Tr="00F95C37">
        <w:trPr>
          <w:trHeight w:val="54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40 лет Октября, вблизи д. №7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Tr="00F95C37">
        <w:trPr>
          <w:trHeight w:val="6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40 лет Октября, вблизи д. №27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№3, МБДОУ №10</w:t>
            </w:r>
          </w:p>
        </w:tc>
      </w:tr>
      <w:tr w:rsidR="00F95C37" w:rsidTr="00F95C37">
        <w:trPr>
          <w:trHeight w:val="5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 Урицкого, вблизи д. № 8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№5</w:t>
            </w:r>
          </w:p>
        </w:tc>
      </w:tr>
      <w:tr w:rsidR="00F95C37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Деповская, вблизи д. №34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Деповская, вблизи д. №16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 Деповская, вблизи д. №31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Сибирская, </w:t>
            </w:r>
            <w:r>
              <w:rPr>
                <w:rFonts w:ascii="Times New Roman" w:hAnsi="Times New Roman" w:cs="Times New Roman"/>
                <w:lang w:eastAsia="ru-RU"/>
              </w:rPr>
              <w:t>вблизи д. №7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Сибирская, </w:t>
            </w:r>
            <w:r>
              <w:rPr>
                <w:rFonts w:ascii="Times New Roman" w:hAnsi="Times New Roman" w:cs="Times New Roman"/>
                <w:lang w:eastAsia="ru-RU"/>
              </w:rPr>
              <w:t>вблизи д. №32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МБДОУ №7</w:t>
            </w:r>
          </w:p>
        </w:tc>
      </w:tr>
      <w:tr w:rsidR="00F95C37" w:rsidTr="00F95C37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Школьная, вблизи д. 75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МБДОУ №8</w:t>
            </w:r>
          </w:p>
        </w:tc>
      </w:tr>
      <w:tr w:rsidR="00F95C37" w:rsidTr="00F95C37">
        <w:trPr>
          <w:trHeight w:val="6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Школьная, вблизи д. 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F95C37" w:rsidTr="00F95C37">
        <w:trPr>
          <w:trHeight w:val="6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Школьная, вблизи д. 72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95C37" w:rsidTr="00F95C37">
        <w:trPr>
          <w:trHeight w:val="5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Советская, вблизи д. 60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F95C37" w:rsidTr="00F95C37">
        <w:trPr>
          <w:trHeight w:val="47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Советская, вблизи д. 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95C37" w:rsidTr="00F95C37">
        <w:trPr>
          <w:trHeight w:val="4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Комсомольская, вблизи д. 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№3, МБДОУ №7</w:t>
            </w:r>
          </w:p>
        </w:tc>
      </w:tr>
      <w:tr w:rsidR="00F95C37" w:rsidTr="00F95C37">
        <w:trPr>
          <w:trHeight w:val="51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Иркутская, вблизи д.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</w:tr>
      <w:tr w:rsidR="00F95C37" w:rsidTr="00F95C37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 Ефремова, вблизи д. №3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№6, МБДОУ №9</w:t>
            </w:r>
          </w:p>
        </w:tc>
      </w:tr>
      <w:tr w:rsidR="00F95C37" w:rsidTr="00F95C37">
        <w:trPr>
          <w:trHeight w:val="48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C37" w:rsidRDefault="00F9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Кирова, вблизи л. №131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C37" w:rsidRDefault="00F9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F95C37" w:rsidRDefault="00F95C37" w:rsidP="00F95C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95C37">
          <w:pgSz w:w="11906" w:h="16838"/>
          <w:pgMar w:top="851" w:right="1134" w:bottom="851" w:left="851" w:header="709" w:footer="709" w:gutter="0"/>
          <w:cols w:space="720"/>
        </w:sectPr>
      </w:pPr>
    </w:p>
    <w:p w:rsidR="00F95C37" w:rsidRDefault="00F95C37" w:rsidP="00F95C37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Таблица 3</w:t>
      </w:r>
    </w:p>
    <w:p w:rsidR="00F95C37" w:rsidRDefault="00F95C37" w:rsidP="00F95C37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</w:t>
      </w:r>
    </w:p>
    <w:p w:rsidR="00F95C37" w:rsidRDefault="00F95C37" w:rsidP="00F95C37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«Формирование законопослушного поведения участников дорожного движения»</w:t>
      </w:r>
    </w:p>
    <w:p w:rsidR="00F95C37" w:rsidRDefault="00F95C37" w:rsidP="00F95C37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1789"/>
        <w:gridCol w:w="2651"/>
        <w:gridCol w:w="2465"/>
        <w:gridCol w:w="3043"/>
      </w:tblGrid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финансовых средств (тыс. руб.)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F95C37" w:rsidTr="00F95C37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 w:rsidP="00F95C37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правового сознания и предупреждения опасного поведения участников дорожного движения</w:t>
            </w:r>
          </w:p>
        </w:tc>
      </w:tr>
      <w:tr w:rsidR="00F95C37" w:rsidTr="00F95C37">
        <w:trPr>
          <w:trHeight w:val="50"/>
        </w:trPr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95C37" w:rsidTr="00F95C37">
        <w:trPr>
          <w:trHeight w:val="2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акций во время декады «Дорожной безопасности»: «Засветись» (пропаганда использования участниками дорожного движения светоотражающих элементов); «Зебра», «Пешеход на переход» (закрепление основных правил пешехода); «Автокресло - детям!» (популяризация использования детских удерживающих устройств, повышение ответственности родителей за жизнь ребенка); </w:t>
            </w: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«Безопасная дорога в школу» (закрепление навыков движения по маршруту дом-школа-дом);</w:t>
            </w: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«Шлем – всему голова» (популяризация использования средств индивидуальной защиты); </w:t>
            </w: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«Застегнись», «Притормози», «Безопасный путь в школу»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</w:t>
            </w: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муниципальных конкурсов: «Безопасное колесо», «Слет ЮИД», «Знатоки дорожных правил»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 города Боготола»; ОГИБДД отдела МВД России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краевом конкурсе: «Школа безопасности», «Безопасное колесо»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ПДД обучающихся ОО города на базе класса-комплекта в МБОУ ДОД ДДТ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ОО мероприятий по профилактике ДТП (конкурсы, беседы, викторины, ролевые игры)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 световозвращающих элементов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C37" w:rsidTr="00F95C37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 w:rsidP="00F95C37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ежегодного комиссионного обследования состояния обустройства техническими средствами пешеходных переходов на маршрутах движения учащихся на начало нового учебного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Служба «Заказчика» ЖКУ и МЗ г. Боготол;</w:t>
            </w: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комиссионного обследования дорог общего пользования на маршрутах движения автобусов, железнодорожных переездах на территории города Боготола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(2 раза в год)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Служба «Заказчика» ЖКУ и МЗ г. Боготол;</w:t>
            </w: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отдела МВД России «Боготольский»;</w:t>
            </w:r>
          </w:p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Боготольскаядистанция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пути ПЧ-1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C37" w:rsidTr="00F95C37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 w:rsidP="00F95C37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и совершенствование системы по формированию безопасного поведения участников дорожного движения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видеороликов по безопасности дорожного движения в школах и ДОУ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распространение листовок по БДД для детей в ходе проведения различных акций по БДД.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уголков безопасности дорожного движения в ОО, паспортов безопасности ОО.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Освещение профилактических мероприятий в СМИ: вопросов предупреждения детского дорожно-транспортного травматизма, организация и проведение целевых профилактических мероприятий, направленных на повышение культуры поведения участников дорожного движения.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2018-2025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C37" w:rsidTr="00F95C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7" w:rsidRDefault="00F95C37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5C37" w:rsidRDefault="00F95C37" w:rsidP="00F95C3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5C37" w:rsidRDefault="00F95C37" w:rsidP="00F95C37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C37" w:rsidRDefault="00F95C37" w:rsidP="00F95C3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008" w:rsidRPr="00F95C37" w:rsidRDefault="009D0008" w:rsidP="00F95C37">
      <w:pPr>
        <w:rPr>
          <w:szCs w:val="24"/>
        </w:rPr>
      </w:pPr>
    </w:p>
    <w:sectPr w:rsidR="009D0008" w:rsidRPr="00F95C37" w:rsidSect="000C3A19">
      <w:headerReference w:type="default" r:id="rId10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C5" w:rsidRDefault="00A478C5">
      <w:pPr>
        <w:spacing w:after="0" w:line="240" w:lineRule="auto"/>
      </w:pPr>
      <w:r>
        <w:separator/>
      </w:r>
    </w:p>
  </w:endnote>
  <w:endnote w:type="continuationSeparator" w:id="0">
    <w:p w:rsidR="00A478C5" w:rsidRDefault="00A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C5" w:rsidRDefault="00A478C5">
      <w:pPr>
        <w:spacing w:after="0" w:line="240" w:lineRule="auto"/>
      </w:pPr>
      <w:r>
        <w:separator/>
      </w:r>
    </w:p>
  </w:footnote>
  <w:footnote w:type="continuationSeparator" w:id="0">
    <w:p w:rsidR="00A478C5" w:rsidRDefault="00A4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2C" w:rsidRDefault="00AE2A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D29"/>
    <w:multiLevelType w:val="hybridMultilevel"/>
    <w:tmpl w:val="56D48B20"/>
    <w:lvl w:ilvl="0" w:tplc="2C9A6AF2">
      <w:start w:val="2022"/>
      <w:numFmt w:val="decimal"/>
      <w:lvlText w:val="%1"/>
      <w:lvlJc w:val="left"/>
      <w:pPr>
        <w:ind w:left="1006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3B52BD8"/>
    <w:multiLevelType w:val="hybridMultilevel"/>
    <w:tmpl w:val="24E6DFF0"/>
    <w:lvl w:ilvl="0" w:tplc="F71EE3BC">
      <w:start w:val="2021"/>
      <w:numFmt w:val="decimal"/>
      <w:lvlText w:val="%1"/>
      <w:lvlJc w:val="left"/>
      <w:pPr>
        <w:ind w:left="100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14541D55"/>
    <w:multiLevelType w:val="hybridMultilevel"/>
    <w:tmpl w:val="A1083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B7B"/>
    <w:multiLevelType w:val="hybridMultilevel"/>
    <w:tmpl w:val="F49A701C"/>
    <w:lvl w:ilvl="0" w:tplc="5FAEFD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1E1FF5"/>
    <w:multiLevelType w:val="multilevel"/>
    <w:tmpl w:val="6E180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1F401DAE"/>
    <w:multiLevelType w:val="hybridMultilevel"/>
    <w:tmpl w:val="13642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42136"/>
    <w:multiLevelType w:val="hybridMultilevel"/>
    <w:tmpl w:val="7C8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900E59"/>
    <w:multiLevelType w:val="hybridMultilevel"/>
    <w:tmpl w:val="9F16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2DB0C61"/>
    <w:multiLevelType w:val="hybridMultilevel"/>
    <w:tmpl w:val="A6C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800277"/>
    <w:multiLevelType w:val="multilevel"/>
    <w:tmpl w:val="7D4A0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6621AC"/>
    <w:multiLevelType w:val="hybridMultilevel"/>
    <w:tmpl w:val="6512D57C"/>
    <w:lvl w:ilvl="0" w:tplc="8008256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57370FA6"/>
    <w:multiLevelType w:val="hybridMultilevel"/>
    <w:tmpl w:val="EBA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524372"/>
    <w:multiLevelType w:val="hybridMultilevel"/>
    <w:tmpl w:val="A22C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324AF0"/>
    <w:multiLevelType w:val="hybridMultilevel"/>
    <w:tmpl w:val="273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2067D"/>
    <w:multiLevelType w:val="multilevel"/>
    <w:tmpl w:val="43966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9D6EE0"/>
    <w:multiLevelType w:val="hybridMultilevel"/>
    <w:tmpl w:val="6BE231F4"/>
    <w:lvl w:ilvl="0" w:tplc="84BA4BA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D77332"/>
    <w:multiLevelType w:val="hybridMultilevel"/>
    <w:tmpl w:val="33D0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AF019EE"/>
    <w:multiLevelType w:val="hybridMultilevel"/>
    <w:tmpl w:val="268E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8"/>
  </w:num>
  <w:num w:numId="5">
    <w:abstractNumId w:val="21"/>
  </w:num>
  <w:num w:numId="6">
    <w:abstractNumId w:val="11"/>
  </w:num>
  <w:num w:numId="7">
    <w:abstractNumId w:val="17"/>
  </w:num>
  <w:num w:numId="8">
    <w:abstractNumId w:val="9"/>
  </w:num>
  <w:num w:numId="9">
    <w:abstractNumId w:val="22"/>
  </w:num>
  <w:num w:numId="10">
    <w:abstractNumId w:val="10"/>
  </w:num>
  <w:num w:numId="11">
    <w:abstractNumId w:val="4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3"/>
  </w:num>
  <w:num w:numId="17">
    <w:abstractNumId w:val="19"/>
  </w:num>
  <w:num w:numId="18">
    <w:abstractNumId w:val="18"/>
  </w:num>
  <w:num w:numId="19">
    <w:abstractNumId w:val="12"/>
  </w:num>
  <w:num w:numId="20">
    <w:abstractNumId w:val="20"/>
  </w:num>
  <w:num w:numId="21">
    <w:abstractNumId w:val="2"/>
  </w:num>
  <w:num w:numId="22">
    <w:abstractNumId w:val="0"/>
  </w:num>
  <w:num w:numId="23">
    <w:abstractNumId w:val="1"/>
  </w:num>
  <w:num w:numId="24">
    <w:abstractNumId w:val="6"/>
  </w:num>
  <w:num w:numId="25">
    <w:abstractNumId w:val="1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C17"/>
    <w:rsid w:val="00000B7F"/>
    <w:rsid w:val="00000E99"/>
    <w:rsid w:val="00002ACC"/>
    <w:rsid w:val="00003B88"/>
    <w:rsid w:val="00005A3C"/>
    <w:rsid w:val="0001013D"/>
    <w:rsid w:val="00010484"/>
    <w:rsid w:val="00010C58"/>
    <w:rsid w:val="0001120B"/>
    <w:rsid w:val="000118F2"/>
    <w:rsid w:val="00012774"/>
    <w:rsid w:val="00012AF8"/>
    <w:rsid w:val="00013F41"/>
    <w:rsid w:val="00014A4D"/>
    <w:rsid w:val="00014C7D"/>
    <w:rsid w:val="000151AF"/>
    <w:rsid w:val="00015FD5"/>
    <w:rsid w:val="00016090"/>
    <w:rsid w:val="00016159"/>
    <w:rsid w:val="000202C2"/>
    <w:rsid w:val="00020A6E"/>
    <w:rsid w:val="00021BE4"/>
    <w:rsid w:val="00022A23"/>
    <w:rsid w:val="00025BE9"/>
    <w:rsid w:val="0002669E"/>
    <w:rsid w:val="00027049"/>
    <w:rsid w:val="000323B8"/>
    <w:rsid w:val="0003287D"/>
    <w:rsid w:val="00033A2E"/>
    <w:rsid w:val="00033D38"/>
    <w:rsid w:val="00033EFE"/>
    <w:rsid w:val="0003643F"/>
    <w:rsid w:val="000429BF"/>
    <w:rsid w:val="00043781"/>
    <w:rsid w:val="00043A63"/>
    <w:rsid w:val="000440F1"/>
    <w:rsid w:val="000467F8"/>
    <w:rsid w:val="00046FDC"/>
    <w:rsid w:val="00047A2F"/>
    <w:rsid w:val="00051719"/>
    <w:rsid w:val="00051914"/>
    <w:rsid w:val="00053E5E"/>
    <w:rsid w:val="00054834"/>
    <w:rsid w:val="00054EF8"/>
    <w:rsid w:val="00054FAF"/>
    <w:rsid w:val="000566B4"/>
    <w:rsid w:val="000568FF"/>
    <w:rsid w:val="00057380"/>
    <w:rsid w:val="0005748A"/>
    <w:rsid w:val="00057E0A"/>
    <w:rsid w:val="00060FD0"/>
    <w:rsid w:val="00061C44"/>
    <w:rsid w:val="00062092"/>
    <w:rsid w:val="00062114"/>
    <w:rsid w:val="000626C5"/>
    <w:rsid w:val="00062F58"/>
    <w:rsid w:val="00064E25"/>
    <w:rsid w:val="00064FAC"/>
    <w:rsid w:val="00065182"/>
    <w:rsid w:val="000657E9"/>
    <w:rsid w:val="0006691F"/>
    <w:rsid w:val="000679CC"/>
    <w:rsid w:val="00067D80"/>
    <w:rsid w:val="00070CD9"/>
    <w:rsid w:val="0007345A"/>
    <w:rsid w:val="0007476E"/>
    <w:rsid w:val="000761E0"/>
    <w:rsid w:val="00077BB6"/>
    <w:rsid w:val="00077DF2"/>
    <w:rsid w:val="000805CB"/>
    <w:rsid w:val="000830A4"/>
    <w:rsid w:val="0008346B"/>
    <w:rsid w:val="00084201"/>
    <w:rsid w:val="00084F04"/>
    <w:rsid w:val="00087E14"/>
    <w:rsid w:val="00091B1E"/>
    <w:rsid w:val="000933C8"/>
    <w:rsid w:val="00093A21"/>
    <w:rsid w:val="0009448A"/>
    <w:rsid w:val="0009608F"/>
    <w:rsid w:val="000968A5"/>
    <w:rsid w:val="00097A0E"/>
    <w:rsid w:val="00097A94"/>
    <w:rsid w:val="00097C3E"/>
    <w:rsid w:val="000A0652"/>
    <w:rsid w:val="000A0EC5"/>
    <w:rsid w:val="000A5576"/>
    <w:rsid w:val="000A5EA5"/>
    <w:rsid w:val="000A696D"/>
    <w:rsid w:val="000A6C5A"/>
    <w:rsid w:val="000B05B1"/>
    <w:rsid w:val="000B0E28"/>
    <w:rsid w:val="000B117C"/>
    <w:rsid w:val="000B2653"/>
    <w:rsid w:val="000B660E"/>
    <w:rsid w:val="000B7934"/>
    <w:rsid w:val="000B7A41"/>
    <w:rsid w:val="000C0987"/>
    <w:rsid w:val="000C1124"/>
    <w:rsid w:val="000C3A19"/>
    <w:rsid w:val="000C4183"/>
    <w:rsid w:val="000C41A0"/>
    <w:rsid w:val="000C4669"/>
    <w:rsid w:val="000C6204"/>
    <w:rsid w:val="000C65A3"/>
    <w:rsid w:val="000C750B"/>
    <w:rsid w:val="000C7F86"/>
    <w:rsid w:val="000D20CB"/>
    <w:rsid w:val="000D32F1"/>
    <w:rsid w:val="000D3D8D"/>
    <w:rsid w:val="000D6067"/>
    <w:rsid w:val="000E070A"/>
    <w:rsid w:val="000E10A8"/>
    <w:rsid w:val="000E129E"/>
    <w:rsid w:val="000E1591"/>
    <w:rsid w:val="000E1A9F"/>
    <w:rsid w:val="000E2DC1"/>
    <w:rsid w:val="000E3663"/>
    <w:rsid w:val="000E3B2C"/>
    <w:rsid w:val="000E433D"/>
    <w:rsid w:val="000E5301"/>
    <w:rsid w:val="000E57C6"/>
    <w:rsid w:val="000E5816"/>
    <w:rsid w:val="000E5AB5"/>
    <w:rsid w:val="000E6000"/>
    <w:rsid w:val="000E61F6"/>
    <w:rsid w:val="000F1B2C"/>
    <w:rsid w:val="000F1EE4"/>
    <w:rsid w:val="000F3CA5"/>
    <w:rsid w:val="000F5424"/>
    <w:rsid w:val="000F5EB3"/>
    <w:rsid w:val="000F703C"/>
    <w:rsid w:val="000F74F8"/>
    <w:rsid w:val="000F7F13"/>
    <w:rsid w:val="001009B4"/>
    <w:rsid w:val="00101083"/>
    <w:rsid w:val="00101CF3"/>
    <w:rsid w:val="0010229B"/>
    <w:rsid w:val="00103159"/>
    <w:rsid w:val="00103C2D"/>
    <w:rsid w:val="00103EFA"/>
    <w:rsid w:val="001044C8"/>
    <w:rsid w:val="00104BC6"/>
    <w:rsid w:val="00106AE6"/>
    <w:rsid w:val="00107D5A"/>
    <w:rsid w:val="00110EE7"/>
    <w:rsid w:val="00111178"/>
    <w:rsid w:val="00111581"/>
    <w:rsid w:val="0011197B"/>
    <w:rsid w:val="00113ACC"/>
    <w:rsid w:val="00114549"/>
    <w:rsid w:val="001148EC"/>
    <w:rsid w:val="00114B67"/>
    <w:rsid w:val="00115A96"/>
    <w:rsid w:val="00116067"/>
    <w:rsid w:val="0011744E"/>
    <w:rsid w:val="0012131D"/>
    <w:rsid w:val="00121525"/>
    <w:rsid w:val="00121C0C"/>
    <w:rsid w:val="001225C4"/>
    <w:rsid w:val="001231D9"/>
    <w:rsid w:val="00123B96"/>
    <w:rsid w:val="001240AF"/>
    <w:rsid w:val="0012474E"/>
    <w:rsid w:val="00126231"/>
    <w:rsid w:val="00132B8E"/>
    <w:rsid w:val="001364C5"/>
    <w:rsid w:val="0013673D"/>
    <w:rsid w:val="00136973"/>
    <w:rsid w:val="00136C6E"/>
    <w:rsid w:val="0014052C"/>
    <w:rsid w:val="00140A5A"/>
    <w:rsid w:val="001427CB"/>
    <w:rsid w:val="00142B9E"/>
    <w:rsid w:val="001430AD"/>
    <w:rsid w:val="001431EF"/>
    <w:rsid w:val="00146742"/>
    <w:rsid w:val="00147921"/>
    <w:rsid w:val="00152610"/>
    <w:rsid w:val="00152DEB"/>
    <w:rsid w:val="00153510"/>
    <w:rsid w:val="00153B3B"/>
    <w:rsid w:val="00153B8E"/>
    <w:rsid w:val="001552AA"/>
    <w:rsid w:val="00155F37"/>
    <w:rsid w:val="001564C8"/>
    <w:rsid w:val="00160343"/>
    <w:rsid w:val="00160F79"/>
    <w:rsid w:val="00164191"/>
    <w:rsid w:val="001650D9"/>
    <w:rsid w:val="0016535F"/>
    <w:rsid w:val="00170649"/>
    <w:rsid w:val="0017093D"/>
    <w:rsid w:val="00170B30"/>
    <w:rsid w:val="0017127F"/>
    <w:rsid w:val="0017281A"/>
    <w:rsid w:val="00172A59"/>
    <w:rsid w:val="001734A3"/>
    <w:rsid w:val="00175174"/>
    <w:rsid w:val="00175F69"/>
    <w:rsid w:val="00176CE8"/>
    <w:rsid w:val="001805E0"/>
    <w:rsid w:val="0018120E"/>
    <w:rsid w:val="00181317"/>
    <w:rsid w:val="00181EFD"/>
    <w:rsid w:val="00182B37"/>
    <w:rsid w:val="0018317A"/>
    <w:rsid w:val="00183C5C"/>
    <w:rsid w:val="001867B3"/>
    <w:rsid w:val="00186B27"/>
    <w:rsid w:val="001874CB"/>
    <w:rsid w:val="00190436"/>
    <w:rsid w:val="001904D2"/>
    <w:rsid w:val="00191EB1"/>
    <w:rsid w:val="00192EE9"/>
    <w:rsid w:val="00194D90"/>
    <w:rsid w:val="001952D5"/>
    <w:rsid w:val="00195AA8"/>
    <w:rsid w:val="00196692"/>
    <w:rsid w:val="00196E75"/>
    <w:rsid w:val="001970CB"/>
    <w:rsid w:val="001A0CD6"/>
    <w:rsid w:val="001A1232"/>
    <w:rsid w:val="001A2440"/>
    <w:rsid w:val="001A2572"/>
    <w:rsid w:val="001A4D6F"/>
    <w:rsid w:val="001A4F08"/>
    <w:rsid w:val="001A5DC2"/>
    <w:rsid w:val="001A68A0"/>
    <w:rsid w:val="001A68F6"/>
    <w:rsid w:val="001A6DD7"/>
    <w:rsid w:val="001A7150"/>
    <w:rsid w:val="001A7860"/>
    <w:rsid w:val="001B0E7A"/>
    <w:rsid w:val="001B1D7D"/>
    <w:rsid w:val="001B206C"/>
    <w:rsid w:val="001B27E3"/>
    <w:rsid w:val="001B3C17"/>
    <w:rsid w:val="001B47AD"/>
    <w:rsid w:val="001B502C"/>
    <w:rsid w:val="001B5D82"/>
    <w:rsid w:val="001B6188"/>
    <w:rsid w:val="001B6D4E"/>
    <w:rsid w:val="001B7330"/>
    <w:rsid w:val="001B7E28"/>
    <w:rsid w:val="001C047A"/>
    <w:rsid w:val="001C0C64"/>
    <w:rsid w:val="001C2A4F"/>
    <w:rsid w:val="001C2C66"/>
    <w:rsid w:val="001C376B"/>
    <w:rsid w:val="001C4163"/>
    <w:rsid w:val="001C49F9"/>
    <w:rsid w:val="001C710D"/>
    <w:rsid w:val="001C76C7"/>
    <w:rsid w:val="001C77FF"/>
    <w:rsid w:val="001C7CD1"/>
    <w:rsid w:val="001D08CB"/>
    <w:rsid w:val="001D08F1"/>
    <w:rsid w:val="001D17DC"/>
    <w:rsid w:val="001D33A6"/>
    <w:rsid w:val="001D345B"/>
    <w:rsid w:val="001D3D02"/>
    <w:rsid w:val="001D58EB"/>
    <w:rsid w:val="001D6064"/>
    <w:rsid w:val="001D6E94"/>
    <w:rsid w:val="001E100C"/>
    <w:rsid w:val="001E102D"/>
    <w:rsid w:val="001E1C26"/>
    <w:rsid w:val="001E2B19"/>
    <w:rsid w:val="001E2BAB"/>
    <w:rsid w:val="001E2E2A"/>
    <w:rsid w:val="001E33BB"/>
    <w:rsid w:val="001E4150"/>
    <w:rsid w:val="001E4A7B"/>
    <w:rsid w:val="001E6AFF"/>
    <w:rsid w:val="001E7109"/>
    <w:rsid w:val="001F0B40"/>
    <w:rsid w:val="001F0F06"/>
    <w:rsid w:val="001F129D"/>
    <w:rsid w:val="001F4139"/>
    <w:rsid w:val="001F56CA"/>
    <w:rsid w:val="001F6DB5"/>
    <w:rsid w:val="001F74BE"/>
    <w:rsid w:val="001F74DC"/>
    <w:rsid w:val="0020074B"/>
    <w:rsid w:val="00200CFF"/>
    <w:rsid w:val="00201512"/>
    <w:rsid w:val="00202373"/>
    <w:rsid w:val="00202E36"/>
    <w:rsid w:val="00203AA2"/>
    <w:rsid w:val="0020471B"/>
    <w:rsid w:val="002047CF"/>
    <w:rsid w:val="00204887"/>
    <w:rsid w:val="00207548"/>
    <w:rsid w:val="00207616"/>
    <w:rsid w:val="0021130B"/>
    <w:rsid w:val="00211671"/>
    <w:rsid w:val="002123D5"/>
    <w:rsid w:val="00212C06"/>
    <w:rsid w:val="00212EFF"/>
    <w:rsid w:val="00213C54"/>
    <w:rsid w:val="002147EE"/>
    <w:rsid w:val="00215AB0"/>
    <w:rsid w:val="00216343"/>
    <w:rsid w:val="002165DC"/>
    <w:rsid w:val="002174BA"/>
    <w:rsid w:val="0021795A"/>
    <w:rsid w:val="00217B58"/>
    <w:rsid w:val="002204DD"/>
    <w:rsid w:val="00220D8D"/>
    <w:rsid w:val="002224C1"/>
    <w:rsid w:val="00223553"/>
    <w:rsid w:val="00224542"/>
    <w:rsid w:val="00224A08"/>
    <w:rsid w:val="0022535B"/>
    <w:rsid w:val="00225B34"/>
    <w:rsid w:val="00226557"/>
    <w:rsid w:val="002266E5"/>
    <w:rsid w:val="002268DD"/>
    <w:rsid w:val="00230D61"/>
    <w:rsid w:val="002312FC"/>
    <w:rsid w:val="00231607"/>
    <w:rsid w:val="002334DF"/>
    <w:rsid w:val="00233519"/>
    <w:rsid w:val="002342F9"/>
    <w:rsid w:val="00234E14"/>
    <w:rsid w:val="00236814"/>
    <w:rsid w:val="002368E6"/>
    <w:rsid w:val="00236AB0"/>
    <w:rsid w:val="002405CA"/>
    <w:rsid w:val="002434B5"/>
    <w:rsid w:val="00247E2F"/>
    <w:rsid w:val="00247E9E"/>
    <w:rsid w:val="00250858"/>
    <w:rsid w:val="0025157D"/>
    <w:rsid w:val="00251634"/>
    <w:rsid w:val="00251FC3"/>
    <w:rsid w:val="00252D45"/>
    <w:rsid w:val="00253929"/>
    <w:rsid w:val="00254661"/>
    <w:rsid w:val="00255F94"/>
    <w:rsid w:val="0025611B"/>
    <w:rsid w:val="00260BF3"/>
    <w:rsid w:val="00262465"/>
    <w:rsid w:val="0026678D"/>
    <w:rsid w:val="00266EA6"/>
    <w:rsid w:val="002678EA"/>
    <w:rsid w:val="00267AA0"/>
    <w:rsid w:val="00267F97"/>
    <w:rsid w:val="002717F9"/>
    <w:rsid w:val="00272B2E"/>
    <w:rsid w:val="00273445"/>
    <w:rsid w:val="0027347A"/>
    <w:rsid w:val="00273F57"/>
    <w:rsid w:val="00273F92"/>
    <w:rsid w:val="0027579F"/>
    <w:rsid w:val="00276866"/>
    <w:rsid w:val="002800C0"/>
    <w:rsid w:val="002801E1"/>
    <w:rsid w:val="0028072C"/>
    <w:rsid w:val="00280A7E"/>
    <w:rsid w:val="00280BAB"/>
    <w:rsid w:val="00281308"/>
    <w:rsid w:val="00283544"/>
    <w:rsid w:val="00283E33"/>
    <w:rsid w:val="00284435"/>
    <w:rsid w:val="00284C86"/>
    <w:rsid w:val="002856B8"/>
    <w:rsid w:val="00286B33"/>
    <w:rsid w:val="00291EF6"/>
    <w:rsid w:val="00293CDB"/>
    <w:rsid w:val="00293DE6"/>
    <w:rsid w:val="00294CCF"/>
    <w:rsid w:val="002953C6"/>
    <w:rsid w:val="002A21C0"/>
    <w:rsid w:val="002A34FB"/>
    <w:rsid w:val="002A439B"/>
    <w:rsid w:val="002A5E3C"/>
    <w:rsid w:val="002A6C08"/>
    <w:rsid w:val="002A7397"/>
    <w:rsid w:val="002B04A8"/>
    <w:rsid w:val="002B6477"/>
    <w:rsid w:val="002B7F00"/>
    <w:rsid w:val="002C164D"/>
    <w:rsid w:val="002C1BC6"/>
    <w:rsid w:val="002C24A8"/>
    <w:rsid w:val="002C2940"/>
    <w:rsid w:val="002C4D66"/>
    <w:rsid w:val="002D00A0"/>
    <w:rsid w:val="002D1155"/>
    <w:rsid w:val="002D205E"/>
    <w:rsid w:val="002D2EBC"/>
    <w:rsid w:val="002D6CEC"/>
    <w:rsid w:val="002D75F2"/>
    <w:rsid w:val="002E3B6F"/>
    <w:rsid w:val="002E4073"/>
    <w:rsid w:val="002E5EF4"/>
    <w:rsid w:val="002E69E9"/>
    <w:rsid w:val="002E789D"/>
    <w:rsid w:val="002F05ED"/>
    <w:rsid w:val="002F0B85"/>
    <w:rsid w:val="002F25D2"/>
    <w:rsid w:val="002F2E70"/>
    <w:rsid w:val="002F2FE0"/>
    <w:rsid w:val="002F34EF"/>
    <w:rsid w:val="002F3CA7"/>
    <w:rsid w:val="002F4DD3"/>
    <w:rsid w:val="002F5380"/>
    <w:rsid w:val="002F5459"/>
    <w:rsid w:val="002F55C4"/>
    <w:rsid w:val="002F6F47"/>
    <w:rsid w:val="002F7A24"/>
    <w:rsid w:val="00300689"/>
    <w:rsid w:val="00301515"/>
    <w:rsid w:val="00302455"/>
    <w:rsid w:val="00302C01"/>
    <w:rsid w:val="00303135"/>
    <w:rsid w:val="00304CDB"/>
    <w:rsid w:val="00306087"/>
    <w:rsid w:val="00307D6D"/>
    <w:rsid w:val="00307F7B"/>
    <w:rsid w:val="00311F9F"/>
    <w:rsid w:val="003158A6"/>
    <w:rsid w:val="00315B8D"/>
    <w:rsid w:val="00316C46"/>
    <w:rsid w:val="00316C5F"/>
    <w:rsid w:val="00316DEA"/>
    <w:rsid w:val="00317654"/>
    <w:rsid w:val="0032011D"/>
    <w:rsid w:val="00320296"/>
    <w:rsid w:val="00320484"/>
    <w:rsid w:val="00321E24"/>
    <w:rsid w:val="00322496"/>
    <w:rsid w:val="00323597"/>
    <w:rsid w:val="00323EA9"/>
    <w:rsid w:val="00324220"/>
    <w:rsid w:val="00325131"/>
    <w:rsid w:val="00327C6B"/>
    <w:rsid w:val="00327D03"/>
    <w:rsid w:val="003306EE"/>
    <w:rsid w:val="003326F9"/>
    <w:rsid w:val="00333EB5"/>
    <w:rsid w:val="0033419B"/>
    <w:rsid w:val="00335276"/>
    <w:rsid w:val="00335B82"/>
    <w:rsid w:val="00340DDA"/>
    <w:rsid w:val="0034164F"/>
    <w:rsid w:val="00342653"/>
    <w:rsid w:val="00344ED3"/>
    <w:rsid w:val="003458A6"/>
    <w:rsid w:val="00346BB0"/>
    <w:rsid w:val="00351674"/>
    <w:rsid w:val="003525B4"/>
    <w:rsid w:val="00354218"/>
    <w:rsid w:val="00354E38"/>
    <w:rsid w:val="00356BC5"/>
    <w:rsid w:val="00356D5B"/>
    <w:rsid w:val="003574DF"/>
    <w:rsid w:val="00357692"/>
    <w:rsid w:val="00357C19"/>
    <w:rsid w:val="003607EB"/>
    <w:rsid w:val="0036153B"/>
    <w:rsid w:val="00361CBE"/>
    <w:rsid w:val="003627CC"/>
    <w:rsid w:val="003628AD"/>
    <w:rsid w:val="00362F7A"/>
    <w:rsid w:val="00364207"/>
    <w:rsid w:val="00365547"/>
    <w:rsid w:val="00365937"/>
    <w:rsid w:val="0037130F"/>
    <w:rsid w:val="00373670"/>
    <w:rsid w:val="003742BA"/>
    <w:rsid w:val="0037627B"/>
    <w:rsid w:val="003769C4"/>
    <w:rsid w:val="00381B60"/>
    <w:rsid w:val="00382039"/>
    <w:rsid w:val="00382FA7"/>
    <w:rsid w:val="00382FD9"/>
    <w:rsid w:val="00383249"/>
    <w:rsid w:val="00384D21"/>
    <w:rsid w:val="003858BB"/>
    <w:rsid w:val="00387B44"/>
    <w:rsid w:val="003909AC"/>
    <w:rsid w:val="00391FA8"/>
    <w:rsid w:val="003923CE"/>
    <w:rsid w:val="00392515"/>
    <w:rsid w:val="00393CA6"/>
    <w:rsid w:val="00393F3A"/>
    <w:rsid w:val="00394203"/>
    <w:rsid w:val="00395C8E"/>
    <w:rsid w:val="00396003"/>
    <w:rsid w:val="003A0604"/>
    <w:rsid w:val="003A0C22"/>
    <w:rsid w:val="003A0D59"/>
    <w:rsid w:val="003A1096"/>
    <w:rsid w:val="003A1881"/>
    <w:rsid w:val="003A3611"/>
    <w:rsid w:val="003A44F3"/>
    <w:rsid w:val="003A4979"/>
    <w:rsid w:val="003A5FE9"/>
    <w:rsid w:val="003A60B3"/>
    <w:rsid w:val="003B51FD"/>
    <w:rsid w:val="003B5BBC"/>
    <w:rsid w:val="003B5CA4"/>
    <w:rsid w:val="003B69BD"/>
    <w:rsid w:val="003B7C96"/>
    <w:rsid w:val="003C16AD"/>
    <w:rsid w:val="003C2E7E"/>
    <w:rsid w:val="003C3F2A"/>
    <w:rsid w:val="003C4B57"/>
    <w:rsid w:val="003C61EF"/>
    <w:rsid w:val="003C7355"/>
    <w:rsid w:val="003C7410"/>
    <w:rsid w:val="003C74CD"/>
    <w:rsid w:val="003C760A"/>
    <w:rsid w:val="003C7E1D"/>
    <w:rsid w:val="003D0A51"/>
    <w:rsid w:val="003D0B25"/>
    <w:rsid w:val="003D1A5C"/>
    <w:rsid w:val="003D28D3"/>
    <w:rsid w:val="003D2EA5"/>
    <w:rsid w:val="003D32B2"/>
    <w:rsid w:val="003D3AE9"/>
    <w:rsid w:val="003D3DD1"/>
    <w:rsid w:val="003D422D"/>
    <w:rsid w:val="003D44E6"/>
    <w:rsid w:val="003D57D7"/>
    <w:rsid w:val="003D5957"/>
    <w:rsid w:val="003D6357"/>
    <w:rsid w:val="003D6E6E"/>
    <w:rsid w:val="003D7086"/>
    <w:rsid w:val="003E0850"/>
    <w:rsid w:val="003E094D"/>
    <w:rsid w:val="003E17D6"/>
    <w:rsid w:val="003E29D0"/>
    <w:rsid w:val="003E29F7"/>
    <w:rsid w:val="003E2F27"/>
    <w:rsid w:val="003E2FDC"/>
    <w:rsid w:val="003E57B9"/>
    <w:rsid w:val="003E5A18"/>
    <w:rsid w:val="003E6B23"/>
    <w:rsid w:val="003E7D06"/>
    <w:rsid w:val="003F0A85"/>
    <w:rsid w:val="003F0D49"/>
    <w:rsid w:val="003F1070"/>
    <w:rsid w:val="003F10B3"/>
    <w:rsid w:val="003F2652"/>
    <w:rsid w:val="003F673C"/>
    <w:rsid w:val="003F79F7"/>
    <w:rsid w:val="003F7A4F"/>
    <w:rsid w:val="003F7E6A"/>
    <w:rsid w:val="00400266"/>
    <w:rsid w:val="004013D5"/>
    <w:rsid w:val="00402FE4"/>
    <w:rsid w:val="00404652"/>
    <w:rsid w:val="0040641D"/>
    <w:rsid w:val="0040671E"/>
    <w:rsid w:val="00407A52"/>
    <w:rsid w:val="0041007D"/>
    <w:rsid w:val="00410963"/>
    <w:rsid w:val="004112F1"/>
    <w:rsid w:val="00411A90"/>
    <w:rsid w:val="00411D10"/>
    <w:rsid w:val="004138BB"/>
    <w:rsid w:val="00413E12"/>
    <w:rsid w:val="00415712"/>
    <w:rsid w:val="004167DB"/>
    <w:rsid w:val="004172A9"/>
    <w:rsid w:val="004237BD"/>
    <w:rsid w:val="0042383B"/>
    <w:rsid w:val="00423E90"/>
    <w:rsid w:val="00424E0E"/>
    <w:rsid w:val="00425B89"/>
    <w:rsid w:val="004260D8"/>
    <w:rsid w:val="00426369"/>
    <w:rsid w:val="0042661B"/>
    <w:rsid w:val="004315CC"/>
    <w:rsid w:val="004320D3"/>
    <w:rsid w:val="00432865"/>
    <w:rsid w:val="004328D3"/>
    <w:rsid w:val="0043324B"/>
    <w:rsid w:val="004348DD"/>
    <w:rsid w:val="00434DCB"/>
    <w:rsid w:val="00434E39"/>
    <w:rsid w:val="004375F9"/>
    <w:rsid w:val="0044043B"/>
    <w:rsid w:val="00440FBF"/>
    <w:rsid w:val="0044317D"/>
    <w:rsid w:val="00443ED5"/>
    <w:rsid w:val="00443F8A"/>
    <w:rsid w:val="00444000"/>
    <w:rsid w:val="00444746"/>
    <w:rsid w:val="00444B32"/>
    <w:rsid w:val="0044547A"/>
    <w:rsid w:val="00446B58"/>
    <w:rsid w:val="00447350"/>
    <w:rsid w:val="004500F9"/>
    <w:rsid w:val="00452711"/>
    <w:rsid w:val="00452A1F"/>
    <w:rsid w:val="004572BE"/>
    <w:rsid w:val="0045792B"/>
    <w:rsid w:val="00457C8A"/>
    <w:rsid w:val="004604B1"/>
    <w:rsid w:val="0046053C"/>
    <w:rsid w:val="004626A9"/>
    <w:rsid w:val="00462B37"/>
    <w:rsid w:val="0046391D"/>
    <w:rsid w:val="004639F1"/>
    <w:rsid w:val="004640F5"/>
    <w:rsid w:val="00464A46"/>
    <w:rsid w:val="00464BC0"/>
    <w:rsid w:val="00464F82"/>
    <w:rsid w:val="004653AD"/>
    <w:rsid w:val="00465495"/>
    <w:rsid w:val="00465703"/>
    <w:rsid w:val="004665EA"/>
    <w:rsid w:val="004669E1"/>
    <w:rsid w:val="00473D92"/>
    <w:rsid w:val="00474340"/>
    <w:rsid w:val="004744EB"/>
    <w:rsid w:val="00474A0D"/>
    <w:rsid w:val="00475092"/>
    <w:rsid w:val="00475229"/>
    <w:rsid w:val="00475DDF"/>
    <w:rsid w:val="004807A0"/>
    <w:rsid w:val="00481CE4"/>
    <w:rsid w:val="00482713"/>
    <w:rsid w:val="00482A2F"/>
    <w:rsid w:val="00482AA1"/>
    <w:rsid w:val="00483342"/>
    <w:rsid w:val="004833CD"/>
    <w:rsid w:val="00486A63"/>
    <w:rsid w:val="00487855"/>
    <w:rsid w:val="004903D9"/>
    <w:rsid w:val="00492149"/>
    <w:rsid w:val="00492775"/>
    <w:rsid w:val="00493294"/>
    <w:rsid w:val="00493F2B"/>
    <w:rsid w:val="0049639A"/>
    <w:rsid w:val="004A0B35"/>
    <w:rsid w:val="004A0F78"/>
    <w:rsid w:val="004A3F67"/>
    <w:rsid w:val="004A53EA"/>
    <w:rsid w:val="004A6966"/>
    <w:rsid w:val="004A6D12"/>
    <w:rsid w:val="004A7B16"/>
    <w:rsid w:val="004B089B"/>
    <w:rsid w:val="004B09FE"/>
    <w:rsid w:val="004B2424"/>
    <w:rsid w:val="004B2ABC"/>
    <w:rsid w:val="004B34BF"/>
    <w:rsid w:val="004B4732"/>
    <w:rsid w:val="004B5885"/>
    <w:rsid w:val="004B5EBE"/>
    <w:rsid w:val="004B5F29"/>
    <w:rsid w:val="004B6EAD"/>
    <w:rsid w:val="004B7681"/>
    <w:rsid w:val="004C0BE4"/>
    <w:rsid w:val="004C1C29"/>
    <w:rsid w:val="004C1E6B"/>
    <w:rsid w:val="004C2628"/>
    <w:rsid w:val="004C2784"/>
    <w:rsid w:val="004C3D8A"/>
    <w:rsid w:val="004C3DCE"/>
    <w:rsid w:val="004C4714"/>
    <w:rsid w:val="004C5B25"/>
    <w:rsid w:val="004D084F"/>
    <w:rsid w:val="004D0ADA"/>
    <w:rsid w:val="004D1422"/>
    <w:rsid w:val="004D159E"/>
    <w:rsid w:val="004D1D3E"/>
    <w:rsid w:val="004D3072"/>
    <w:rsid w:val="004D3B55"/>
    <w:rsid w:val="004D559B"/>
    <w:rsid w:val="004D5FEE"/>
    <w:rsid w:val="004D6AA2"/>
    <w:rsid w:val="004D6ED8"/>
    <w:rsid w:val="004E21BB"/>
    <w:rsid w:val="004E246D"/>
    <w:rsid w:val="004E3F23"/>
    <w:rsid w:val="004E41BB"/>
    <w:rsid w:val="004E48F6"/>
    <w:rsid w:val="004E4C22"/>
    <w:rsid w:val="004E5034"/>
    <w:rsid w:val="004E64AD"/>
    <w:rsid w:val="004E6D56"/>
    <w:rsid w:val="004E708C"/>
    <w:rsid w:val="004F3A6A"/>
    <w:rsid w:val="004F4572"/>
    <w:rsid w:val="004F51D8"/>
    <w:rsid w:val="004F6060"/>
    <w:rsid w:val="005001E3"/>
    <w:rsid w:val="00500DD9"/>
    <w:rsid w:val="00501D6D"/>
    <w:rsid w:val="00502147"/>
    <w:rsid w:val="00505BCE"/>
    <w:rsid w:val="00511918"/>
    <w:rsid w:val="00511928"/>
    <w:rsid w:val="00512EDE"/>
    <w:rsid w:val="0051336B"/>
    <w:rsid w:val="00513A9E"/>
    <w:rsid w:val="005178CF"/>
    <w:rsid w:val="00520223"/>
    <w:rsid w:val="00521183"/>
    <w:rsid w:val="005211BA"/>
    <w:rsid w:val="00521A11"/>
    <w:rsid w:val="00521E2E"/>
    <w:rsid w:val="00524CE9"/>
    <w:rsid w:val="00525586"/>
    <w:rsid w:val="00533469"/>
    <w:rsid w:val="00533FEA"/>
    <w:rsid w:val="00535930"/>
    <w:rsid w:val="00535CA8"/>
    <w:rsid w:val="00535CEA"/>
    <w:rsid w:val="00537087"/>
    <w:rsid w:val="0053722D"/>
    <w:rsid w:val="00540B15"/>
    <w:rsid w:val="005416AA"/>
    <w:rsid w:val="005416DE"/>
    <w:rsid w:val="005456FF"/>
    <w:rsid w:val="005463AE"/>
    <w:rsid w:val="0054752F"/>
    <w:rsid w:val="005511A5"/>
    <w:rsid w:val="00552850"/>
    <w:rsid w:val="0055302F"/>
    <w:rsid w:val="00553059"/>
    <w:rsid w:val="00553854"/>
    <w:rsid w:val="005545FD"/>
    <w:rsid w:val="00555A99"/>
    <w:rsid w:val="0055654C"/>
    <w:rsid w:val="00556FB0"/>
    <w:rsid w:val="005570AF"/>
    <w:rsid w:val="00557628"/>
    <w:rsid w:val="005578F3"/>
    <w:rsid w:val="00560A7C"/>
    <w:rsid w:val="00562184"/>
    <w:rsid w:val="00562254"/>
    <w:rsid w:val="00563639"/>
    <w:rsid w:val="0056369A"/>
    <w:rsid w:val="00563CE3"/>
    <w:rsid w:val="005656E0"/>
    <w:rsid w:val="00566890"/>
    <w:rsid w:val="00566F99"/>
    <w:rsid w:val="005700C6"/>
    <w:rsid w:val="005718C2"/>
    <w:rsid w:val="00572D91"/>
    <w:rsid w:val="00573412"/>
    <w:rsid w:val="005738CD"/>
    <w:rsid w:val="00573F7A"/>
    <w:rsid w:val="0057413B"/>
    <w:rsid w:val="005751EA"/>
    <w:rsid w:val="0057573C"/>
    <w:rsid w:val="005773AD"/>
    <w:rsid w:val="00577AEF"/>
    <w:rsid w:val="0058053D"/>
    <w:rsid w:val="005821EA"/>
    <w:rsid w:val="00582E9E"/>
    <w:rsid w:val="005839E1"/>
    <w:rsid w:val="00585F0D"/>
    <w:rsid w:val="00586CAD"/>
    <w:rsid w:val="00590919"/>
    <w:rsid w:val="0059137E"/>
    <w:rsid w:val="00592764"/>
    <w:rsid w:val="00592E9B"/>
    <w:rsid w:val="00593080"/>
    <w:rsid w:val="00594673"/>
    <w:rsid w:val="00594A9E"/>
    <w:rsid w:val="005961DD"/>
    <w:rsid w:val="00596858"/>
    <w:rsid w:val="005A0748"/>
    <w:rsid w:val="005A0D96"/>
    <w:rsid w:val="005A20AA"/>
    <w:rsid w:val="005A2F49"/>
    <w:rsid w:val="005A3ADA"/>
    <w:rsid w:val="005A3FE7"/>
    <w:rsid w:val="005A5D64"/>
    <w:rsid w:val="005A70D2"/>
    <w:rsid w:val="005B0CA4"/>
    <w:rsid w:val="005B24B0"/>
    <w:rsid w:val="005B35F3"/>
    <w:rsid w:val="005B37CB"/>
    <w:rsid w:val="005B4ADB"/>
    <w:rsid w:val="005B7399"/>
    <w:rsid w:val="005B7742"/>
    <w:rsid w:val="005B7A67"/>
    <w:rsid w:val="005C320D"/>
    <w:rsid w:val="005C5E8E"/>
    <w:rsid w:val="005C64B4"/>
    <w:rsid w:val="005C6E12"/>
    <w:rsid w:val="005C7722"/>
    <w:rsid w:val="005D37A5"/>
    <w:rsid w:val="005D52A3"/>
    <w:rsid w:val="005D5F06"/>
    <w:rsid w:val="005D6A7B"/>
    <w:rsid w:val="005D701E"/>
    <w:rsid w:val="005D7209"/>
    <w:rsid w:val="005E2491"/>
    <w:rsid w:val="005E3678"/>
    <w:rsid w:val="005E3CBA"/>
    <w:rsid w:val="005F083B"/>
    <w:rsid w:val="005F0AB5"/>
    <w:rsid w:val="005F1236"/>
    <w:rsid w:val="005F5B9C"/>
    <w:rsid w:val="005F75FC"/>
    <w:rsid w:val="005F79E1"/>
    <w:rsid w:val="00601317"/>
    <w:rsid w:val="00602287"/>
    <w:rsid w:val="006026EB"/>
    <w:rsid w:val="00602F04"/>
    <w:rsid w:val="00604E3A"/>
    <w:rsid w:val="0060565F"/>
    <w:rsid w:val="00605A50"/>
    <w:rsid w:val="00606686"/>
    <w:rsid w:val="00610498"/>
    <w:rsid w:val="006111FC"/>
    <w:rsid w:val="006112C1"/>
    <w:rsid w:val="006121A5"/>
    <w:rsid w:val="006122EC"/>
    <w:rsid w:val="006131EA"/>
    <w:rsid w:val="00614530"/>
    <w:rsid w:val="006150EB"/>
    <w:rsid w:val="00617594"/>
    <w:rsid w:val="00617F2D"/>
    <w:rsid w:val="00620D97"/>
    <w:rsid w:val="00621AED"/>
    <w:rsid w:val="00621F05"/>
    <w:rsid w:val="00622657"/>
    <w:rsid w:val="00622844"/>
    <w:rsid w:val="00622D23"/>
    <w:rsid w:val="00623CFA"/>
    <w:rsid w:val="00624139"/>
    <w:rsid w:val="0062655D"/>
    <w:rsid w:val="006273DB"/>
    <w:rsid w:val="00627FB5"/>
    <w:rsid w:val="00635CB9"/>
    <w:rsid w:val="006365FF"/>
    <w:rsid w:val="006378BE"/>
    <w:rsid w:val="00640D27"/>
    <w:rsid w:val="00640E92"/>
    <w:rsid w:val="00642AD1"/>
    <w:rsid w:val="00642FC7"/>
    <w:rsid w:val="00643C41"/>
    <w:rsid w:val="00646836"/>
    <w:rsid w:val="00646BF7"/>
    <w:rsid w:val="006478D5"/>
    <w:rsid w:val="00650182"/>
    <w:rsid w:val="00651D4F"/>
    <w:rsid w:val="00652EE9"/>
    <w:rsid w:val="0065387F"/>
    <w:rsid w:val="006538E5"/>
    <w:rsid w:val="00653980"/>
    <w:rsid w:val="00654529"/>
    <w:rsid w:val="0065499C"/>
    <w:rsid w:val="00655CA4"/>
    <w:rsid w:val="006561B1"/>
    <w:rsid w:val="00656FA5"/>
    <w:rsid w:val="00661C2F"/>
    <w:rsid w:val="0066359B"/>
    <w:rsid w:val="0066360F"/>
    <w:rsid w:val="00665304"/>
    <w:rsid w:val="00666481"/>
    <w:rsid w:val="00666749"/>
    <w:rsid w:val="00666B51"/>
    <w:rsid w:val="00667C02"/>
    <w:rsid w:val="00667CB7"/>
    <w:rsid w:val="006708CC"/>
    <w:rsid w:val="00671ED4"/>
    <w:rsid w:val="00673594"/>
    <w:rsid w:val="00673904"/>
    <w:rsid w:val="00674613"/>
    <w:rsid w:val="0067504E"/>
    <w:rsid w:val="006752B2"/>
    <w:rsid w:val="006773BE"/>
    <w:rsid w:val="00681382"/>
    <w:rsid w:val="0068347C"/>
    <w:rsid w:val="00683DD7"/>
    <w:rsid w:val="0068520A"/>
    <w:rsid w:val="00687900"/>
    <w:rsid w:val="0069011C"/>
    <w:rsid w:val="006908DA"/>
    <w:rsid w:val="00692192"/>
    <w:rsid w:val="00692FC9"/>
    <w:rsid w:val="00693034"/>
    <w:rsid w:val="0069403C"/>
    <w:rsid w:val="006951B9"/>
    <w:rsid w:val="006954C2"/>
    <w:rsid w:val="0069597A"/>
    <w:rsid w:val="006959F4"/>
    <w:rsid w:val="0069661E"/>
    <w:rsid w:val="00696F84"/>
    <w:rsid w:val="006A1E3C"/>
    <w:rsid w:val="006A4B41"/>
    <w:rsid w:val="006A51D7"/>
    <w:rsid w:val="006A5D7C"/>
    <w:rsid w:val="006A61F7"/>
    <w:rsid w:val="006B1A17"/>
    <w:rsid w:val="006B356A"/>
    <w:rsid w:val="006B4898"/>
    <w:rsid w:val="006B4B53"/>
    <w:rsid w:val="006B4D7F"/>
    <w:rsid w:val="006C05A3"/>
    <w:rsid w:val="006C0C3A"/>
    <w:rsid w:val="006C1542"/>
    <w:rsid w:val="006C6D81"/>
    <w:rsid w:val="006C7568"/>
    <w:rsid w:val="006C759B"/>
    <w:rsid w:val="006D51D5"/>
    <w:rsid w:val="006D755F"/>
    <w:rsid w:val="006D7B75"/>
    <w:rsid w:val="006D7D25"/>
    <w:rsid w:val="006E1A16"/>
    <w:rsid w:val="006E1F67"/>
    <w:rsid w:val="006E2104"/>
    <w:rsid w:val="006E3BBB"/>
    <w:rsid w:val="006E56E8"/>
    <w:rsid w:val="006E7BA6"/>
    <w:rsid w:val="006E7CDF"/>
    <w:rsid w:val="006F09D7"/>
    <w:rsid w:val="006F15CB"/>
    <w:rsid w:val="006F1908"/>
    <w:rsid w:val="006F1A68"/>
    <w:rsid w:val="006F3075"/>
    <w:rsid w:val="006F3685"/>
    <w:rsid w:val="006F4638"/>
    <w:rsid w:val="006F6876"/>
    <w:rsid w:val="00701ADD"/>
    <w:rsid w:val="00701E7B"/>
    <w:rsid w:val="007026BF"/>
    <w:rsid w:val="00702767"/>
    <w:rsid w:val="00703464"/>
    <w:rsid w:val="007036B1"/>
    <w:rsid w:val="007041FB"/>
    <w:rsid w:val="00706401"/>
    <w:rsid w:val="00706D0F"/>
    <w:rsid w:val="007112B7"/>
    <w:rsid w:val="0071210D"/>
    <w:rsid w:val="00712DC3"/>
    <w:rsid w:val="00713976"/>
    <w:rsid w:val="00714B9B"/>
    <w:rsid w:val="007162DD"/>
    <w:rsid w:val="007172F2"/>
    <w:rsid w:val="007206A3"/>
    <w:rsid w:val="00722ACC"/>
    <w:rsid w:val="00722D91"/>
    <w:rsid w:val="0072311F"/>
    <w:rsid w:val="00723449"/>
    <w:rsid w:val="00724D2F"/>
    <w:rsid w:val="00726394"/>
    <w:rsid w:val="00727ADE"/>
    <w:rsid w:val="00727FEA"/>
    <w:rsid w:val="00730739"/>
    <w:rsid w:val="00730D7A"/>
    <w:rsid w:val="007312B7"/>
    <w:rsid w:val="00731FB9"/>
    <w:rsid w:val="007328C4"/>
    <w:rsid w:val="0073683C"/>
    <w:rsid w:val="0073715A"/>
    <w:rsid w:val="00737454"/>
    <w:rsid w:val="00740E73"/>
    <w:rsid w:val="00741D67"/>
    <w:rsid w:val="00742BE2"/>
    <w:rsid w:val="007436E0"/>
    <w:rsid w:val="00743C9D"/>
    <w:rsid w:val="007445E4"/>
    <w:rsid w:val="00745428"/>
    <w:rsid w:val="00746372"/>
    <w:rsid w:val="00747360"/>
    <w:rsid w:val="00747B09"/>
    <w:rsid w:val="00751EC7"/>
    <w:rsid w:val="0075228D"/>
    <w:rsid w:val="007551B1"/>
    <w:rsid w:val="00756739"/>
    <w:rsid w:val="00756C13"/>
    <w:rsid w:val="007579A0"/>
    <w:rsid w:val="00757A50"/>
    <w:rsid w:val="007603D2"/>
    <w:rsid w:val="00763044"/>
    <w:rsid w:val="007633FD"/>
    <w:rsid w:val="00764350"/>
    <w:rsid w:val="007644C7"/>
    <w:rsid w:val="00764767"/>
    <w:rsid w:val="00766F0F"/>
    <w:rsid w:val="00767E28"/>
    <w:rsid w:val="00767F5D"/>
    <w:rsid w:val="0077007D"/>
    <w:rsid w:val="00770422"/>
    <w:rsid w:val="007710FF"/>
    <w:rsid w:val="00771380"/>
    <w:rsid w:val="0077157A"/>
    <w:rsid w:val="00771AEC"/>
    <w:rsid w:val="0077360C"/>
    <w:rsid w:val="00774B35"/>
    <w:rsid w:val="00775559"/>
    <w:rsid w:val="00776DC8"/>
    <w:rsid w:val="00777031"/>
    <w:rsid w:val="007805FC"/>
    <w:rsid w:val="00781850"/>
    <w:rsid w:val="0078285C"/>
    <w:rsid w:val="00783926"/>
    <w:rsid w:val="00783BDE"/>
    <w:rsid w:val="00784C10"/>
    <w:rsid w:val="007855EB"/>
    <w:rsid w:val="00786F8D"/>
    <w:rsid w:val="00787CBB"/>
    <w:rsid w:val="0079026B"/>
    <w:rsid w:val="007904CD"/>
    <w:rsid w:val="00791A4D"/>
    <w:rsid w:val="0079382F"/>
    <w:rsid w:val="007A1C59"/>
    <w:rsid w:val="007A24E3"/>
    <w:rsid w:val="007A3DE1"/>
    <w:rsid w:val="007A62EC"/>
    <w:rsid w:val="007A65E2"/>
    <w:rsid w:val="007B1BC1"/>
    <w:rsid w:val="007B24F3"/>
    <w:rsid w:val="007B3D56"/>
    <w:rsid w:val="007B3DEC"/>
    <w:rsid w:val="007B598C"/>
    <w:rsid w:val="007B65C3"/>
    <w:rsid w:val="007B708B"/>
    <w:rsid w:val="007C0379"/>
    <w:rsid w:val="007C1536"/>
    <w:rsid w:val="007C3A2E"/>
    <w:rsid w:val="007C3BF4"/>
    <w:rsid w:val="007C4E17"/>
    <w:rsid w:val="007C4E19"/>
    <w:rsid w:val="007C4F60"/>
    <w:rsid w:val="007C55F3"/>
    <w:rsid w:val="007C648E"/>
    <w:rsid w:val="007C7585"/>
    <w:rsid w:val="007D007D"/>
    <w:rsid w:val="007D038E"/>
    <w:rsid w:val="007D0418"/>
    <w:rsid w:val="007D0B58"/>
    <w:rsid w:val="007D1359"/>
    <w:rsid w:val="007D2842"/>
    <w:rsid w:val="007D339C"/>
    <w:rsid w:val="007D343C"/>
    <w:rsid w:val="007D3E71"/>
    <w:rsid w:val="007D4A48"/>
    <w:rsid w:val="007D59AD"/>
    <w:rsid w:val="007D6B08"/>
    <w:rsid w:val="007D6D2B"/>
    <w:rsid w:val="007E0121"/>
    <w:rsid w:val="007E1429"/>
    <w:rsid w:val="007E15AC"/>
    <w:rsid w:val="007E16C9"/>
    <w:rsid w:val="007E1D9A"/>
    <w:rsid w:val="007E38A8"/>
    <w:rsid w:val="007E423C"/>
    <w:rsid w:val="007E71A5"/>
    <w:rsid w:val="007F1546"/>
    <w:rsid w:val="007F1659"/>
    <w:rsid w:val="007F1C1D"/>
    <w:rsid w:val="007F215A"/>
    <w:rsid w:val="007F2A2D"/>
    <w:rsid w:val="007F34EC"/>
    <w:rsid w:val="007F37AA"/>
    <w:rsid w:val="007F50FB"/>
    <w:rsid w:val="007F5109"/>
    <w:rsid w:val="007F54EA"/>
    <w:rsid w:val="007F611D"/>
    <w:rsid w:val="007F6DB0"/>
    <w:rsid w:val="007F7C66"/>
    <w:rsid w:val="00801C02"/>
    <w:rsid w:val="00801D52"/>
    <w:rsid w:val="00801D65"/>
    <w:rsid w:val="00802857"/>
    <w:rsid w:val="008031A5"/>
    <w:rsid w:val="00804781"/>
    <w:rsid w:val="008118D6"/>
    <w:rsid w:val="00811B82"/>
    <w:rsid w:val="008121A2"/>
    <w:rsid w:val="0081495D"/>
    <w:rsid w:val="00815988"/>
    <w:rsid w:val="00815AF9"/>
    <w:rsid w:val="0081734F"/>
    <w:rsid w:val="00821E14"/>
    <w:rsid w:val="00821E84"/>
    <w:rsid w:val="00822BA0"/>
    <w:rsid w:val="00822D86"/>
    <w:rsid w:val="008237D1"/>
    <w:rsid w:val="00823913"/>
    <w:rsid w:val="00824218"/>
    <w:rsid w:val="008322A3"/>
    <w:rsid w:val="008323AD"/>
    <w:rsid w:val="00835DA1"/>
    <w:rsid w:val="008373F3"/>
    <w:rsid w:val="00837F14"/>
    <w:rsid w:val="008401C4"/>
    <w:rsid w:val="00840A7D"/>
    <w:rsid w:val="0084174C"/>
    <w:rsid w:val="00841E8A"/>
    <w:rsid w:val="00841F2B"/>
    <w:rsid w:val="008420BF"/>
    <w:rsid w:val="008435BF"/>
    <w:rsid w:val="00844FEB"/>
    <w:rsid w:val="00845075"/>
    <w:rsid w:val="0084766E"/>
    <w:rsid w:val="00847830"/>
    <w:rsid w:val="00851DB0"/>
    <w:rsid w:val="00852B2A"/>
    <w:rsid w:val="00853A0F"/>
    <w:rsid w:val="00854703"/>
    <w:rsid w:val="008564F1"/>
    <w:rsid w:val="00857F68"/>
    <w:rsid w:val="0086065D"/>
    <w:rsid w:val="00860DF4"/>
    <w:rsid w:val="00862406"/>
    <w:rsid w:val="008628AD"/>
    <w:rsid w:val="0086292E"/>
    <w:rsid w:val="00862B01"/>
    <w:rsid w:val="00863A8D"/>
    <w:rsid w:val="00863D89"/>
    <w:rsid w:val="0086438B"/>
    <w:rsid w:val="008644CD"/>
    <w:rsid w:val="00864E67"/>
    <w:rsid w:val="00865235"/>
    <w:rsid w:val="00866F1A"/>
    <w:rsid w:val="008702A5"/>
    <w:rsid w:val="0087152D"/>
    <w:rsid w:val="0087157F"/>
    <w:rsid w:val="00871909"/>
    <w:rsid w:val="00871FD3"/>
    <w:rsid w:val="0087212C"/>
    <w:rsid w:val="00872568"/>
    <w:rsid w:val="008731D2"/>
    <w:rsid w:val="00873D91"/>
    <w:rsid w:val="00875E17"/>
    <w:rsid w:val="0087652B"/>
    <w:rsid w:val="00877D14"/>
    <w:rsid w:val="00880057"/>
    <w:rsid w:val="008800CB"/>
    <w:rsid w:val="00881593"/>
    <w:rsid w:val="00881CC2"/>
    <w:rsid w:val="00881D83"/>
    <w:rsid w:val="00881E43"/>
    <w:rsid w:val="00881E9C"/>
    <w:rsid w:val="00883354"/>
    <w:rsid w:val="00883EA3"/>
    <w:rsid w:val="00884213"/>
    <w:rsid w:val="008856B6"/>
    <w:rsid w:val="00885A42"/>
    <w:rsid w:val="00886D60"/>
    <w:rsid w:val="00886DB3"/>
    <w:rsid w:val="008876E1"/>
    <w:rsid w:val="008907E1"/>
    <w:rsid w:val="00890F60"/>
    <w:rsid w:val="00891CEA"/>
    <w:rsid w:val="00892485"/>
    <w:rsid w:val="0089268E"/>
    <w:rsid w:val="008940C1"/>
    <w:rsid w:val="008940D4"/>
    <w:rsid w:val="00894FEF"/>
    <w:rsid w:val="00896A1A"/>
    <w:rsid w:val="0089760C"/>
    <w:rsid w:val="008A05EB"/>
    <w:rsid w:val="008A3D59"/>
    <w:rsid w:val="008A5709"/>
    <w:rsid w:val="008B0BF4"/>
    <w:rsid w:val="008B3526"/>
    <w:rsid w:val="008B4F3B"/>
    <w:rsid w:val="008B519C"/>
    <w:rsid w:val="008B6FD8"/>
    <w:rsid w:val="008B7ED9"/>
    <w:rsid w:val="008C116B"/>
    <w:rsid w:val="008C19E4"/>
    <w:rsid w:val="008C25A3"/>
    <w:rsid w:val="008C6E39"/>
    <w:rsid w:val="008C76D8"/>
    <w:rsid w:val="008C7F24"/>
    <w:rsid w:val="008D00F6"/>
    <w:rsid w:val="008D140F"/>
    <w:rsid w:val="008D298F"/>
    <w:rsid w:val="008D3D4D"/>
    <w:rsid w:val="008D4003"/>
    <w:rsid w:val="008D6A25"/>
    <w:rsid w:val="008D74B5"/>
    <w:rsid w:val="008E0392"/>
    <w:rsid w:val="008E3137"/>
    <w:rsid w:val="008E39B2"/>
    <w:rsid w:val="008E54E3"/>
    <w:rsid w:val="008E69D7"/>
    <w:rsid w:val="008F2544"/>
    <w:rsid w:val="008F3B7F"/>
    <w:rsid w:val="008F49FA"/>
    <w:rsid w:val="008F74EF"/>
    <w:rsid w:val="0090177C"/>
    <w:rsid w:val="00901A93"/>
    <w:rsid w:val="009024A7"/>
    <w:rsid w:val="00902E56"/>
    <w:rsid w:val="00903DDF"/>
    <w:rsid w:val="009053E5"/>
    <w:rsid w:val="009059E3"/>
    <w:rsid w:val="0090786F"/>
    <w:rsid w:val="009118B7"/>
    <w:rsid w:val="00911AF7"/>
    <w:rsid w:val="0091208D"/>
    <w:rsid w:val="009122C8"/>
    <w:rsid w:val="00914210"/>
    <w:rsid w:val="00915572"/>
    <w:rsid w:val="0091636E"/>
    <w:rsid w:val="00920D15"/>
    <w:rsid w:val="00922671"/>
    <w:rsid w:val="009230A7"/>
    <w:rsid w:val="009241B6"/>
    <w:rsid w:val="00924506"/>
    <w:rsid w:val="00924759"/>
    <w:rsid w:val="00925EB3"/>
    <w:rsid w:val="00925EDB"/>
    <w:rsid w:val="00926C54"/>
    <w:rsid w:val="009278DE"/>
    <w:rsid w:val="009301A4"/>
    <w:rsid w:val="00930FD4"/>
    <w:rsid w:val="00931C1F"/>
    <w:rsid w:val="009333D3"/>
    <w:rsid w:val="0093550F"/>
    <w:rsid w:val="00935B38"/>
    <w:rsid w:val="00937A51"/>
    <w:rsid w:val="0094112B"/>
    <w:rsid w:val="00941794"/>
    <w:rsid w:val="00943B45"/>
    <w:rsid w:val="0094428A"/>
    <w:rsid w:val="00944342"/>
    <w:rsid w:val="00945196"/>
    <w:rsid w:val="009452E3"/>
    <w:rsid w:val="00946C70"/>
    <w:rsid w:val="00946C78"/>
    <w:rsid w:val="00947AA3"/>
    <w:rsid w:val="00951A45"/>
    <w:rsid w:val="009526CC"/>
    <w:rsid w:val="009528E1"/>
    <w:rsid w:val="009529AF"/>
    <w:rsid w:val="00952CEB"/>
    <w:rsid w:val="00952D93"/>
    <w:rsid w:val="00952E6F"/>
    <w:rsid w:val="00953C01"/>
    <w:rsid w:val="009544AD"/>
    <w:rsid w:val="00956441"/>
    <w:rsid w:val="00956D72"/>
    <w:rsid w:val="00956EAA"/>
    <w:rsid w:val="0095714A"/>
    <w:rsid w:val="00961F64"/>
    <w:rsid w:val="009632BC"/>
    <w:rsid w:val="00964675"/>
    <w:rsid w:val="00964F40"/>
    <w:rsid w:val="0096539C"/>
    <w:rsid w:val="00966B44"/>
    <w:rsid w:val="0096705B"/>
    <w:rsid w:val="00971E8F"/>
    <w:rsid w:val="00972357"/>
    <w:rsid w:val="00974023"/>
    <w:rsid w:val="009760DC"/>
    <w:rsid w:val="009808FD"/>
    <w:rsid w:val="009810AA"/>
    <w:rsid w:val="009810CA"/>
    <w:rsid w:val="0098123D"/>
    <w:rsid w:val="00981FBD"/>
    <w:rsid w:val="0098296D"/>
    <w:rsid w:val="00982B93"/>
    <w:rsid w:val="00982DF2"/>
    <w:rsid w:val="0098374A"/>
    <w:rsid w:val="00984526"/>
    <w:rsid w:val="00985F42"/>
    <w:rsid w:val="00987E28"/>
    <w:rsid w:val="00991EA9"/>
    <w:rsid w:val="00992258"/>
    <w:rsid w:val="00992F5A"/>
    <w:rsid w:val="009A08C5"/>
    <w:rsid w:val="009A1397"/>
    <w:rsid w:val="009A15C7"/>
    <w:rsid w:val="009A21B8"/>
    <w:rsid w:val="009A2554"/>
    <w:rsid w:val="009A2C90"/>
    <w:rsid w:val="009A3AA8"/>
    <w:rsid w:val="009A3D7F"/>
    <w:rsid w:val="009A6637"/>
    <w:rsid w:val="009A6E9D"/>
    <w:rsid w:val="009A718B"/>
    <w:rsid w:val="009A7546"/>
    <w:rsid w:val="009B077C"/>
    <w:rsid w:val="009B47AB"/>
    <w:rsid w:val="009B5D4C"/>
    <w:rsid w:val="009B5DC5"/>
    <w:rsid w:val="009B6D7C"/>
    <w:rsid w:val="009B7127"/>
    <w:rsid w:val="009C01E3"/>
    <w:rsid w:val="009C07ED"/>
    <w:rsid w:val="009C0B09"/>
    <w:rsid w:val="009C2318"/>
    <w:rsid w:val="009C4EC4"/>
    <w:rsid w:val="009C6AF5"/>
    <w:rsid w:val="009D0008"/>
    <w:rsid w:val="009D1680"/>
    <w:rsid w:val="009D2625"/>
    <w:rsid w:val="009D26E4"/>
    <w:rsid w:val="009D2D22"/>
    <w:rsid w:val="009D49CD"/>
    <w:rsid w:val="009E3424"/>
    <w:rsid w:val="009F0952"/>
    <w:rsid w:val="009F111E"/>
    <w:rsid w:val="009F3365"/>
    <w:rsid w:val="009F3691"/>
    <w:rsid w:val="009F39DF"/>
    <w:rsid w:val="009F4D25"/>
    <w:rsid w:val="009F575B"/>
    <w:rsid w:val="009F5BA8"/>
    <w:rsid w:val="009F73BF"/>
    <w:rsid w:val="00A002CD"/>
    <w:rsid w:val="00A005B4"/>
    <w:rsid w:val="00A04FDC"/>
    <w:rsid w:val="00A05731"/>
    <w:rsid w:val="00A059E0"/>
    <w:rsid w:val="00A05E84"/>
    <w:rsid w:val="00A0641C"/>
    <w:rsid w:val="00A064B0"/>
    <w:rsid w:val="00A0714D"/>
    <w:rsid w:val="00A07502"/>
    <w:rsid w:val="00A10E2C"/>
    <w:rsid w:val="00A12DD1"/>
    <w:rsid w:val="00A134A4"/>
    <w:rsid w:val="00A16F83"/>
    <w:rsid w:val="00A17185"/>
    <w:rsid w:val="00A207A5"/>
    <w:rsid w:val="00A2419C"/>
    <w:rsid w:val="00A25D62"/>
    <w:rsid w:val="00A25E66"/>
    <w:rsid w:val="00A2654B"/>
    <w:rsid w:val="00A26661"/>
    <w:rsid w:val="00A274EC"/>
    <w:rsid w:val="00A278DB"/>
    <w:rsid w:val="00A303DD"/>
    <w:rsid w:val="00A3077E"/>
    <w:rsid w:val="00A3180E"/>
    <w:rsid w:val="00A32757"/>
    <w:rsid w:val="00A32BFA"/>
    <w:rsid w:val="00A331BF"/>
    <w:rsid w:val="00A333A0"/>
    <w:rsid w:val="00A35ADE"/>
    <w:rsid w:val="00A3679B"/>
    <w:rsid w:val="00A369AC"/>
    <w:rsid w:val="00A37FAE"/>
    <w:rsid w:val="00A4364F"/>
    <w:rsid w:val="00A43CA9"/>
    <w:rsid w:val="00A4455B"/>
    <w:rsid w:val="00A457D1"/>
    <w:rsid w:val="00A45EFA"/>
    <w:rsid w:val="00A46283"/>
    <w:rsid w:val="00A46349"/>
    <w:rsid w:val="00A46AE2"/>
    <w:rsid w:val="00A478C5"/>
    <w:rsid w:val="00A52702"/>
    <w:rsid w:val="00A53E8C"/>
    <w:rsid w:val="00A5545F"/>
    <w:rsid w:val="00A56923"/>
    <w:rsid w:val="00A56925"/>
    <w:rsid w:val="00A60A9E"/>
    <w:rsid w:val="00A60D43"/>
    <w:rsid w:val="00A61DF5"/>
    <w:rsid w:val="00A66413"/>
    <w:rsid w:val="00A6653E"/>
    <w:rsid w:val="00A70108"/>
    <w:rsid w:val="00A711AB"/>
    <w:rsid w:val="00A722A7"/>
    <w:rsid w:val="00A722C4"/>
    <w:rsid w:val="00A73C20"/>
    <w:rsid w:val="00A74DF2"/>
    <w:rsid w:val="00A75CAF"/>
    <w:rsid w:val="00A7630D"/>
    <w:rsid w:val="00A76D30"/>
    <w:rsid w:val="00A77989"/>
    <w:rsid w:val="00A801FE"/>
    <w:rsid w:val="00A8175E"/>
    <w:rsid w:val="00A81BEF"/>
    <w:rsid w:val="00A829E8"/>
    <w:rsid w:val="00A8309A"/>
    <w:rsid w:val="00A8317F"/>
    <w:rsid w:val="00A84D1C"/>
    <w:rsid w:val="00A86775"/>
    <w:rsid w:val="00A86D3F"/>
    <w:rsid w:val="00A8745C"/>
    <w:rsid w:val="00A93DF6"/>
    <w:rsid w:val="00A94DC7"/>
    <w:rsid w:val="00A9571D"/>
    <w:rsid w:val="00AA00F5"/>
    <w:rsid w:val="00AA1914"/>
    <w:rsid w:val="00AA30C2"/>
    <w:rsid w:val="00AA4A54"/>
    <w:rsid w:val="00AA4B4C"/>
    <w:rsid w:val="00AA4D55"/>
    <w:rsid w:val="00AA5862"/>
    <w:rsid w:val="00AA6E3A"/>
    <w:rsid w:val="00AA772F"/>
    <w:rsid w:val="00AA7BBE"/>
    <w:rsid w:val="00AB122E"/>
    <w:rsid w:val="00AB1CB2"/>
    <w:rsid w:val="00AB1FBF"/>
    <w:rsid w:val="00AB53D7"/>
    <w:rsid w:val="00AB5504"/>
    <w:rsid w:val="00AB57B4"/>
    <w:rsid w:val="00AB5843"/>
    <w:rsid w:val="00AB5FF2"/>
    <w:rsid w:val="00AC0277"/>
    <w:rsid w:val="00AC0A87"/>
    <w:rsid w:val="00AC1566"/>
    <w:rsid w:val="00AC3A4B"/>
    <w:rsid w:val="00AC4064"/>
    <w:rsid w:val="00AC6125"/>
    <w:rsid w:val="00AC63A0"/>
    <w:rsid w:val="00AC79E2"/>
    <w:rsid w:val="00AD0A6F"/>
    <w:rsid w:val="00AD19AE"/>
    <w:rsid w:val="00AD26D7"/>
    <w:rsid w:val="00AD3843"/>
    <w:rsid w:val="00AD3DEF"/>
    <w:rsid w:val="00AD5A53"/>
    <w:rsid w:val="00AD6045"/>
    <w:rsid w:val="00AD6284"/>
    <w:rsid w:val="00AD744B"/>
    <w:rsid w:val="00AE1099"/>
    <w:rsid w:val="00AE17E8"/>
    <w:rsid w:val="00AE2663"/>
    <w:rsid w:val="00AE2A2C"/>
    <w:rsid w:val="00AE30A6"/>
    <w:rsid w:val="00AE30DD"/>
    <w:rsid w:val="00AE3B85"/>
    <w:rsid w:val="00AE5880"/>
    <w:rsid w:val="00AE611B"/>
    <w:rsid w:val="00AF057C"/>
    <w:rsid w:val="00AF0775"/>
    <w:rsid w:val="00AF0DE6"/>
    <w:rsid w:val="00AF3F1C"/>
    <w:rsid w:val="00AF4166"/>
    <w:rsid w:val="00AF727D"/>
    <w:rsid w:val="00B00EF1"/>
    <w:rsid w:val="00B01243"/>
    <w:rsid w:val="00B036CD"/>
    <w:rsid w:val="00B0403D"/>
    <w:rsid w:val="00B0602E"/>
    <w:rsid w:val="00B06466"/>
    <w:rsid w:val="00B066E3"/>
    <w:rsid w:val="00B07B33"/>
    <w:rsid w:val="00B10FBB"/>
    <w:rsid w:val="00B116E8"/>
    <w:rsid w:val="00B11806"/>
    <w:rsid w:val="00B14698"/>
    <w:rsid w:val="00B15C30"/>
    <w:rsid w:val="00B15E22"/>
    <w:rsid w:val="00B1678A"/>
    <w:rsid w:val="00B1689A"/>
    <w:rsid w:val="00B17E93"/>
    <w:rsid w:val="00B2010D"/>
    <w:rsid w:val="00B21870"/>
    <w:rsid w:val="00B2286E"/>
    <w:rsid w:val="00B23364"/>
    <w:rsid w:val="00B24095"/>
    <w:rsid w:val="00B243F6"/>
    <w:rsid w:val="00B258BB"/>
    <w:rsid w:val="00B25CA5"/>
    <w:rsid w:val="00B25EFE"/>
    <w:rsid w:val="00B27182"/>
    <w:rsid w:val="00B30744"/>
    <w:rsid w:val="00B31635"/>
    <w:rsid w:val="00B33163"/>
    <w:rsid w:val="00B3326E"/>
    <w:rsid w:val="00B341F9"/>
    <w:rsid w:val="00B34A7B"/>
    <w:rsid w:val="00B35D84"/>
    <w:rsid w:val="00B37F8A"/>
    <w:rsid w:val="00B4216F"/>
    <w:rsid w:val="00B42886"/>
    <w:rsid w:val="00B439AC"/>
    <w:rsid w:val="00B43F89"/>
    <w:rsid w:val="00B46232"/>
    <w:rsid w:val="00B50BE3"/>
    <w:rsid w:val="00B52507"/>
    <w:rsid w:val="00B53C86"/>
    <w:rsid w:val="00B53D81"/>
    <w:rsid w:val="00B54BC5"/>
    <w:rsid w:val="00B550CD"/>
    <w:rsid w:val="00B55B85"/>
    <w:rsid w:val="00B578C8"/>
    <w:rsid w:val="00B61DFF"/>
    <w:rsid w:val="00B62AB1"/>
    <w:rsid w:val="00B632DB"/>
    <w:rsid w:val="00B65300"/>
    <w:rsid w:val="00B6614A"/>
    <w:rsid w:val="00B663D9"/>
    <w:rsid w:val="00B66488"/>
    <w:rsid w:val="00B66A75"/>
    <w:rsid w:val="00B67755"/>
    <w:rsid w:val="00B67E7D"/>
    <w:rsid w:val="00B70113"/>
    <w:rsid w:val="00B70FB2"/>
    <w:rsid w:val="00B80666"/>
    <w:rsid w:val="00B8266A"/>
    <w:rsid w:val="00B82C07"/>
    <w:rsid w:val="00B8419E"/>
    <w:rsid w:val="00B8710A"/>
    <w:rsid w:val="00B87A6B"/>
    <w:rsid w:val="00B90058"/>
    <w:rsid w:val="00B900B3"/>
    <w:rsid w:val="00B902BA"/>
    <w:rsid w:val="00B90D85"/>
    <w:rsid w:val="00B92152"/>
    <w:rsid w:val="00B9344D"/>
    <w:rsid w:val="00B9354D"/>
    <w:rsid w:val="00B9450E"/>
    <w:rsid w:val="00B96608"/>
    <w:rsid w:val="00B97DDC"/>
    <w:rsid w:val="00BA0871"/>
    <w:rsid w:val="00BA21B8"/>
    <w:rsid w:val="00BA43D8"/>
    <w:rsid w:val="00BA4562"/>
    <w:rsid w:val="00BA4CAE"/>
    <w:rsid w:val="00BA5055"/>
    <w:rsid w:val="00BA5DA0"/>
    <w:rsid w:val="00BA5E28"/>
    <w:rsid w:val="00BA641D"/>
    <w:rsid w:val="00BB0180"/>
    <w:rsid w:val="00BB2453"/>
    <w:rsid w:val="00BB3692"/>
    <w:rsid w:val="00BB37E6"/>
    <w:rsid w:val="00BB4072"/>
    <w:rsid w:val="00BB4482"/>
    <w:rsid w:val="00BB45E3"/>
    <w:rsid w:val="00BB6920"/>
    <w:rsid w:val="00BB6C3D"/>
    <w:rsid w:val="00BB6EAB"/>
    <w:rsid w:val="00BB75FB"/>
    <w:rsid w:val="00BC0685"/>
    <w:rsid w:val="00BC0F9A"/>
    <w:rsid w:val="00BC12D9"/>
    <w:rsid w:val="00BC246E"/>
    <w:rsid w:val="00BC4369"/>
    <w:rsid w:val="00BC4410"/>
    <w:rsid w:val="00BC6368"/>
    <w:rsid w:val="00BC6F53"/>
    <w:rsid w:val="00BC7899"/>
    <w:rsid w:val="00BD1654"/>
    <w:rsid w:val="00BD18A4"/>
    <w:rsid w:val="00BD227E"/>
    <w:rsid w:val="00BD27EF"/>
    <w:rsid w:val="00BD2A06"/>
    <w:rsid w:val="00BD3858"/>
    <w:rsid w:val="00BD3E22"/>
    <w:rsid w:val="00BD4FF2"/>
    <w:rsid w:val="00BD6302"/>
    <w:rsid w:val="00BD655B"/>
    <w:rsid w:val="00BD6621"/>
    <w:rsid w:val="00BD7787"/>
    <w:rsid w:val="00BE0E7E"/>
    <w:rsid w:val="00BE4CE4"/>
    <w:rsid w:val="00BE5001"/>
    <w:rsid w:val="00BE50A1"/>
    <w:rsid w:val="00BE5F54"/>
    <w:rsid w:val="00BE6747"/>
    <w:rsid w:val="00BE6C39"/>
    <w:rsid w:val="00BE7A1E"/>
    <w:rsid w:val="00BF14E1"/>
    <w:rsid w:val="00BF2D44"/>
    <w:rsid w:val="00BF3C78"/>
    <w:rsid w:val="00BF56F7"/>
    <w:rsid w:val="00BF7E12"/>
    <w:rsid w:val="00C00647"/>
    <w:rsid w:val="00C00E58"/>
    <w:rsid w:val="00C01505"/>
    <w:rsid w:val="00C01E70"/>
    <w:rsid w:val="00C02C3C"/>
    <w:rsid w:val="00C058F5"/>
    <w:rsid w:val="00C06CF5"/>
    <w:rsid w:val="00C06EF7"/>
    <w:rsid w:val="00C07312"/>
    <w:rsid w:val="00C0764A"/>
    <w:rsid w:val="00C10F51"/>
    <w:rsid w:val="00C130C3"/>
    <w:rsid w:val="00C14064"/>
    <w:rsid w:val="00C14342"/>
    <w:rsid w:val="00C14947"/>
    <w:rsid w:val="00C15FD1"/>
    <w:rsid w:val="00C21812"/>
    <w:rsid w:val="00C22365"/>
    <w:rsid w:val="00C223EE"/>
    <w:rsid w:val="00C2256A"/>
    <w:rsid w:val="00C243B3"/>
    <w:rsid w:val="00C2458D"/>
    <w:rsid w:val="00C249E6"/>
    <w:rsid w:val="00C26DBF"/>
    <w:rsid w:val="00C278BE"/>
    <w:rsid w:val="00C30A63"/>
    <w:rsid w:val="00C30B1F"/>
    <w:rsid w:val="00C33389"/>
    <w:rsid w:val="00C33ECA"/>
    <w:rsid w:val="00C3416C"/>
    <w:rsid w:val="00C344A7"/>
    <w:rsid w:val="00C34B9F"/>
    <w:rsid w:val="00C36373"/>
    <w:rsid w:val="00C404D0"/>
    <w:rsid w:val="00C410DE"/>
    <w:rsid w:val="00C442F4"/>
    <w:rsid w:val="00C4592D"/>
    <w:rsid w:val="00C46A5A"/>
    <w:rsid w:val="00C47F6A"/>
    <w:rsid w:val="00C52B43"/>
    <w:rsid w:val="00C5385C"/>
    <w:rsid w:val="00C54E08"/>
    <w:rsid w:val="00C568A0"/>
    <w:rsid w:val="00C56C13"/>
    <w:rsid w:val="00C56E2F"/>
    <w:rsid w:val="00C5704C"/>
    <w:rsid w:val="00C57AA9"/>
    <w:rsid w:val="00C611BE"/>
    <w:rsid w:val="00C63AF4"/>
    <w:rsid w:val="00C66381"/>
    <w:rsid w:val="00C66B4D"/>
    <w:rsid w:val="00C67FFB"/>
    <w:rsid w:val="00C7016D"/>
    <w:rsid w:val="00C70691"/>
    <w:rsid w:val="00C71EC6"/>
    <w:rsid w:val="00C71F7B"/>
    <w:rsid w:val="00C721AB"/>
    <w:rsid w:val="00C72C17"/>
    <w:rsid w:val="00C73CE8"/>
    <w:rsid w:val="00C73D53"/>
    <w:rsid w:val="00C75FA3"/>
    <w:rsid w:val="00C76C87"/>
    <w:rsid w:val="00C801A2"/>
    <w:rsid w:val="00C80AF2"/>
    <w:rsid w:val="00C80FF4"/>
    <w:rsid w:val="00C82837"/>
    <w:rsid w:val="00C840A9"/>
    <w:rsid w:val="00C852B1"/>
    <w:rsid w:val="00C86D7F"/>
    <w:rsid w:val="00C87F61"/>
    <w:rsid w:val="00C91482"/>
    <w:rsid w:val="00C914E4"/>
    <w:rsid w:val="00C91EE6"/>
    <w:rsid w:val="00C91F53"/>
    <w:rsid w:val="00C93AB2"/>
    <w:rsid w:val="00C9400F"/>
    <w:rsid w:val="00C9559B"/>
    <w:rsid w:val="00C9789F"/>
    <w:rsid w:val="00CA066C"/>
    <w:rsid w:val="00CA2FA3"/>
    <w:rsid w:val="00CA2FC3"/>
    <w:rsid w:val="00CA35E1"/>
    <w:rsid w:val="00CA3A70"/>
    <w:rsid w:val="00CA4064"/>
    <w:rsid w:val="00CA5251"/>
    <w:rsid w:val="00CA7402"/>
    <w:rsid w:val="00CA7595"/>
    <w:rsid w:val="00CB2CB3"/>
    <w:rsid w:val="00CB5ECB"/>
    <w:rsid w:val="00CB724B"/>
    <w:rsid w:val="00CB74FC"/>
    <w:rsid w:val="00CB7A6E"/>
    <w:rsid w:val="00CB7E62"/>
    <w:rsid w:val="00CC0355"/>
    <w:rsid w:val="00CC0CD2"/>
    <w:rsid w:val="00CC294B"/>
    <w:rsid w:val="00CC3043"/>
    <w:rsid w:val="00CC3D24"/>
    <w:rsid w:val="00CC4F49"/>
    <w:rsid w:val="00CD035B"/>
    <w:rsid w:val="00CD2DF9"/>
    <w:rsid w:val="00CD371E"/>
    <w:rsid w:val="00CD4867"/>
    <w:rsid w:val="00CD4B0F"/>
    <w:rsid w:val="00CD52E7"/>
    <w:rsid w:val="00CD5C1A"/>
    <w:rsid w:val="00CD762E"/>
    <w:rsid w:val="00CE3766"/>
    <w:rsid w:val="00CE4C20"/>
    <w:rsid w:val="00CE5784"/>
    <w:rsid w:val="00CE5F4A"/>
    <w:rsid w:val="00CE76AD"/>
    <w:rsid w:val="00CE79BC"/>
    <w:rsid w:val="00CF165E"/>
    <w:rsid w:val="00CF3948"/>
    <w:rsid w:val="00CF3C77"/>
    <w:rsid w:val="00CF3DCA"/>
    <w:rsid w:val="00CF7642"/>
    <w:rsid w:val="00CF7C52"/>
    <w:rsid w:val="00D000A8"/>
    <w:rsid w:val="00D01D3E"/>
    <w:rsid w:val="00D02291"/>
    <w:rsid w:val="00D02A20"/>
    <w:rsid w:val="00D0319E"/>
    <w:rsid w:val="00D063D1"/>
    <w:rsid w:val="00D064AE"/>
    <w:rsid w:val="00D0703D"/>
    <w:rsid w:val="00D07F89"/>
    <w:rsid w:val="00D10499"/>
    <w:rsid w:val="00D14D3D"/>
    <w:rsid w:val="00D15924"/>
    <w:rsid w:val="00D15BAB"/>
    <w:rsid w:val="00D16CA5"/>
    <w:rsid w:val="00D20693"/>
    <w:rsid w:val="00D23F21"/>
    <w:rsid w:val="00D303EA"/>
    <w:rsid w:val="00D3090A"/>
    <w:rsid w:val="00D313C5"/>
    <w:rsid w:val="00D336F5"/>
    <w:rsid w:val="00D3378B"/>
    <w:rsid w:val="00D34E93"/>
    <w:rsid w:val="00D34EAA"/>
    <w:rsid w:val="00D35107"/>
    <w:rsid w:val="00D35136"/>
    <w:rsid w:val="00D35566"/>
    <w:rsid w:val="00D3572D"/>
    <w:rsid w:val="00D35B48"/>
    <w:rsid w:val="00D35D16"/>
    <w:rsid w:val="00D35E35"/>
    <w:rsid w:val="00D35FD7"/>
    <w:rsid w:val="00D40081"/>
    <w:rsid w:val="00D41D58"/>
    <w:rsid w:val="00D43D84"/>
    <w:rsid w:val="00D44139"/>
    <w:rsid w:val="00D44973"/>
    <w:rsid w:val="00D44AF7"/>
    <w:rsid w:val="00D4518F"/>
    <w:rsid w:val="00D45BF6"/>
    <w:rsid w:val="00D46BC4"/>
    <w:rsid w:val="00D46D65"/>
    <w:rsid w:val="00D50EED"/>
    <w:rsid w:val="00D53795"/>
    <w:rsid w:val="00D53C5D"/>
    <w:rsid w:val="00D54467"/>
    <w:rsid w:val="00D54797"/>
    <w:rsid w:val="00D550C4"/>
    <w:rsid w:val="00D559FA"/>
    <w:rsid w:val="00D570A8"/>
    <w:rsid w:val="00D57F69"/>
    <w:rsid w:val="00D60A1B"/>
    <w:rsid w:val="00D62C6F"/>
    <w:rsid w:val="00D62F9F"/>
    <w:rsid w:val="00D6414F"/>
    <w:rsid w:val="00D651A9"/>
    <w:rsid w:val="00D6549B"/>
    <w:rsid w:val="00D65676"/>
    <w:rsid w:val="00D66324"/>
    <w:rsid w:val="00D67013"/>
    <w:rsid w:val="00D67F5B"/>
    <w:rsid w:val="00D70489"/>
    <w:rsid w:val="00D71156"/>
    <w:rsid w:val="00D71C08"/>
    <w:rsid w:val="00D72580"/>
    <w:rsid w:val="00D72CF8"/>
    <w:rsid w:val="00D731F0"/>
    <w:rsid w:val="00D73330"/>
    <w:rsid w:val="00D733A6"/>
    <w:rsid w:val="00D7496A"/>
    <w:rsid w:val="00D74AAB"/>
    <w:rsid w:val="00D74C50"/>
    <w:rsid w:val="00D760D5"/>
    <w:rsid w:val="00D76F21"/>
    <w:rsid w:val="00D77541"/>
    <w:rsid w:val="00D77F26"/>
    <w:rsid w:val="00D80024"/>
    <w:rsid w:val="00D82786"/>
    <w:rsid w:val="00D82FF1"/>
    <w:rsid w:val="00D84235"/>
    <w:rsid w:val="00D84590"/>
    <w:rsid w:val="00D87385"/>
    <w:rsid w:val="00D87D5A"/>
    <w:rsid w:val="00D9093A"/>
    <w:rsid w:val="00D90DB4"/>
    <w:rsid w:val="00D913DB"/>
    <w:rsid w:val="00D9181D"/>
    <w:rsid w:val="00D93C2B"/>
    <w:rsid w:val="00D949FE"/>
    <w:rsid w:val="00D97A91"/>
    <w:rsid w:val="00DA2F55"/>
    <w:rsid w:val="00DA32DB"/>
    <w:rsid w:val="00DA359D"/>
    <w:rsid w:val="00DA3623"/>
    <w:rsid w:val="00DA3C63"/>
    <w:rsid w:val="00DA3DC4"/>
    <w:rsid w:val="00DA4609"/>
    <w:rsid w:val="00DB117C"/>
    <w:rsid w:val="00DB2D39"/>
    <w:rsid w:val="00DB35D5"/>
    <w:rsid w:val="00DB36E9"/>
    <w:rsid w:val="00DB4257"/>
    <w:rsid w:val="00DB4318"/>
    <w:rsid w:val="00DB48D4"/>
    <w:rsid w:val="00DB4D4D"/>
    <w:rsid w:val="00DB55A7"/>
    <w:rsid w:val="00DB67DA"/>
    <w:rsid w:val="00DC111F"/>
    <w:rsid w:val="00DC1258"/>
    <w:rsid w:val="00DC14BF"/>
    <w:rsid w:val="00DC37A2"/>
    <w:rsid w:val="00DC493F"/>
    <w:rsid w:val="00DC5512"/>
    <w:rsid w:val="00DC5576"/>
    <w:rsid w:val="00DC6140"/>
    <w:rsid w:val="00DC66D0"/>
    <w:rsid w:val="00DC6978"/>
    <w:rsid w:val="00DC71F4"/>
    <w:rsid w:val="00DC7309"/>
    <w:rsid w:val="00DD0807"/>
    <w:rsid w:val="00DD10FC"/>
    <w:rsid w:val="00DD1C6F"/>
    <w:rsid w:val="00DD32D4"/>
    <w:rsid w:val="00DD5488"/>
    <w:rsid w:val="00DD7843"/>
    <w:rsid w:val="00DD7F58"/>
    <w:rsid w:val="00DE05E5"/>
    <w:rsid w:val="00DE44B7"/>
    <w:rsid w:val="00DE7021"/>
    <w:rsid w:val="00DE787B"/>
    <w:rsid w:val="00DF2A1A"/>
    <w:rsid w:val="00DF334F"/>
    <w:rsid w:val="00DF5267"/>
    <w:rsid w:val="00DF58BD"/>
    <w:rsid w:val="00DF5D98"/>
    <w:rsid w:val="00DF65EF"/>
    <w:rsid w:val="00DF7A46"/>
    <w:rsid w:val="00DF7BF1"/>
    <w:rsid w:val="00E017E9"/>
    <w:rsid w:val="00E019A0"/>
    <w:rsid w:val="00E02A43"/>
    <w:rsid w:val="00E049BB"/>
    <w:rsid w:val="00E04CEE"/>
    <w:rsid w:val="00E050DC"/>
    <w:rsid w:val="00E064A5"/>
    <w:rsid w:val="00E12A73"/>
    <w:rsid w:val="00E12AC2"/>
    <w:rsid w:val="00E13689"/>
    <w:rsid w:val="00E14046"/>
    <w:rsid w:val="00E16952"/>
    <w:rsid w:val="00E2093D"/>
    <w:rsid w:val="00E21D25"/>
    <w:rsid w:val="00E22070"/>
    <w:rsid w:val="00E23C0D"/>
    <w:rsid w:val="00E2479D"/>
    <w:rsid w:val="00E2641C"/>
    <w:rsid w:val="00E272D8"/>
    <w:rsid w:val="00E27F66"/>
    <w:rsid w:val="00E312AD"/>
    <w:rsid w:val="00E350CA"/>
    <w:rsid w:val="00E3763C"/>
    <w:rsid w:val="00E468B5"/>
    <w:rsid w:val="00E469D0"/>
    <w:rsid w:val="00E4700D"/>
    <w:rsid w:val="00E47530"/>
    <w:rsid w:val="00E47F13"/>
    <w:rsid w:val="00E516CE"/>
    <w:rsid w:val="00E51F0C"/>
    <w:rsid w:val="00E5249D"/>
    <w:rsid w:val="00E53201"/>
    <w:rsid w:val="00E53F1D"/>
    <w:rsid w:val="00E541C4"/>
    <w:rsid w:val="00E5644F"/>
    <w:rsid w:val="00E57B09"/>
    <w:rsid w:val="00E60BED"/>
    <w:rsid w:val="00E62205"/>
    <w:rsid w:val="00E622B0"/>
    <w:rsid w:val="00E62683"/>
    <w:rsid w:val="00E65090"/>
    <w:rsid w:val="00E66301"/>
    <w:rsid w:val="00E67A1F"/>
    <w:rsid w:val="00E67D36"/>
    <w:rsid w:val="00E7169E"/>
    <w:rsid w:val="00E74D5D"/>
    <w:rsid w:val="00E74E27"/>
    <w:rsid w:val="00E75B95"/>
    <w:rsid w:val="00E819FE"/>
    <w:rsid w:val="00E82A9D"/>
    <w:rsid w:val="00E82B17"/>
    <w:rsid w:val="00E83822"/>
    <w:rsid w:val="00E83C2A"/>
    <w:rsid w:val="00E84E5F"/>
    <w:rsid w:val="00E854F0"/>
    <w:rsid w:val="00E856E9"/>
    <w:rsid w:val="00E85843"/>
    <w:rsid w:val="00E862B5"/>
    <w:rsid w:val="00E90061"/>
    <w:rsid w:val="00E9343D"/>
    <w:rsid w:val="00E9427E"/>
    <w:rsid w:val="00E951CE"/>
    <w:rsid w:val="00E96329"/>
    <w:rsid w:val="00E96808"/>
    <w:rsid w:val="00E96D60"/>
    <w:rsid w:val="00E971F6"/>
    <w:rsid w:val="00E9724B"/>
    <w:rsid w:val="00EA18C1"/>
    <w:rsid w:val="00EA3D93"/>
    <w:rsid w:val="00EA4A52"/>
    <w:rsid w:val="00EB006F"/>
    <w:rsid w:val="00EB0718"/>
    <w:rsid w:val="00EB0DC0"/>
    <w:rsid w:val="00EB1180"/>
    <w:rsid w:val="00EB1271"/>
    <w:rsid w:val="00EB3500"/>
    <w:rsid w:val="00EB4009"/>
    <w:rsid w:val="00EB4CAD"/>
    <w:rsid w:val="00EB50DC"/>
    <w:rsid w:val="00EB683E"/>
    <w:rsid w:val="00EC0032"/>
    <w:rsid w:val="00EC010B"/>
    <w:rsid w:val="00EC1724"/>
    <w:rsid w:val="00EC361A"/>
    <w:rsid w:val="00EC477C"/>
    <w:rsid w:val="00EC47B2"/>
    <w:rsid w:val="00EC4CB7"/>
    <w:rsid w:val="00EC685F"/>
    <w:rsid w:val="00EC6CD6"/>
    <w:rsid w:val="00EC765F"/>
    <w:rsid w:val="00EC7A56"/>
    <w:rsid w:val="00ED1D3E"/>
    <w:rsid w:val="00ED42C5"/>
    <w:rsid w:val="00ED4935"/>
    <w:rsid w:val="00ED5A71"/>
    <w:rsid w:val="00ED6CE4"/>
    <w:rsid w:val="00ED717B"/>
    <w:rsid w:val="00EE1C29"/>
    <w:rsid w:val="00EE2381"/>
    <w:rsid w:val="00EE2596"/>
    <w:rsid w:val="00EE40BF"/>
    <w:rsid w:val="00EE57E3"/>
    <w:rsid w:val="00EE6247"/>
    <w:rsid w:val="00EE644A"/>
    <w:rsid w:val="00EF0903"/>
    <w:rsid w:val="00EF1091"/>
    <w:rsid w:val="00EF3065"/>
    <w:rsid w:val="00EF3207"/>
    <w:rsid w:val="00EF4DBF"/>
    <w:rsid w:val="00EF62ED"/>
    <w:rsid w:val="00EF7D6B"/>
    <w:rsid w:val="00EF7F8B"/>
    <w:rsid w:val="00F00EC5"/>
    <w:rsid w:val="00F02203"/>
    <w:rsid w:val="00F03455"/>
    <w:rsid w:val="00F03D4C"/>
    <w:rsid w:val="00F03E18"/>
    <w:rsid w:val="00F04026"/>
    <w:rsid w:val="00F045BE"/>
    <w:rsid w:val="00F052F5"/>
    <w:rsid w:val="00F062BC"/>
    <w:rsid w:val="00F06B19"/>
    <w:rsid w:val="00F072A6"/>
    <w:rsid w:val="00F10485"/>
    <w:rsid w:val="00F10B97"/>
    <w:rsid w:val="00F1181B"/>
    <w:rsid w:val="00F12114"/>
    <w:rsid w:val="00F15C4E"/>
    <w:rsid w:val="00F16C1C"/>
    <w:rsid w:val="00F21651"/>
    <w:rsid w:val="00F2185A"/>
    <w:rsid w:val="00F21B1A"/>
    <w:rsid w:val="00F228C3"/>
    <w:rsid w:val="00F2297C"/>
    <w:rsid w:val="00F22FAA"/>
    <w:rsid w:val="00F23265"/>
    <w:rsid w:val="00F26452"/>
    <w:rsid w:val="00F27087"/>
    <w:rsid w:val="00F27C23"/>
    <w:rsid w:val="00F31A20"/>
    <w:rsid w:val="00F3424C"/>
    <w:rsid w:val="00F35AF4"/>
    <w:rsid w:val="00F37787"/>
    <w:rsid w:val="00F37D01"/>
    <w:rsid w:val="00F40797"/>
    <w:rsid w:val="00F40803"/>
    <w:rsid w:val="00F41853"/>
    <w:rsid w:val="00F4188D"/>
    <w:rsid w:val="00F4197C"/>
    <w:rsid w:val="00F42467"/>
    <w:rsid w:val="00F44586"/>
    <w:rsid w:val="00F44DA8"/>
    <w:rsid w:val="00F44FD3"/>
    <w:rsid w:val="00F45317"/>
    <w:rsid w:val="00F46432"/>
    <w:rsid w:val="00F466F0"/>
    <w:rsid w:val="00F46CC5"/>
    <w:rsid w:val="00F46F7F"/>
    <w:rsid w:val="00F473B4"/>
    <w:rsid w:val="00F505D3"/>
    <w:rsid w:val="00F51894"/>
    <w:rsid w:val="00F52DF8"/>
    <w:rsid w:val="00F561E5"/>
    <w:rsid w:val="00F57244"/>
    <w:rsid w:val="00F60005"/>
    <w:rsid w:val="00F61BE2"/>
    <w:rsid w:val="00F621B9"/>
    <w:rsid w:val="00F62E89"/>
    <w:rsid w:val="00F634AF"/>
    <w:rsid w:val="00F64A7A"/>
    <w:rsid w:val="00F655DA"/>
    <w:rsid w:val="00F67BCC"/>
    <w:rsid w:val="00F67DF5"/>
    <w:rsid w:val="00F70541"/>
    <w:rsid w:val="00F735F1"/>
    <w:rsid w:val="00F73AF7"/>
    <w:rsid w:val="00F740A7"/>
    <w:rsid w:val="00F745DE"/>
    <w:rsid w:val="00F752AE"/>
    <w:rsid w:val="00F753DC"/>
    <w:rsid w:val="00F75A29"/>
    <w:rsid w:val="00F7662B"/>
    <w:rsid w:val="00F769D0"/>
    <w:rsid w:val="00F7730C"/>
    <w:rsid w:val="00F7736E"/>
    <w:rsid w:val="00F77ED1"/>
    <w:rsid w:val="00F80E2E"/>
    <w:rsid w:val="00F81451"/>
    <w:rsid w:val="00F816E3"/>
    <w:rsid w:val="00F845DC"/>
    <w:rsid w:val="00F84759"/>
    <w:rsid w:val="00F84FF4"/>
    <w:rsid w:val="00F85307"/>
    <w:rsid w:val="00F85946"/>
    <w:rsid w:val="00F86932"/>
    <w:rsid w:val="00F87B65"/>
    <w:rsid w:val="00F87EBC"/>
    <w:rsid w:val="00F90E7F"/>
    <w:rsid w:val="00F91A92"/>
    <w:rsid w:val="00F92C00"/>
    <w:rsid w:val="00F92DE5"/>
    <w:rsid w:val="00F92FF3"/>
    <w:rsid w:val="00F9339C"/>
    <w:rsid w:val="00F93696"/>
    <w:rsid w:val="00F95C37"/>
    <w:rsid w:val="00F971BE"/>
    <w:rsid w:val="00FA15E0"/>
    <w:rsid w:val="00FA1EF0"/>
    <w:rsid w:val="00FA26BE"/>
    <w:rsid w:val="00FA3690"/>
    <w:rsid w:val="00FA38AB"/>
    <w:rsid w:val="00FA3B16"/>
    <w:rsid w:val="00FA410E"/>
    <w:rsid w:val="00FA4883"/>
    <w:rsid w:val="00FA5F56"/>
    <w:rsid w:val="00FA65C2"/>
    <w:rsid w:val="00FA7AE6"/>
    <w:rsid w:val="00FB1E14"/>
    <w:rsid w:val="00FB394E"/>
    <w:rsid w:val="00FB6F79"/>
    <w:rsid w:val="00FC0933"/>
    <w:rsid w:val="00FC1505"/>
    <w:rsid w:val="00FC1E59"/>
    <w:rsid w:val="00FC2E4F"/>
    <w:rsid w:val="00FC39D1"/>
    <w:rsid w:val="00FC469B"/>
    <w:rsid w:val="00FC51E3"/>
    <w:rsid w:val="00FC61A1"/>
    <w:rsid w:val="00FC6BB3"/>
    <w:rsid w:val="00FC713A"/>
    <w:rsid w:val="00FC74E8"/>
    <w:rsid w:val="00FD0581"/>
    <w:rsid w:val="00FD0978"/>
    <w:rsid w:val="00FD0FC8"/>
    <w:rsid w:val="00FD1446"/>
    <w:rsid w:val="00FD1583"/>
    <w:rsid w:val="00FD1A5F"/>
    <w:rsid w:val="00FD222E"/>
    <w:rsid w:val="00FD2337"/>
    <w:rsid w:val="00FD23B4"/>
    <w:rsid w:val="00FD2B8F"/>
    <w:rsid w:val="00FD4F84"/>
    <w:rsid w:val="00FD6424"/>
    <w:rsid w:val="00FD6AFA"/>
    <w:rsid w:val="00FD6BAC"/>
    <w:rsid w:val="00FD6D93"/>
    <w:rsid w:val="00FD72BE"/>
    <w:rsid w:val="00FE06DB"/>
    <w:rsid w:val="00FE2A93"/>
    <w:rsid w:val="00FE486F"/>
    <w:rsid w:val="00FE4DE3"/>
    <w:rsid w:val="00FE4E12"/>
    <w:rsid w:val="00FE6D22"/>
    <w:rsid w:val="00FE7DA3"/>
    <w:rsid w:val="00FF05B5"/>
    <w:rsid w:val="00FF24E2"/>
    <w:rsid w:val="00FF2902"/>
    <w:rsid w:val="00FF2A9C"/>
    <w:rsid w:val="00FF2C2E"/>
    <w:rsid w:val="00FF360C"/>
    <w:rsid w:val="00FF363D"/>
    <w:rsid w:val="00FF4FE4"/>
    <w:rsid w:val="00FF524D"/>
    <w:rsid w:val="00FF54C7"/>
    <w:rsid w:val="00FF57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C795A8-6C70-4C48-AFEE-1E60C4B0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42467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42467"/>
    <w:rPr>
      <w:rFonts w:ascii="Cambria" w:hAnsi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B3C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uiPriority w:val="99"/>
    <w:qFormat/>
    <w:rsid w:val="001B3C17"/>
    <w:pPr>
      <w:ind w:left="720"/>
    </w:pPr>
  </w:style>
  <w:style w:type="character" w:customStyle="1" w:styleId="ListParagraphChar">
    <w:name w:val="List Paragraph Char"/>
    <w:link w:val="11"/>
    <w:uiPriority w:val="99"/>
    <w:locked/>
    <w:rsid w:val="001B3C17"/>
  </w:style>
  <w:style w:type="character" w:customStyle="1" w:styleId="a4">
    <w:name w:val="Основной текст_"/>
    <w:link w:val="12"/>
    <w:uiPriority w:val="99"/>
    <w:locked/>
    <w:rsid w:val="001B3C1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3C17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B3C1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5">
    <w:name w:val="Стиль"/>
    <w:uiPriority w:val="99"/>
    <w:rsid w:val="001B3C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1B3C17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B3C17"/>
    <w:rPr>
      <w:rFonts w:cs="Times New Roman"/>
    </w:rPr>
  </w:style>
  <w:style w:type="paragraph" w:customStyle="1" w:styleId="13">
    <w:name w:val="Без интервала1"/>
    <w:uiPriority w:val="99"/>
    <w:qFormat/>
    <w:rsid w:val="001B3C17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C978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A3F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DC66D0"/>
    <w:pPr>
      <w:spacing w:after="120"/>
    </w:pPr>
    <w:rPr>
      <w:rFonts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DC66D0"/>
    <w:rPr>
      <w:rFonts w:cs="Times New Roman"/>
    </w:rPr>
  </w:style>
  <w:style w:type="character" w:styleId="a9">
    <w:name w:val="Hyperlink"/>
    <w:uiPriority w:val="99"/>
    <w:rsid w:val="004E48F6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rsid w:val="004E48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8F6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3"/>
    <w:uiPriority w:val="99"/>
    <w:rsid w:val="00AA4D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rsid w:val="00760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rsid w:val="00F4246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42467"/>
    <w:rPr>
      <w:rFonts w:ascii="Times New Roman" w:hAnsi="Times New Roman"/>
    </w:rPr>
  </w:style>
  <w:style w:type="paragraph" w:styleId="ae">
    <w:name w:val="List Paragraph"/>
    <w:basedOn w:val="a"/>
    <w:link w:val="af"/>
    <w:uiPriority w:val="34"/>
    <w:qFormat/>
    <w:rsid w:val="00F42467"/>
    <w:pPr>
      <w:spacing w:after="0" w:line="240" w:lineRule="auto"/>
      <w:ind w:left="720"/>
    </w:pPr>
    <w:rPr>
      <w:rFonts w:eastAsia="Calibri" w:cs="Times New Roman"/>
      <w:lang w:eastAsia="ar-SA"/>
    </w:rPr>
  </w:style>
  <w:style w:type="character" w:customStyle="1" w:styleId="af">
    <w:name w:val="Абзац списка Знак"/>
    <w:link w:val="ae"/>
    <w:uiPriority w:val="34"/>
    <w:locked/>
    <w:rsid w:val="00F42467"/>
    <w:rPr>
      <w:rFonts w:eastAsia="Calibri" w:cs="Calibri"/>
      <w:sz w:val="22"/>
      <w:szCs w:val="22"/>
      <w:lang w:eastAsia="ar-SA"/>
    </w:rPr>
  </w:style>
  <w:style w:type="character" w:customStyle="1" w:styleId="15">
    <w:name w:val="Основной текст Знак1"/>
    <w:uiPriority w:val="99"/>
    <w:rsid w:val="00F42467"/>
    <w:rPr>
      <w:rFonts w:ascii="Times New Roman" w:hAnsi="Times New Roman"/>
      <w:spacing w:val="4"/>
      <w:sz w:val="25"/>
      <w:u w:val="none"/>
    </w:rPr>
  </w:style>
  <w:style w:type="paragraph" w:customStyle="1" w:styleId="16">
    <w:name w:val="Без интервала1"/>
    <w:uiPriority w:val="99"/>
    <w:qFormat/>
    <w:rsid w:val="00F42467"/>
    <w:rPr>
      <w:rFonts w:ascii="Cambria" w:eastAsia="MS Mincho" w:hAnsi="Cambria" w:cs="Cambria"/>
      <w:sz w:val="24"/>
      <w:szCs w:val="24"/>
      <w:lang w:eastAsia="en-US"/>
    </w:rPr>
  </w:style>
  <w:style w:type="character" w:customStyle="1" w:styleId="af0">
    <w:name w:val="Основной текст с отступом Знак"/>
    <w:link w:val="af1"/>
    <w:uiPriority w:val="99"/>
    <w:semiHidden/>
    <w:rsid w:val="00F42467"/>
  </w:style>
  <w:style w:type="paragraph" w:styleId="af1">
    <w:name w:val="Body Text Indent"/>
    <w:basedOn w:val="a"/>
    <w:link w:val="af0"/>
    <w:uiPriority w:val="99"/>
    <w:semiHidden/>
    <w:rsid w:val="00F42467"/>
    <w:pPr>
      <w:spacing w:after="120"/>
      <w:ind w:left="283"/>
    </w:pPr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F4246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42467"/>
    <w:rPr>
      <w:sz w:val="16"/>
      <w:szCs w:val="16"/>
    </w:rPr>
  </w:style>
  <w:style w:type="character" w:customStyle="1" w:styleId="21">
    <w:name w:val="Основной текст 2 Знак"/>
    <w:link w:val="22"/>
    <w:uiPriority w:val="99"/>
    <w:semiHidden/>
    <w:rsid w:val="00F42467"/>
  </w:style>
  <w:style w:type="paragraph" w:styleId="22">
    <w:name w:val="Body Text 2"/>
    <w:basedOn w:val="a"/>
    <w:link w:val="21"/>
    <w:uiPriority w:val="99"/>
    <w:semiHidden/>
    <w:rsid w:val="00F42467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3">
    <w:name w:val="Сноска (2)_"/>
    <w:link w:val="24"/>
    <w:uiPriority w:val="99"/>
    <w:locked/>
    <w:rsid w:val="00F42467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42467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f2">
    <w:name w:val="Основной текст + Полужирный"/>
    <w:uiPriority w:val="99"/>
    <w:rsid w:val="00F4246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F42467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F4246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42467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f3">
    <w:name w:val="Нижний колонтитул Знак"/>
    <w:link w:val="af4"/>
    <w:uiPriority w:val="99"/>
    <w:semiHidden/>
    <w:rsid w:val="00F42467"/>
  </w:style>
  <w:style w:type="paragraph" w:styleId="af4">
    <w:name w:val="footer"/>
    <w:basedOn w:val="a"/>
    <w:link w:val="af3"/>
    <w:uiPriority w:val="99"/>
    <w:semiHidden/>
    <w:rsid w:val="00F4246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F424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F42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F42467"/>
    <w:rPr>
      <w:rFonts w:cs="Times New Roman"/>
    </w:rPr>
  </w:style>
  <w:style w:type="paragraph" w:customStyle="1" w:styleId="ConsPlusNonformat">
    <w:name w:val="ConsPlusNonformat"/>
    <w:uiPriority w:val="99"/>
    <w:rsid w:val="00F424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Нумерованный (1)"/>
    <w:basedOn w:val="a"/>
    <w:uiPriority w:val="99"/>
    <w:rsid w:val="00F42467"/>
    <w:pPr>
      <w:spacing w:before="80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5A5D64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color w:val="000000"/>
      <w:sz w:val="25"/>
      <w:szCs w:val="25"/>
      <w:lang w:eastAsia="ru-RU"/>
    </w:rPr>
  </w:style>
  <w:style w:type="table" w:customStyle="1" w:styleId="25">
    <w:name w:val="Сетка таблицы2"/>
    <w:basedOn w:val="a1"/>
    <w:next w:val="a3"/>
    <w:uiPriority w:val="59"/>
    <w:rsid w:val="00FC6BB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952CEB"/>
    <w:rPr>
      <w:rFonts w:eastAsia="Calibri"/>
      <w:sz w:val="22"/>
      <w:szCs w:val="22"/>
      <w:lang w:eastAsia="en-US"/>
    </w:rPr>
  </w:style>
  <w:style w:type="paragraph" w:customStyle="1" w:styleId="Default">
    <w:name w:val="Default"/>
    <w:uiPriority w:val="99"/>
    <w:rsid w:val="00393C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266E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9">
    <w:name w:val="Основной текст + 9"/>
    <w:aliases w:val="5 pt"/>
    <w:rsid w:val="001867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F95C37"/>
    <w:rPr>
      <w:color w:val="954F72" w:themeColor="followedHyperlink"/>
      <w:u w:val="single"/>
    </w:rPr>
  </w:style>
  <w:style w:type="character" w:customStyle="1" w:styleId="18">
    <w:name w:val="Основной текст с отступом Знак1"/>
    <w:basedOn w:val="a0"/>
    <w:uiPriority w:val="99"/>
    <w:semiHidden/>
    <w:locked/>
    <w:rsid w:val="00F95C37"/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locked/>
    <w:rsid w:val="00F95C37"/>
    <w:rPr>
      <w:lang w:eastAsia="en-US"/>
    </w:rPr>
  </w:style>
  <w:style w:type="character" w:customStyle="1" w:styleId="19">
    <w:name w:val="Нижний колонтитул Знак1"/>
    <w:basedOn w:val="a0"/>
    <w:uiPriority w:val="99"/>
    <w:semiHidden/>
    <w:locked/>
    <w:rsid w:val="00F95C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EEE5-E90F-496D-992B-9AA2BDE4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13033</Words>
  <Characters>74294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87153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</dc:creator>
  <cp:keywords/>
  <cp:lastModifiedBy>Silina LA</cp:lastModifiedBy>
  <cp:revision>21</cp:revision>
  <cp:lastPrinted>2023-04-19T01:38:00Z</cp:lastPrinted>
  <dcterms:created xsi:type="dcterms:W3CDTF">2023-04-12T01:46:00Z</dcterms:created>
  <dcterms:modified xsi:type="dcterms:W3CDTF">2023-05-23T02:22:00Z</dcterms:modified>
</cp:coreProperties>
</file>