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479" w:rsidRDefault="00D31479" w:rsidP="00D31479">
      <w:pPr>
        <w:jc w:val="center"/>
        <w:rPr>
          <w:sz w:val="16"/>
        </w:rPr>
      </w:pPr>
      <w:r>
        <w:rPr>
          <w:noProof/>
          <w:sz w:val="16"/>
        </w:rPr>
        <w:drawing>
          <wp:inline distT="0" distB="0" distL="0" distR="0">
            <wp:extent cx="638175" cy="800100"/>
            <wp:effectExtent l="19050" t="0" r="9525" b="0"/>
            <wp:docPr id="2"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5"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D31479" w:rsidRDefault="00D31479" w:rsidP="00D31479">
      <w:pPr>
        <w:rPr>
          <w:b/>
          <w:sz w:val="36"/>
        </w:rPr>
      </w:pPr>
      <w:r>
        <w:rPr>
          <w:b/>
          <w:sz w:val="36"/>
        </w:rPr>
        <w:t xml:space="preserve">          </w:t>
      </w:r>
    </w:p>
    <w:p w:rsidR="00D31479" w:rsidRDefault="00D31479" w:rsidP="00D31479">
      <w:pPr>
        <w:jc w:val="center"/>
        <w:rPr>
          <w:b/>
          <w:sz w:val="36"/>
        </w:rPr>
      </w:pPr>
      <w:r>
        <w:rPr>
          <w:b/>
          <w:sz w:val="36"/>
        </w:rPr>
        <w:t>АДМИНИСТРАЦИЯ ГОРОДА БОГОТОЛА</w:t>
      </w:r>
    </w:p>
    <w:p w:rsidR="00D31479" w:rsidRDefault="00D31479" w:rsidP="00D31479">
      <w:pPr>
        <w:jc w:val="center"/>
        <w:rPr>
          <w:b/>
          <w:sz w:val="28"/>
        </w:rPr>
      </w:pPr>
      <w:r>
        <w:rPr>
          <w:b/>
          <w:sz w:val="28"/>
        </w:rPr>
        <w:t>Красноярского края</w:t>
      </w:r>
    </w:p>
    <w:p w:rsidR="00D31479" w:rsidRDefault="00D31479" w:rsidP="00D31479">
      <w:pPr>
        <w:jc w:val="center"/>
        <w:rPr>
          <w:b/>
          <w:sz w:val="28"/>
        </w:rPr>
      </w:pPr>
    </w:p>
    <w:p w:rsidR="00D31479" w:rsidRDefault="00D31479" w:rsidP="00D31479">
      <w:pPr>
        <w:jc w:val="center"/>
        <w:rPr>
          <w:b/>
          <w:sz w:val="28"/>
        </w:rPr>
      </w:pPr>
    </w:p>
    <w:p w:rsidR="00D31479" w:rsidRDefault="00D31479" w:rsidP="00D31479">
      <w:pPr>
        <w:jc w:val="center"/>
        <w:rPr>
          <w:b/>
          <w:sz w:val="48"/>
        </w:rPr>
      </w:pPr>
      <w:r>
        <w:rPr>
          <w:b/>
          <w:sz w:val="48"/>
        </w:rPr>
        <w:t>ПОСТАНОВЛЕНИЕ</w:t>
      </w:r>
    </w:p>
    <w:p w:rsidR="00D31479" w:rsidRDefault="00D31479" w:rsidP="00D31479">
      <w:pPr>
        <w:jc w:val="both"/>
        <w:rPr>
          <w:b/>
          <w:sz w:val="32"/>
        </w:rPr>
      </w:pPr>
    </w:p>
    <w:p w:rsidR="00D31479" w:rsidRDefault="00D31479" w:rsidP="00D31479">
      <w:pPr>
        <w:jc w:val="both"/>
        <w:rPr>
          <w:b/>
          <w:sz w:val="32"/>
        </w:rPr>
      </w:pPr>
    </w:p>
    <w:p w:rsidR="00D31479" w:rsidRDefault="00D31479" w:rsidP="00D31479">
      <w:pPr>
        <w:rPr>
          <w:b/>
          <w:sz w:val="32"/>
        </w:rPr>
      </w:pPr>
      <w:r>
        <w:rPr>
          <w:b/>
          <w:sz w:val="32"/>
        </w:rPr>
        <w:t>« 09 » ___</w:t>
      </w:r>
      <w:r>
        <w:rPr>
          <w:b/>
          <w:sz w:val="32"/>
          <w:u w:val="single"/>
        </w:rPr>
        <w:t>02</w:t>
      </w:r>
      <w:r>
        <w:rPr>
          <w:b/>
          <w:sz w:val="32"/>
        </w:rPr>
        <w:t>___2023   г.       г. Боготол                             № 0107-п</w:t>
      </w:r>
    </w:p>
    <w:p w:rsidR="00D31479" w:rsidRDefault="00D31479" w:rsidP="00D31479">
      <w:pPr>
        <w:autoSpaceDE w:val="0"/>
        <w:autoSpaceDN w:val="0"/>
        <w:adjustRightInd w:val="0"/>
        <w:jc w:val="both"/>
        <w:rPr>
          <w:sz w:val="28"/>
          <w:szCs w:val="28"/>
        </w:rPr>
      </w:pPr>
    </w:p>
    <w:p w:rsidR="00D31479" w:rsidRDefault="00D31479" w:rsidP="00D31479">
      <w:pPr>
        <w:autoSpaceDE w:val="0"/>
        <w:autoSpaceDN w:val="0"/>
        <w:adjustRightInd w:val="0"/>
        <w:jc w:val="both"/>
        <w:rPr>
          <w:sz w:val="28"/>
          <w:szCs w:val="28"/>
        </w:rPr>
      </w:pPr>
    </w:p>
    <w:p w:rsidR="00D31479" w:rsidRDefault="00D31479" w:rsidP="00D31479">
      <w:pPr>
        <w:autoSpaceDE w:val="0"/>
        <w:autoSpaceDN w:val="0"/>
        <w:adjustRightInd w:val="0"/>
        <w:jc w:val="both"/>
        <w:rPr>
          <w:sz w:val="28"/>
          <w:szCs w:val="28"/>
        </w:rPr>
      </w:pPr>
      <w:r>
        <w:rPr>
          <w:sz w:val="28"/>
          <w:szCs w:val="28"/>
        </w:rPr>
        <w:t>О внесении изменений в постановление администрации города Боготола от 10.12.2015 № 1566-п «Об утверждении административного регламента предоставления муниципальной услуги «Рассмотрение заявлений о предоставлении в собственность бесплатно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Боготол»</w:t>
      </w:r>
    </w:p>
    <w:p w:rsidR="00D31479" w:rsidRDefault="00D31479" w:rsidP="00D31479">
      <w:pPr>
        <w:autoSpaceDE w:val="0"/>
        <w:autoSpaceDN w:val="0"/>
        <w:adjustRightInd w:val="0"/>
        <w:jc w:val="both"/>
        <w:rPr>
          <w:sz w:val="28"/>
          <w:szCs w:val="28"/>
        </w:rPr>
      </w:pPr>
    </w:p>
    <w:p w:rsidR="00D31479" w:rsidRDefault="00D31479" w:rsidP="00D31479">
      <w:pPr>
        <w:autoSpaceDE w:val="0"/>
        <w:autoSpaceDN w:val="0"/>
        <w:adjustRightInd w:val="0"/>
        <w:jc w:val="both"/>
        <w:rPr>
          <w:sz w:val="28"/>
          <w:szCs w:val="28"/>
        </w:rPr>
      </w:pPr>
    </w:p>
    <w:p w:rsidR="00D31479" w:rsidRDefault="00D31479" w:rsidP="00D31479">
      <w:pPr>
        <w:autoSpaceDE w:val="0"/>
        <w:autoSpaceDN w:val="0"/>
        <w:adjustRightInd w:val="0"/>
        <w:ind w:firstLine="709"/>
        <w:jc w:val="both"/>
        <w:rPr>
          <w:sz w:val="28"/>
          <w:szCs w:val="28"/>
        </w:rPr>
      </w:pPr>
      <w:proofErr w:type="gramStart"/>
      <w:r>
        <w:rPr>
          <w:sz w:val="28"/>
          <w:szCs w:val="28"/>
        </w:rPr>
        <w:t>В целях приведения муниципальных правовых актов в соответствие   с действующим законодательством, в соответствии с Федеральным  законом от  14.07.2022  № 312-ФЗ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w:t>
      </w:r>
      <w:proofErr w:type="gramEnd"/>
      <w:r>
        <w:rPr>
          <w:sz w:val="28"/>
          <w:szCs w:val="28"/>
        </w:rPr>
        <w:t xml:space="preserve">. 10 ст. 41, ст. 71, ст. 72, ст. 73 Устава городского округа город Боготол Красноярского края, ПОСТАНОВЛЯЮ:   </w:t>
      </w:r>
    </w:p>
    <w:p w:rsidR="00D31479" w:rsidRDefault="00D31479" w:rsidP="00D31479">
      <w:pPr>
        <w:autoSpaceDE w:val="0"/>
        <w:autoSpaceDN w:val="0"/>
        <w:adjustRightInd w:val="0"/>
        <w:ind w:firstLine="709"/>
        <w:jc w:val="both"/>
        <w:rPr>
          <w:color w:val="000000"/>
          <w:sz w:val="28"/>
          <w:szCs w:val="28"/>
        </w:rPr>
      </w:pPr>
      <w:r>
        <w:rPr>
          <w:sz w:val="28"/>
          <w:szCs w:val="28"/>
        </w:rPr>
        <w:t xml:space="preserve">1. Внести в постановление администрации города Боготола от 10.12.2015 № 1566-п «Об утверждении административного регламента предоставления муниципальной услуги «Рассмотрение заявлений о предоставлении в собственность бесплатно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Боготол» </w:t>
      </w:r>
      <w:r>
        <w:rPr>
          <w:color w:val="000000"/>
          <w:sz w:val="28"/>
          <w:szCs w:val="28"/>
        </w:rPr>
        <w:t>следующие изменения:</w:t>
      </w:r>
    </w:p>
    <w:p w:rsidR="00D31479" w:rsidRDefault="00D31479" w:rsidP="00D31479">
      <w:pPr>
        <w:autoSpaceDE w:val="0"/>
        <w:autoSpaceDN w:val="0"/>
        <w:adjustRightInd w:val="0"/>
        <w:ind w:firstLine="709"/>
        <w:jc w:val="both"/>
        <w:rPr>
          <w:sz w:val="28"/>
          <w:szCs w:val="28"/>
        </w:rPr>
      </w:pPr>
      <w:r>
        <w:rPr>
          <w:sz w:val="28"/>
          <w:szCs w:val="28"/>
        </w:rPr>
        <w:t>1.1. В приложении к постановлению:</w:t>
      </w:r>
    </w:p>
    <w:p w:rsidR="00D31479" w:rsidRDefault="00D31479" w:rsidP="00D31479">
      <w:pPr>
        <w:autoSpaceDE w:val="0"/>
        <w:autoSpaceDN w:val="0"/>
        <w:adjustRightInd w:val="0"/>
        <w:ind w:firstLine="709"/>
        <w:jc w:val="both"/>
        <w:rPr>
          <w:sz w:val="28"/>
          <w:szCs w:val="28"/>
        </w:rPr>
      </w:pPr>
      <w:r>
        <w:rPr>
          <w:sz w:val="28"/>
          <w:szCs w:val="28"/>
        </w:rPr>
        <w:t>1.1.1. Пункт 2.8. изложить в новой редакции:</w:t>
      </w:r>
      <w:bookmarkStart w:id="0" w:name="_GoBack"/>
      <w:bookmarkEnd w:id="0"/>
    </w:p>
    <w:p w:rsidR="00D31479" w:rsidRDefault="00D31479" w:rsidP="00D31479">
      <w:pPr>
        <w:autoSpaceDE w:val="0"/>
        <w:autoSpaceDN w:val="0"/>
        <w:adjustRightInd w:val="0"/>
        <w:ind w:firstLine="709"/>
        <w:jc w:val="both"/>
        <w:rPr>
          <w:sz w:val="28"/>
          <w:szCs w:val="28"/>
        </w:rPr>
      </w:pPr>
      <w:r>
        <w:rPr>
          <w:color w:val="000000"/>
          <w:sz w:val="28"/>
          <w:szCs w:val="28"/>
        </w:rPr>
        <w:lastRenderedPageBreak/>
        <w:t xml:space="preserve">«2.8.  </w:t>
      </w:r>
      <w:r>
        <w:rPr>
          <w:sz w:val="28"/>
          <w:szCs w:val="28"/>
        </w:rPr>
        <w:t>Основаниями для отказа в предоставлении Услуги являются:</w:t>
      </w:r>
    </w:p>
    <w:p w:rsidR="00D31479" w:rsidRDefault="00D31479" w:rsidP="00D31479">
      <w:pPr>
        <w:autoSpaceDE w:val="0"/>
        <w:autoSpaceDN w:val="0"/>
        <w:adjustRightInd w:val="0"/>
        <w:ind w:firstLine="709"/>
        <w:jc w:val="both"/>
        <w:rPr>
          <w:sz w:val="28"/>
          <w:szCs w:val="28"/>
        </w:rPr>
      </w:pPr>
      <w:r>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1479" w:rsidRDefault="00D31479" w:rsidP="00D31479">
      <w:pPr>
        <w:autoSpaceDE w:val="0"/>
        <w:autoSpaceDN w:val="0"/>
        <w:adjustRightInd w:val="0"/>
        <w:ind w:firstLine="709"/>
        <w:jc w:val="both"/>
        <w:rPr>
          <w:sz w:val="28"/>
          <w:szCs w:val="28"/>
        </w:rPr>
      </w:pPr>
      <w:proofErr w:type="gramStart"/>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Pr>
            <w:rStyle w:val="a3"/>
            <w:color w:val="auto"/>
            <w:sz w:val="28"/>
            <w:szCs w:val="28"/>
            <w:u w:val="none"/>
          </w:rPr>
          <w:t>подпунктом 10 пункта  2 статьи 39.10</w:t>
        </w:r>
      </w:hyperlink>
      <w:r>
        <w:rPr>
          <w:sz w:val="28"/>
          <w:szCs w:val="28"/>
        </w:rPr>
        <w:t xml:space="preserve"> настоящего Кодекса; </w:t>
      </w:r>
      <w:proofErr w:type="gramEnd"/>
    </w:p>
    <w:p w:rsidR="00D31479" w:rsidRDefault="00D31479" w:rsidP="00D31479">
      <w:pPr>
        <w:autoSpaceDE w:val="0"/>
        <w:autoSpaceDN w:val="0"/>
        <w:adjustRightInd w:val="0"/>
        <w:ind w:firstLine="709"/>
        <w:jc w:val="both"/>
        <w:rPr>
          <w:sz w:val="28"/>
          <w:szCs w:val="28"/>
        </w:rPr>
      </w:pPr>
      <w:proofErr w:type="gramStart"/>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8"/>
          <w:szCs w:val="28"/>
        </w:rPr>
        <w:t xml:space="preserve"> земельным участком общего назначения); </w:t>
      </w:r>
    </w:p>
    <w:p w:rsidR="00D31479" w:rsidRDefault="00D31479" w:rsidP="00D31479">
      <w:pPr>
        <w:autoSpaceDE w:val="0"/>
        <w:autoSpaceDN w:val="0"/>
        <w:adjustRightInd w:val="0"/>
        <w:ind w:firstLine="709"/>
        <w:jc w:val="both"/>
        <w:rPr>
          <w:sz w:val="28"/>
          <w:szCs w:val="28"/>
        </w:rPr>
      </w:pP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Pr>
            <w:rStyle w:val="a3"/>
            <w:color w:val="auto"/>
            <w:sz w:val="28"/>
            <w:szCs w:val="28"/>
            <w:u w:val="none"/>
          </w:rPr>
          <w:t>статьей 39.36</w:t>
        </w:r>
      </w:hyperlink>
      <w:r>
        <w:rPr>
          <w:sz w:val="28"/>
          <w:szCs w:val="28"/>
        </w:rPr>
        <w:t xml:space="preserve"> настоящего Кодекса, либо с заявлением</w:t>
      </w:r>
      <w:proofErr w:type="gramEnd"/>
      <w:r>
        <w:rPr>
          <w:sz w:val="28"/>
          <w:szCs w:val="28"/>
        </w:rPr>
        <w:t xml:space="preserve"> </w:t>
      </w:r>
      <w:proofErr w:type="gramStart"/>
      <w:r>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sz w:val="28"/>
          <w:szCs w:val="28"/>
        </w:rPr>
        <w:t xml:space="preserve">, установленные указанными решениями, не выполнены обязанности, предусмотренные </w:t>
      </w:r>
      <w:hyperlink r:id="rId8" w:history="1">
        <w:r>
          <w:rPr>
            <w:rStyle w:val="a3"/>
            <w:color w:val="auto"/>
            <w:sz w:val="28"/>
            <w:szCs w:val="28"/>
            <w:u w:val="none"/>
          </w:rPr>
          <w:t>частью 11 статьи 55.32</w:t>
        </w:r>
      </w:hyperlink>
      <w:r>
        <w:rPr>
          <w:sz w:val="28"/>
          <w:szCs w:val="28"/>
        </w:rPr>
        <w:t xml:space="preserve"> Градостроительного кодекса Российской Федерации; </w:t>
      </w:r>
    </w:p>
    <w:p w:rsidR="00D31479" w:rsidRDefault="00D31479" w:rsidP="00D31479">
      <w:pPr>
        <w:autoSpaceDE w:val="0"/>
        <w:autoSpaceDN w:val="0"/>
        <w:adjustRightInd w:val="0"/>
        <w:ind w:firstLine="709"/>
        <w:jc w:val="both"/>
        <w:rPr>
          <w:sz w:val="28"/>
          <w:szCs w:val="28"/>
        </w:rPr>
      </w:pPr>
      <w:proofErr w:type="gramStart"/>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sz w:val="28"/>
          <w:szCs w:val="28"/>
        </w:rPr>
        <w:lastRenderedPageBreak/>
        <w:t xml:space="preserve">размещенные в  соответствии  со </w:t>
      </w:r>
      <w:hyperlink r:id="rId9" w:history="1">
        <w:r>
          <w:rPr>
            <w:rStyle w:val="a3"/>
            <w:color w:val="auto"/>
            <w:sz w:val="28"/>
            <w:szCs w:val="28"/>
            <w:u w:val="none"/>
          </w:rPr>
          <w:t>статьей  39.36</w:t>
        </w:r>
      </w:hyperlink>
      <w:r>
        <w:t xml:space="preserve"> </w:t>
      </w:r>
      <w:r>
        <w:rPr>
          <w:sz w:val="28"/>
          <w:szCs w:val="28"/>
        </w:rPr>
        <w:t xml:space="preserve"> настоящего  Кодекса, либо с</w:t>
      </w:r>
      <w:proofErr w:type="gramEnd"/>
      <w:r>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1479" w:rsidRDefault="00D31479" w:rsidP="00D31479">
      <w:pPr>
        <w:autoSpaceDE w:val="0"/>
        <w:autoSpaceDN w:val="0"/>
        <w:adjustRightInd w:val="0"/>
        <w:ind w:firstLine="709"/>
        <w:jc w:val="both"/>
        <w:rPr>
          <w:sz w:val="28"/>
          <w:szCs w:val="28"/>
        </w:rPr>
      </w:pPr>
      <w:r>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1479" w:rsidRDefault="00D31479" w:rsidP="00D31479">
      <w:pPr>
        <w:autoSpaceDE w:val="0"/>
        <w:autoSpaceDN w:val="0"/>
        <w:adjustRightInd w:val="0"/>
        <w:ind w:firstLine="709"/>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D31479" w:rsidRDefault="00D31479" w:rsidP="00D31479">
      <w:pPr>
        <w:autoSpaceDE w:val="0"/>
        <w:autoSpaceDN w:val="0"/>
        <w:adjustRightInd w:val="0"/>
        <w:ind w:firstLine="709"/>
        <w:jc w:val="both"/>
        <w:rPr>
          <w:sz w:val="28"/>
          <w:szCs w:val="28"/>
        </w:rPr>
      </w:pPr>
      <w:proofErr w:type="gramStart"/>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D31479" w:rsidRDefault="00D31479" w:rsidP="00D31479">
      <w:pPr>
        <w:autoSpaceDE w:val="0"/>
        <w:autoSpaceDN w:val="0"/>
        <w:adjustRightInd w:val="0"/>
        <w:ind w:firstLine="709"/>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31479" w:rsidRDefault="00D31479" w:rsidP="00D31479">
      <w:pPr>
        <w:autoSpaceDE w:val="0"/>
        <w:autoSpaceDN w:val="0"/>
        <w:adjustRightInd w:val="0"/>
        <w:ind w:firstLine="709"/>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sz w:val="28"/>
          <w:szCs w:val="28"/>
        </w:rPr>
        <w:t xml:space="preserve"> </w:t>
      </w:r>
      <w:proofErr w:type="gramStart"/>
      <w:r>
        <w:rPr>
          <w:sz w:val="28"/>
          <w:szCs w:val="28"/>
        </w:rPr>
        <w:t>которым</w:t>
      </w:r>
      <w:proofErr w:type="gramEnd"/>
      <w:r>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31479" w:rsidRDefault="00D31479" w:rsidP="00D31479">
      <w:pPr>
        <w:autoSpaceDE w:val="0"/>
        <w:autoSpaceDN w:val="0"/>
        <w:adjustRightInd w:val="0"/>
        <w:ind w:firstLine="709"/>
        <w:jc w:val="both"/>
        <w:rPr>
          <w:sz w:val="28"/>
          <w:szCs w:val="28"/>
        </w:rPr>
      </w:pPr>
      <w:r>
        <w:rPr>
          <w:sz w:val="28"/>
          <w:szCs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w:t>
      </w:r>
      <w:hyperlink r:id="rId10" w:history="1">
        <w:r>
          <w:rPr>
            <w:rStyle w:val="a3"/>
            <w:color w:val="auto"/>
            <w:sz w:val="28"/>
            <w:szCs w:val="28"/>
            <w:u w:val="none"/>
          </w:rPr>
          <w:t>пунктом 19 статьи 39.11</w:t>
        </w:r>
      </w:hyperlink>
      <w:r>
        <w:rPr>
          <w:sz w:val="28"/>
          <w:szCs w:val="28"/>
        </w:rPr>
        <w:t xml:space="preserve"> настоящего Кодекса;</w:t>
      </w:r>
    </w:p>
    <w:p w:rsidR="00D31479" w:rsidRDefault="00D31479" w:rsidP="00D31479">
      <w:pPr>
        <w:autoSpaceDE w:val="0"/>
        <w:autoSpaceDN w:val="0"/>
        <w:adjustRightInd w:val="0"/>
        <w:ind w:firstLine="709"/>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w:t>
      </w:r>
      <w:hyperlink r:id="rId11" w:history="1">
        <w:r>
          <w:rPr>
            <w:rStyle w:val="a3"/>
            <w:color w:val="auto"/>
            <w:sz w:val="28"/>
            <w:szCs w:val="28"/>
            <w:u w:val="none"/>
          </w:rPr>
          <w:t>подпунктом 6 пункта 4 статьи  39.11</w:t>
        </w:r>
      </w:hyperlink>
      <w:r>
        <w:rPr>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Pr>
            <w:rStyle w:val="a3"/>
            <w:color w:val="auto"/>
            <w:sz w:val="28"/>
            <w:szCs w:val="28"/>
            <w:u w:val="none"/>
          </w:rPr>
          <w:t>подпунктом 4 пункта 4 статьи 39.11</w:t>
        </w:r>
      </w:hyperlink>
      <w:r>
        <w:rPr>
          <w:sz w:val="28"/>
          <w:szCs w:val="28"/>
        </w:rPr>
        <w:t xml:space="preserve"> настоящего Кодекса и уполномоченным  органом не принято решение</w:t>
      </w:r>
      <w:proofErr w:type="gramEnd"/>
      <w:r>
        <w:rPr>
          <w:sz w:val="28"/>
          <w:szCs w:val="28"/>
        </w:rPr>
        <w:t xml:space="preserve"> об отказе в проведении этого аукциона по основаниям, предусмотренным </w:t>
      </w:r>
      <w:hyperlink r:id="rId13" w:history="1">
        <w:r>
          <w:rPr>
            <w:rStyle w:val="a3"/>
            <w:color w:val="auto"/>
            <w:sz w:val="28"/>
            <w:szCs w:val="28"/>
            <w:u w:val="none"/>
          </w:rPr>
          <w:t>пунктом 8 статьи 39.11</w:t>
        </w:r>
      </w:hyperlink>
      <w:r>
        <w:rPr>
          <w:sz w:val="28"/>
          <w:szCs w:val="28"/>
        </w:rPr>
        <w:t xml:space="preserve"> настоящего Кодекса;</w:t>
      </w:r>
    </w:p>
    <w:p w:rsidR="00D31479" w:rsidRDefault="00D31479" w:rsidP="00D31479">
      <w:pPr>
        <w:autoSpaceDE w:val="0"/>
        <w:autoSpaceDN w:val="0"/>
        <w:adjustRightInd w:val="0"/>
        <w:ind w:firstLine="709"/>
        <w:jc w:val="both"/>
        <w:rPr>
          <w:sz w:val="28"/>
          <w:szCs w:val="28"/>
        </w:rPr>
      </w:pPr>
      <w:proofErr w:type="gramStart"/>
      <w:r>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Pr>
            <w:rStyle w:val="a3"/>
            <w:color w:val="auto"/>
            <w:sz w:val="28"/>
            <w:szCs w:val="28"/>
            <w:u w:val="none"/>
          </w:rPr>
          <w:t>подпунктом 1 пункта 1 статьи 39.18</w:t>
        </w:r>
      </w:hyperlink>
      <w:r>
        <w:rPr>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D31479" w:rsidRDefault="00D31479" w:rsidP="00D31479">
      <w:pPr>
        <w:autoSpaceDE w:val="0"/>
        <w:autoSpaceDN w:val="0"/>
        <w:adjustRightInd w:val="0"/>
        <w:ind w:firstLine="70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31479" w:rsidRDefault="00D31479" w:rsidP="00D31479">
      <w:pPr>
        <w:autoSpaceDE w:val="0"/>
        <w:autoSpaceDN w:val="0"/>
        <w:adjustRightInd w:val="0"/>
        <w:ind w:firstLine="709"/>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1479" w:rsidRDefault="00D31479" w:rsidP="00D31479">
      <w:pPr>
        <w:autoSpaceDE w:val="0"/>
        <w:autoSpaceDN w:val="0"/>
        <w:adjustRightInd w:val="0"/>
        <w:ind w:firstLine="709"/>
        <w:jc w:val="both"/>
        <w:rPr>
          <w:sz w:val="28"/>
          <w:szCs w:val="28"/>
        </w:rPr>
      </w:pPr>
      <w:proofErr w:type="gramStart"/>
      <w:r>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5" w:history="1">
        <w:r>
          <w:rPr>
            <w:rStyle w:val="a3"/>
            <w:color w:val="auto"/>
            <w:sz w:val="28"/>
            <w:szCs w:val="28"/>
            <w:u w:val="none"/>
          </w:rPr>
          <w:t>порядке</w:t>
        </w:r>
      </w:hyperlink>
      <w:r>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Pr>
            <w:rStyle w:val="a3"/>
            <w:color w:val="auto"/>
            <w:sz w:val="28"/>
            <w:szCs w:val="28"/>
            <w:u w:val="none"/>
          </w:rPr>
          <w:t>подпунктом 10 пункта 2 статьи 39.10</w:t>
        </w:r>
      </w:hyperlink>
      <w:r>
        <w:rPr>
          <w:sz w:val="28"/>
          <w:szCs w:val="28"/>
        </w:rPr>
        <w:t xml:space="preserve"> настоящего Кодекса;</w:t>
      </w:r>
      <w:proofErr w:type="gramEnd"/>
    </w:p>
    <w:p w:rsidR="00D31479" w:rsidRDefault="00D31479" w:rsidP="00D31479">
      <w:pPr>
        <w:autoSpaceDE w:val="0"/>
        <w:autoSpaceDN w:val="0"/>
        <w:adjustRightInd w:val="0"/>
        <w:ind w:firstLine="709"/>
        <w:jc w:val="both"/>
        <w:rPr>
          <w:sz w:val="28"/>
          <w:szCs w:val="28"/>
        </w:rPr>
      </w:pPr>
      <w:r>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history="1">
        <w:r>
          <w:rPr>
            <w:rStyle w:val="a3"/>
            <w:color w:val="auto"/>
            <w:sz w:val="28"/>
            <w:szCs w:val="28"/>
            <w:u w:val="none"/>
          </w:rPr>
          <w:t>пунктом 6 статьи 39.10</w:t>
        </w:r>
      </w:hyperlink>
      <w:r>
        <w:rPr>
          <w:sz w:val="28"/>
          <w:szCs w:val="28"/>
        </w:rPr>
        <w:t xml:space="preserve"> настоящего Кодекса; </w:t>
      </w:r>
    </w:p>
    <w:p w:rsidR="00D31479" w:rsidRDefault="00D31479" w:rsidP="00D31479">
      <w:pPr>
        <w:autoSpaceDE w:val="0"/>
        <w:autoSpaceDN w:val="0"/>
        <w:adjustRightInd w:val="0"/>
        <w:ind w:firstLine="709"/>
        <w:jc w:val="both"/>
        <w:rPr>
          <w:sz w:val="28"/>
          <w:szCs w:val="28"/>
        </w:rPr>
      </w:pPr>
      <w:proofErr w:type="gramStart"/>
      <w:r>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w:t>
      </w:r>
      <w:r>
        <w:rPr>
          <w:sz w:val="28"/>
          <w:szCs w:val="28"/>
        </w:rPr>
        <w:lastRenderedPageBreak/>
        <w:t>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31479" w:rsidRDefault="00D31479" w:rsidP="00D31479">
      <w:pPr>
        <w:autoSpaceDE w:val="0"/>
        <w:autoSpaceDN w:val="0"/>
        <w:adjustRightInd w:val="0"/>
        <w:ind w:firstLine="709"/>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1479" w:rsidRDefault="00D31479" w:rsidP="00D31479">
      <w:pPr>
        <w:autoSpaceDE w:val="0"/>
        <w:autoSpaceDN w:val="0"/>
        <w:adjustRightInd w:val="0"/>
        <w:ind w:firstLine="709"/>
        <w:jc w:val="both"/>
        <w:rPr>
          <w:sz w:val="28"/>
          <w:szCs w:val="28"/>
        </w:rPr>
      </w:pPr>
      <w:r>
        <w:rPr>
          <w:sz w:val="28"/>
          <w:szCs w:val="28"/>
        </w:rPr>
        <w:t xml:space="preserve">19) предоставление земельного участка на заявленном виде прав не допускается; </w:t>
      </w:r>
    </w:p>
    <w:p w:rsidR="00D31479" w:rsidRDefault="00D31479" w:rsidP="00D31479">
      <w:pPr>
        <w:autoSpaceDE w:val="0"/>
        <w:autoSpaceDN w:val="0"/>
        <w:adjustRightInd w:val="0"/>
        <w:ind w:firstLine="709"/>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D31479" w:rsidRDefault="00D31479" w:rsidP="00D31479">
      <w:pPr>
        <w:autoSpaceDE w:val="0"/>
        <w:autoSpaceDN w:val="0"/>
        <w:adjustRightInd w:val="0"/>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31479" w:rsidRDefault="00D31479" w:rsidP="00D31479">
      <w:pPr>
        <w:autoSpaceDE w:val="0"/>
        <w:autoSpaceDN w:val="0"/>
        <w:adjustRightInd w:val="0"/>
        <w:ind w:firstLine="709"/>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1479" w:rsidRDefault="00D31479" w:rsidP="00D31479">
      <w:pPr>
        <w:autoSpaceDE w:val="0"/>
        <w:autoSpaceDN w:val="0"/>
        <w:adjustRightInd w:val="0"/>
        <w:ind w:firstLine="709"/>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D31479" w:rsidRDefault="00D31479" w:rsidP="00D31479">
      <w:pPr>
        <w:autoSpaceDE w:val="0"/>
        <w:autoSpaceDN w:val="0"/>
        <w:adjustRightInd w:val="0"/>
        <w:ind w:firstLine="709"/>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18" w:history="1">
        <w:r>
          <w:rPr>
            <w:rStyle w:val="a3"/>
            <w:color w:val="auto"/>
            <w:sz w:val="28"/>
            <w:szCs w:val="28"/>
            <w:u w:val="none"/>
          </w:rPr>
          <w:t>законом</w:t>
        </w:r>
      </w:hyperlink>
      <w:r>
        <w:rPr>
          <w:sz w:val="28"/>
          <w:szCs w:val="28"/>
        </w:rPr>
        <w:t xml:space="preserve"> «О государственной регистрации недвижимости»;</w:t>
      </w:r>
    </w:p>
    <w:p w:rsidR="00D31479" w:rsidRDefault="00D31479" w:rsidP="00D31479">
      <w:pPr>
        <w:autoSpaceDE w:val="0"/>
        <w:autoSpaceDN w:val="0"/>
        <w:adjustRightInd w:val="0"/>
        <w:ind w:firstLine="709"/>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1479" w:rsidRDefault="00D31479" w:rsidP="00D31479">
      <w:pPr>
        <w:autoSpaceDE w:val="0"/>
        <w:autoSpaceDN w:val="0"/>
        <w:adjustRightInd w:val="0"/>
        <w:ind w:firstLine="709"/>
        <w:jc w:val="both"/>
        <w:rPr>
          <w:sz w:val="28"/>
          <w:szCs w:val="28"/>
        </w:rPr>
      </w:pPr>
      <w:proofErr w:type="gramStart"/>
      <w:r>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Pr>
            <w:rStyle w:val="a3"/>
            <w:color w:val="auto"/>
            <w:sz w:val="28"/>
            <w:szCs w:val="28"/>
            <w:u w:val="none"/>
          </w:rPr>
          <w:t>частью   4 статьи 18</w:t>
        </w:r>
      </w:hyperlink>
      <w:r>
        <w:rPr>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sz w:val="28"/>
          <w:szCs w:val="28"/>
        </w:rPr>
        <w:t xml:space="preserve"> </w:t>
      </w:r>
      <w:hyperlink r:id="rId20" w:history="1">
        <w:r>
          <w:rPr>
            <w:rStyle w:val="a3"/>
            <w:color w:val="auto"/>
            <w:sz w:val="28"/>
            <w:szCs w:val="28"/>
            <w:u w:val="none"/>
          </w:rPr>
          <w:t>частью 3 статьи 14</w:t>
        </w:r>
      </w:hyperlink>
      <w:r>
        <w:rPr>
          <w:sz w:val="28"/>
          <w:szCs w:val="28"/>
        </w:rPr>
        <w:t xml:space="preserve"> указанного Федерального закона</w:t>
      </w:r>
      <w:proofErr w:type="gramStart"/>
      <w:r>
        <w:rPr>
          <w:sz w:val="28"/>
          <w:szCs w:val="28"/>
        </w:rPr>
        <w:t>.».</w:t>
      </w:r>
      <w:proofErr w:type="gramEnd"/>
    </w:p>
    <w:p w:rsidR="00D31479" w:rsidRDefault="00D31479" w:rsidP="00D31479">
      <w:pPr>
        <w:autoSpaceDE w:val="0"/>
        <w:autoSpaceDN w:val="0"/>
        <w:adjustRightInd w:val="0"/>
        <w:ind w:firstLine="709"/>
        <w:jc w:val="both"/>
        <w:rPr>
          <w:sz w:val="28"/>
          <w:szCs w:val="28"/>
        </w:rPr>
      </w:pPr>
      <w:r>
        <w:rPr>
          <w:sz w:val="28"/>
          <w:szCs w:val="28"/>
        </w:rPr>
        <w:lastRenderedPageBreak/>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города Боготола </w:t>
      </w:r>
      <w:hyperlink r:id="rId21" w:history="1">
        <w:r>
          <w:rPr>
            <w:rStyle w:val="a3"/>
            <w:color w:val="000000" w:themeColor="text1"/>
            <w:sz w:val="28"/>
            <w:szCs w:val="28"/>
          </w:rPr>
          <w:t>www.bogotolcity.ru</w:t>
        </w:r>
      </w:hyperlink>
      <w:r>
        <w:rPr>
          <w:color w:val="000000" w:themeColor="text1"/>
          <w:sz w:val="28"/>
          <w:szCs w:val="28"/>
        </w:rPr>
        <w:t xml:space="preserve"> </w:t>
      </w:r>
      <w:r>
        <w:rPr>
          <w:sz w:val="28"/>
          <w:szCs w:val="28"/>
        </w:rPr>
        <w:t xml:space="preserve">в сети 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w:t>
      </w:r>
    </w:p>
    <w:p w:rsidR="00D31479" w:rsidRDefault="00D31479" w:rsidP="00D31479">
      <w:pPr>
        <w:autoSpaceDE w:val="0"/>
        <w:autoSpaceDN w:val="0"/>
        <w:adjustRightInd w:val="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города по оперативным вопросам и вопросам ЖКХ. </w:t>
      </w:r>
    </w:p>
    <w:p w:rsidR="00D31479" w:rsidRDefault="00D31479" w:rsidP="00D31479">
      <w:pPr>
        <w:autoSpaceDE w:val="0"/>
        <w:autoSpaceDN w:val="0"/>
        <w:adjustRightInd w:val="0"/>
        <w:ind w:firstLine="709"/>
        <w:jc w:val="both"/>
        <w:rPr>
          <w:sz w:val="28"/>
          <w:szCs w:val="28"/>
        </w:rPr>
      </w:pPr>
      <w:r>
        <w:rPr>
          <w:sz w:val="28"/>
          <w:szCs w:val="28"/>
        </w:rPr>
        <w:t>4. Постановление вступает в силу в день, следующий за днем его официального опубликования.</w:t>
      </w:r>
    </w:p>
    <w:p w:rsidR="00D31479" w:rsidRDefault="00D31479" w:rsidP="00D31479">
      <w:pPr>
        <w:ind w:right="-1"/>
        <w:rPr>
          <w:sz w:val="28"/>
          <w:szCs w:val="28"/>
        </w:rPr>
      </w:pPr>
    </w:p>
    <w:p w:rsidR="00D31479" w:rsidRDefault="00D31479" w:rsidP="00D31479">
      <w:pPr>
        <w:ind w:right="-1"/>
        <w:rPr>
          <w:sz w:val="28"/>
          <w:szCs w:val="28"/>
        </w:rPr>
      </w:pPr>
    </w:p>
    <w:p w:rsidR="00D31479" w:rsidRDefault="00D31479" w:rsidP="00D31479">
      <w:pPr>
        <w:ind w:right="-1"/>
        <w:rPr>
          <w:sz w:val="28"/>
          <w:szCs w:val="28"/>
        </w:rPr>
      </w:pPr>
      <w:r>
        <w:rPr>
          <w:sz w:val="28"/>
          <w:szCs w:val="28"/>
        </w:rPr>
        <w:t>Глава города Боготола                                                               Е.М. Деменкова</w:t>
      </w: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rPr>
          <w:sz w:val="28"/>
          <w:szCs w:val="28"/>
        </w:rPr>
      </w:pPr>
    </w:p>
    <w:p w:rsidR="00D31479" w:rsidRDefault="00D31479" w:rsidP="00D31479">
      <w:pPr>
        <w:jc w:val="both"/>
      </w:pPr>
    </w:p>
    <w:p w:rsidR="00D31479" w:rsidRDefault="00D31479" w:rsidP="00D31479">
      <w:pPr>
        <w:jc w:val="both"/>
      </w:pPr>
    </w:p>
    <w:p w:rsidR="00D31479" w:rsidRDefault="00D31479" w:rsidP="00D31479">
      <w:pPr>
        <w:jc w:val="both"/>
      </w:pPr>
    </w:p>
    <w:p w:rsidR="00D31479" w:rsidRDefault="00D31479" w:rsidP="00D31479">
      <w:pPr>
        <w:jc w:val="both"/>
      </w:pPr>
    </w:p>
    <w:p w:rsidR="00D31479" w:rsidRDefault="00D31479" w:rsidP="00D31479">
      <w:pPr>
        <w:jc w:val="both"/>
      </w:pPr>
    </w:p>
    <w:p w:rsidR="00D31479" w:rsidRDefault="00D31479" w:rsidP="00D31479">
      <w:pPr>
        <w:jc w:val="both"/>
      </w:pPr>
    </w:p>
    <w:p w:rsidR="00D31479" w:rsidRDefault="00D31479" w:rsidP="00D31479">
      <w:pPr>
        <w:jc w:val="both"/>
      </w:pPr>
    </w:p>
    <w:p w:rsidR="00D31479" w:rsidRDefault="00D31479" w:rsidP="00D31479">
      <w:pPr>
        <w:jc w:val="both"/>
      </w:pPr>
      <w:proofErr w:type="spellStart"/>
      <w:r>
        <w:t>Касатова</w:t>
      </w:r>
      <w:proofErr w:type="spellEnd"/>
      <w:r>
        <w:t xml:space="preserve"> Надежда Владимировна</w:t>
      </w:r>
    </w:p>
    <w:p w:rsidR="00D31479" w:rsidRDefault="00D31479" w:rsidP="00D31479">
      <w:pPr>
        <w:jc w:val="both"/>
      </w:pPr>
      <w:proofErr w:type="spellStart"/>
      <w:r>
        <w:t>Маско</w:t>
      </w:r>
      <w:proofErr w:type="spellEnd"/>
      <w:r>
        <w:t xml:space="preserve"> Наталия Геннадьевна </w:t>
      </w:r>
    </w:p>
    <w:p w:rsidR="00D31479" w:rsidRDefault="00D31479" w:rsidP="00D31479">
      <w:r>
        <w:t>6-34-05</w:t>
      </w:r>
    </w:p>
    <w:p w:rsidR="00B473C3" w:rsidRPr="00D31479" w:rsidRDefault="00D31479" w:rsidP="00D31479">
      <w:r>
        <w:t>2 экз.</w:t>
      </w:r>
    </w:p>
    <w:sectPr w:rsidR="00B473C3" w:rsidRPr="00D31479" w:rsidSect="00E86A0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18F"/>
    <w:multiLevelType w:val="multilevel"/>
    <w:tmpl w:val="E9260B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811667"/>
    <w:multiLevelType w:val="hybridMultilevel"/>
    <w:tmpl w:val="15EECD32"/>
    <w:lvl w:ilvl="0" w:tplc="081C72AE">
      <w:start w:val="1"/>
      <w:numFmt w:val="decimal"/>
      <w:lvlText w:val="%1."/>
      <w:lvlJc w:val="left"/>
      <w:pPr>
        <w:ind w:left="928"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60A558C2"/>
    <w:multiLevelType w:val="hybridMultilevel"/>
    <w:tmpl w:val="3C96A31E"/>
    <w:lvl w:ilvl="0" w:tplc="81E6DF2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0B70BF8"/>
    <w:multiLevelType w:val="hybridMultilevel"/>
    <w:tmpl w:val="584CE406"/>
    <w:lvl w:ilvl="0" w:tplc="D4E87D8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3921423"/>
    <w:multiLevelType w:val="hybridMultilevel"/>
    <w:tmpl w:val="131A426A"/>
    <w:lvl w:ilvl="0" w:tplc="23F00DE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3084C48"/>
    <w:multiLevelType w:val="hybridMultilevel"/>
    <w:tmpl w:val="C918372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displayVerticalDrawingGridEvery w:val="2"/>
  <w:noPunctuationKerning/>
  <w:characterSpacingControl w:val="doNotCompress"/>
  <w:compat/>
  <w:rsids>
    <w:rsidRoot w:val="00530DBE"/>
    <w:rsid w:val="00000DD5"/>
    <w:rsid w:val="00007DD9"/>
    <w:rsid w:val="000123DE"/>
    <w:rsid w:val="00015D17"/>
    <w:rsid w:val="00035DA6"/>
    <w:rsid w:val="00036D6D"/>
    <w:rsid w:val="000438D0"/>
    <w:rsid w:val="00060109"/>
    <w:rsid w:val="00076D81"/>
    <w:rsid w:val="000821E2"/>
    <w:rsid w:val="00087A80"/>
    <w:rsid w:val="000949C0"/>
    <w:rsid w:val="00096399"/>
    <w:rsid w:val="000A2DCB"/>
    <w:rsid w:val="000A4DCF"/>
    <w:rsid w:val="000B5514"/>
    <w:rsid w:val="000C62ED"/>
    <w:rsid w:val="000D313E"/>
    <w:rsid w:val="000E29E4"/>
    <w:rsid w:val="00111758"/>
    <w:rsid w:val="00131C67"/>
    <w:rsid w:val="00133CDC"/>
    <w:rsid w:val="0013458C"/>
    <w:rsid w:val="0014318C"/>
    <w:rsid w:val="001442D7"/>
    <w:rsid w:val="00157CA5"/>
    <w:rsid w:val="00163CB3"/>
    <w:rsid w:val="001738ED"/>
    <w:rsid w:val="0018062E"/>
    <w:rsid w:val="00195702"/>
    <w:rsid w:val="001A5B1C"/>
    <w:rsid w:val="001B28D4"/>
    <w:rsid w:val="001B41E8"/>
    <w:rsid w:val="001C0158"/>
    <w:rsid w:val="001C0FBC"/>
    <w:rsid w:val="001C175E"/>
    <w:rsid w:val="001C2589"/>
    <w:rsid w:val="001C3DFB"/>
    <w:rsid w:val="001C6158"/>
    <w:rsid w:val="001D1A23"/>
    <w:rsid w:val="001D4330"/>
    <w:rsid w:val="001E7AA9"/>
    <w:rsid w:val="002074CA"/>
    <w:rsid w:val="0021163A"/>
    <w:rsid w:val="00214920"/>
    <w:rsid w:val="002172A2"/>
    <w:rsid w:val="002264CA"/>
    <w:rsid w:val="00236BF2"/>
    <w:rsid w:val="00246021"/>
    <w:rsid w:val="002466BB"/>
    <w:rsid w:val="00250CFE"/>
    <w:rsid w:val="00257D92"/>
    <w:rsid w:val="002711E7"/>
    <w:rsid w:val="00274452"/>
    <w:rsid w:val="0027764B"/>
    <w:rsid w:val="002941C7"/>
    <w:rsid w:val="00295223"/>
    <w:rsid w:val="002A21AE"/>
    <w:rsid w:val="002A26F1"/>
    <w:rsid w:val="002B0BE9"/>
    <w:rsid w:val="002B2B16"/>
    <w:rsid w:val="002B7EAC"/>
    <w:rsid w:val="002C2183"/>
    <w:rsid w:val="002C2E0C"/>
    <w:rsid w:val="002C3639"/>
    <w:rsid w:val="002D1E1A"/>
    <w:rsid w:val="002D7316"/>
    <w:rsid w:val="002D77E2"/>
    <w:rsid w:val="002F0236"/>
    <w:rsid w:val="0030259A"/>
    <w:rsid w:val="00302BDA"/>
    <w:rsid w:val="00316237"/>
    <w:rsid w:val="003309BD"/>
    <w:rsid w:val="0033614B"/>
    <w:rsid w:val="0033653C"/>
    <w:rsid w:val="003378C1"/>
    <w:rsid w:val="003424D4"/>
    <w:rsid w:val="00344394"/>
    <w:rsid w:val="00365BB3"/>
    <w:rsid w:val="003925E3"/>
    <w:rsid w:val="0039443E"/>
    <w:rsid w:val="003A16A1"/>
    <w:rsid w:val="003B3D59"/>
    <w:rsid w:val="003B6308"/>
    <w:rsid w:val="003D0AEF"/>
    <w:rsid w:val="003D7B14"/>
    <w:rsid w:val="003E1648"/>
    <w:rsid w:val="003E6AE7"/>
    <w:rsid w:val="003F6D09"/>
    <w:rsid w:val="00401D96"/>
    <w:rsid w:val="00406E56"/>
    <w:rsid w:val="0041281F"/>
    <w:rsid w:val="00422C3E"/>
    <w:rsid w:val="004419E4"/>
    <w:rsid w:val="00443236"/>
    <w:rsid w:val="004509DF"/>
    <w:rsid w:val="00451586"/>
    <w:rsid w:val="0045201E"/>
    <w:rsid w:val="0046094A"/>
    <w:rsid w:val="0048183D"/>
    <w:rsid w:val="00492F78"/>
    <w:rsid w:val="00495C68"/>
    <w:rsid w:val="00495EFD"/>
    <w:rsid w:val="004A457F"/>
    <w:rsid w:val="004B0102"/>
    <w:rsid w:val="004B0B3B"/>
    <w:rsid w:val="004B7D3E"/>
    <w:rsid w:val="004C2EDD"/>
    <w:rsid w:val="004E26E7"/>
    <w:rsid w:val="004E3D07"/>
    <w:rsid w:val="004F4D27"/>
    <w:rsid w:val="00505148"/>
    <w:rsid w:val="00516AFB"/>
    <w:rsid w:val="00517B67"/>
    <w:rsid w:val="00530DBE"/>
    <w:rsid w:val="005443A6"/>
    <w:rsid w:val="00547103"/>
    <w:rsid w:val="005602C9"/>
    <w:rsid w:val="00561690"/>
    <w:rsid w:val="005629BE"/>
    <w:rsid w:val="005733EE"/>
    <w:rsid w:val="005927FD"/>
    <w:rsid w:val="005B68A8"/>
    <w:rsid w:val="005C1816"/>
    <w:rsid w:val="005C4560"/>
    <w:rsid w:val="005D2D4B"/>
    <w:rsid w:val="005D4637"/>
    <w:rsid w:val="005F0C1F"/>
    <w:rsid w:val="005F1A50"/>
    <w:rsid w:val="00607104"/>
    <w:rsid w:val="0061188C"/>
    <w:rsid w:val="00611DD5"/>
    <w:rsid w:val="00637557"/>
    <w:rsid w:val="00651FE3"/>
    <w:rsid w:val="006578DD"/>
    <w:rsid w:val="006637CF"/>
    <w:rsid w:val="00671AA2"/>
    <w:rsid w:val="00674A8F"/>
    <w:rsid w:val="00674D78"/>
    <w:rsid w:val="006772E0"/>
    <w:rsid w:val="00684C78"/>
    <w:rsid w:val="00695AD3"/>
    <w:rsid w:val="006A0129"/>
    <w:rsid w:val="006B1EE0"/>
    <w:rsid w:val="006B3827"/>
    <w:rsid w:val="006C5B63"/>
    <w:rsid w:val="006D43F1"/>
    <w:rsid w:val="00710E84"/>
    <w:rsid w:val="00720E0D"/>
    <w:rsid w:val="00721D71"/>
    <w:rsid w:val="00722970"/>
    <w:rsid w:val="00724BD0"/>
    <w:rsid w:val="00726606"/>
    <w:rsid w:val="00731C08"/>
    <w:rsid w:val="00735461"/>
    <w:rsid w:val="00742F2F"/>
    <w:rsid w:val="00762EC2"/>
    <w:rsid w:val="00770EB3"/>
    <w:rsid w:val="00786C9B"/>
    <w:rsid w:val="007943DF"/>
    <w:rsid w:val="00796C11"/>
    <w:rsid w:val="007D6AE0"/>
    <w:rsid w:val="007E1A47"/>
    <w:rsid w:val="007E5905"/>
    <w:rsid w:val="007F3204"/>
    <w:rsid w:val="0080009E"/>
    <w:rsid w:val="00804015"/>
    <w:rsid w:val="008138C4"/>
    <w:rsid w:val="00813F4B"/>
    <w:rsid w:val="00815D9A"/>
    <w:rsid w:val="00841D74"/>
    <w:rsid w:val="0085144F"/>
    <w:rsid w:val="00852668"/>
    <w:rsid w:val="0085489A"/>
    <w:rsid w:val="00886EE7"/>
    <w:rsid w:val="00891255"/>
    <w:rsid w:val="008944EA"/>
    <w:rsid w:val="008A0A4F"/>
    <w:rsid w:val="008A177B"/>
    <w:rsid w:val="008A43AE"/>
    <w:rsid w:val="008B1EA8"/>
    <w:rsid w:val="008B3FD9"/>
    <w:rsid w:val="008C3A8A"/>
    <w:rsid w:val="008D2C00"/>
    <w:rsid w:val="008D60C0"/>
    <w:rsid w:val="008D7820"/>
    <w:rsid w:val="008F32AC"/>
    <w:rsid w:val="00900E85"/>
    <w:rsid w:val="00901CE9"/>
    <w:rsid w:val="00905EEC"/>
    <w:rsid w:val="00907958"/>
    <w:rsid w:val="009176A3"/>
    <w:rsid w:val="009233F4"/>
    <w:rsid w:val="0093003C"/>
    <w:rsid w:val="00944008"/>
    <w:rsid w:val="009462ED"/>
    <w:rsid w:val="009517DC"/>
    <w:rsid w:val="0096161B"/>
    <w:rsid w:val="00977605"/>
    <w:rsid w:val="00984AC1"/>
    <w:rsid w:val="009936B4"/>
    <w:rsid w:val="0099512A"/>
    <w:rsid w:val="009B3343"/>
    <w:rsid w:val="009B3F2C"/>
    <w:rsid w:val="009B4977"/>
    <w:rsid w:val="009B5797"/>
    <w:rsid w:val="009B7613"/>
    <w:rsid w:val="009C447D"/>
    <w:rsid w:val="009C7A82"/>
    <w:rsid w:val="009D0425"/>
    <w:rsid w:val="009D0982"/>
    <w:rsid w:val="009E5496"/>
    <w:rsid w:val="009E5698"/>
    <w:rsid w:val="009E6F8A"/>
    <w:rsid w:val="009F4FC1"/>
    <w:rsid w:val="00A02519"/>
    <w:rsid w:val="00A04CC7"/>
    <w:rsid w:val="00A12999"/>
    <w:rsid w:val="00A15BAB"/>
    <w:rsid w:val="00A16382"/>
    <w:rsid w:val="00A17666"/>
    <w:rsid w:val="00A177E4"/>
    <w:rsid w:val="00A213D7"/>
    <w:rsid w:val="00A26264"/>
    <w:rsid w:val="00A26457"/>
    <w:rsid w:val="00A442C6"/>
    <w:rsid w:val="00A574EB"/>
    <w:rsid w:val="00A63F07"/>
    <w:rsid w:val="00A7336B"/>
    <w:rsid w:val="00A754F1"/>
    <w:rsid w:val="00A9036F"/>
    <w:rsid w:val="00A9476C"/>
    <w:rsid w:val="00A96490"/>
    <w:rsid w:val="00A9664F"/>
    <w:rsid w:val="00AA3DD8"/>
    <w:rsid w:val="00AA7195"/>
    <w:rsid w:val="00AD12EA"/>
    <w:rsid w:val="00AD5369"/>
    <w:rsid w:val="00AD53D4"/>
    <w:rsid w:val="00AE5FFC"/>
    <w:rsid w:val="00AF2AF6"/>
    <w:rsid w:val="00AF3FF4"/>
    <w:rsid w:val="00B03AA1"/>
    <w:rsid w:val="00B153E3"/>
    <w:rsid w:val="00B17F33"/>
    <w:rsid w:val="00B37875"/>
    <w:rsid w:val="00B419F3"/>
    <w:rsid w:val="00B473C3"/>
    <w:rsid w:val="00B51721"/>
    <w:rsid w:val="00B57C59"/>
    <w:rsid w:val="00B6259C"/>
    <w:rsid w:val="00B65E86"/>
    <w:rsid w:val="00B66395"/>
    <w:rsid w:val="00B67F1A"/>
    <w:rsid w:val="00B704F5"/>
    <w:rsid w:val="00B744A2"/>
    <w:rsid w:val="00B76EB0"/>
    <w:rsid w:val="00B814D9"/>
    <w:rsid w:val="00B843FE"/>
    <w:rsid w:val="00B90B2C"/>
    <w:rsid w:val="00BA04A5"/>
    <w:rsid w:val="00BA7E7E"/>
    <w:rsid w:val="00BC06F3"/>
    <w:rsid w:val="00BC43B7"/>
    <w:rsid w:val="00BF5DA7"/>
    <w:rsid w:val="00BF7699"/>
    <w:rsid w:val="00C02642"/>
    <w:rsid w:val="00C03044"/>
    <w:rsid w:val="00C17874"/>
    <w:rsid w:val="00C2370B"/>
    <w:rsid w:val="00C2604F"/>
    <w:rsid w:val="00C278A0"/>
    <w:rsid w:val="00C3054F"/>
    <w:rsid w:val="00C513F5"/>
    <w:rsid w:val="00C5724C"/>
    <w:rsid w:val="00C62F83"/>
    <w:rsid w:val="00C67222"/>
    <w:rsid w:val="00C7179A"/>
    <w:rsid w:val="00C81749"/>
    <w:rsid w:val="00C81F06"/>
    <w:rsid w:val="00C93E5D"/>
    <w:rsid w:val="00C96E30"/>
    <w:rsid w:val="00CA228F"/>
    <w:rsid w:val="00CB1740"/>
    <w:rsid w:val="00CB1C68"/>
    <w:rsid w:val="00CC15BF"/>
    <w:rsid w:val="00CC6C9A"/>
    <w:rsid w:val="00CC72DE"/>
    <w:rsid w:val="00CD42B1"/>
    <w:rsid w:val="00CD43BE"/>
    <w:rsid w:val="00CE0411"/>
    <w:rsid w:val="00CE0E3C"/>
    <w:rsid w:val="00CE7024"/>
    <w:rsid w:val="00CE72DA"/>
    <w:rsid w:val="00D02434"/>
    <w:rsid w:val="00D058AF"/>
    <w:rsid w:val="00D17A25"/>
    <w:rsid w:val="00D31479"/>
    <w:rsid w:val="00D319A5"/>
    <w:rsid w:val="00D40A7D"/>
    <w:rsid w:val="00D446C9"/>
    <w:rsid w:val="00D47225"/>
    <w:rsid w:val="00D47945"/>
    <w:rsid w:val="00D47D36"/>
    <w:rsid w:val="00D57BAC"/>
    <w:rsid w:val="00D67910"/>
    <w:rsid w:val="00D72129"/>
    <w:rsid w:val="00D72338"/>
    <w:rsid w:val="00D80771"/>
    <w:rsid w:val="00D856C9"/>
    <w:rsid w:val="00D912C0"/>
    <w:rsid w:val="00D97D3C"/>
    <w:rsid w:val="00DB0678"/>
    <w:rsid w:val="00DB3072"/>
    <w:rsid w:val="00DB7D21"/>
    <w:rsid w:val="00DB7D54"/>
    <w:rsid w:val="00DF5239"/>
    <w:rsid w:val="00E05A81"/>
    <w:rsid w:val="00E11D0D"/>
    <w:rsid w:val="00E23C5E"/>
    <w:rsid w:val="00E52204"/>
    <w:rsid w:val="00E53AED"/>
    <w:rsid w:val="00E86A07"/>
    <w:rsid w:val="00E97B84"/>
    <w:rsid w:val="00EA3B3E"/>
    <w:rsid w:val="00EA412D"/>
    <w:rsid w:val="00EB2BE5"/>
    <w:rsid w:val="00EE1A20"/>
    <w:rsid w:val="00EF0BB8"/>
    <w:rsid w:val="00EF7BA7"/>
    <w:rsid w:val="00F007E1"/>
    <w:rsid w:val="00F2258D"/>
    <w:rsid w:val="00F2399E"/>
    <w:rsid w:val="00F303A3"/>
    <w:rsid w:val="00F60B4E"/>
    <w:rsid w:val="00F6705D"/>
    <w:rsid w:val="00F718D8"/>
    <w:rsid w:val="00F722E9"/>
    <w:rsid w:val="00F809CE"/>
    <w:rsid w:val="00F86184"/>
    <w:rsid w:val="00F867E0"/>
    <w:rsid w:val="00F92DEF"/>
    <w:rsid w:val="00F967C9"/>
    <w:rsid w:val="00FA424C"/>
    <w:rsid w:val="00FA6A2B"/>
    <w:rsid w:val="00FC1E17"/>
    <w:rsid w:val="00FD009E"/>
    <w:rsid w:val="00FE40CA"/>
    <w:rsid w:val="00FF3C12"/>
    <w:rsid w:val="00FF508E"/>
    <w:rsid w:val="00FF5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64CA"/>
    <w:rPr>
      <w:color w:val="0000FF"/>
      <w:u w:val="single"/>
    </w:rPr>
  </w:style>
  <w:style w:type="paragraph" w:styleId="a4">
    <w:name w:val="Balloon Text"/>
    <w:basedOn w:val="a"/>
    <w:link w:val="a5"/>
    <w:rsid w:val="003309BD"/>
    <w:rPr>
      <w:rFonts w:ascii="Tahoma" w:hAnsi="Tahoma" w:cs="Tahoma"/>
      <w:sz w:val="16"/>
      <w:szCs w:val="16"/>
    </w:rPr>
  </w:style>
  <w:style w:type="character" w:customStyle="1" w:styleId="a5">
    <w:name w:val="Текст выноски Знак"/>
    <w:basedOn w:val="a0"/>
    <w:link w:val="a4"/>
    <w:rsid w:val="003309BD"/>
    <w:rPr>
      <w:rFonts w:ascii="Tahoma" w:hAnsi="Tahoma" w:cs="Tahoma"/>
      <w:sz w:val="16"/>
      <w:szCs w:val="16"/>
    </w:rPr>
  </w:style>
  <w:style w:type="paragraph" w:styleId="a6">
    <w:name w:val="List Paragraph"/>
    <w:basedOn w:val="a"/>
    <w:uiPriority w:val="34"/>
    <w:qFormat/>
    <w:rsid w:val="009176A3"/>
    <w:pPr>
      <w:ind w:left="720"/>
      <w:contextualSpacing/>
    </w:pPr>
  </w:style>
</w:styles>
</file>

<file path=word/webSettings.xml><?xml version="1.0" encoding="utf-8"?>
<w:webSettings xmlns:r="http://schemas.openxmlformats.org/officeDocument/2006/relationships" xmlns:w="http://schemas.openxmlformats.org/wordprocessingml/2006/main">
  <w:divs>
    <w:div w:id="526527000">
      <w:bodyDiv w:val="1"/>
      <w:marLeft w:val="0"/>
      <w:marRight w:val="0"/>
      <w:marTop w:val="0"/>
      <w:marBottom w:val="0"/>
      <w:divBdr>
        <w:top w:val="none" w:sz="0" w:space="0" w:color="auto"/>
        <w:left w:val="none" w:sz="0" w:space="0" w:color="auto"/>
        <w:bottom w:val="none" w:sz="0" w:space="0" w:color="auto"/>
        <w:right w:val="none" w:sz="0" w:space="0" w:color="auto"/>
      </w:divBdr>
    </w:div>
    <w:div w:id="1522205967">
      <w:bodyDiv w:val="1"/>
      <w:marLeft w:val="0"/>
      <w:marRight w:val="0"/>
      <w:marTop w:val="0"/>
      <w:marBottom w:val="0"/>
      <w:divBdr>
        <w:top w:val="none" w:sz="0" w:space="0" w:color="auto"/>
        <w:left w:val="none" w:sz="0" w:space="0" w:color="auto"/>
        <w:bottom w:val="none" w:sz="0" w:space="0" w:color="auto"/>
        <w:right w:val="none" w:sz="0" w:space="0" w:color="auto"/>
      </w:divBdr>
    </w:div>
    <w:div w:id="20881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6F3D3D25496F663888BB3CCDBBB60535ED785357CE48127AFB954A457226B773FAB2A9A6FC667317FA6343C0D8A9C1D6F1451FE897tCpFD" TargetMode="External"/><Relationship Id="rId13" Type="http://schemas.openxmlformats.org/officeDocument/2006/relationships/hyperlink" Target="consultantplus://offline/ref=9E7B6FCF34CCC5442B045B78344F9C16E9CED228058C2217FB0F84E628B6166A4BB1DAEEF065303BA3CA2393A2C813D7728749B4FDh3b7C" TargetMode="External"/><Relationship Id="rId18" Type="http://schemas.openxmlformats.org/officeDocument/2006/relationships/hyperlink" Target="consultantplus://offline/ref=9E7B6FCF34CCC5442B045B78344F9C16E9CED52B058E2217FB0F84E628B6166A59B182E5F165256EF090749EA3hCbAC" TargetMode="External"/><Relationship Id="rId3" Type="http://schemas.openxmlformats.org/officeDocument/2006/relationships/settings" Target="settings.xml"/><Relationship Id="rId21" Type="http://schemas.openxmlformats.org/officeDocument/2006/relationships/hyperlink" Target="http://www.bogotolcity.ru" TargetMode="External"/><Relationship Id="rId7" Type="http://schemas.openxmlformats.org/officeDocument/2006/relationships/hyperlink" Target="consultantplus://offline/ref=FC6F3D3D25496F663888BB3CCDBBB60535ED7A5053C948127AFB954A457226B773FAB2AAA1FC6B7317FA6343C0D8A9C1D6F1451FE897tCpFD" TargetMode="External"/><Relationship Id="rId12" Type="http://schemas.openxmlformats.org/officeDocument/2006/relationships/hyperlink" Target="consultantplus://offline/ref=9E7B6FCF34CCC5442B045B78344F9C16E9CED228058C2217FB0F84E628B6166A4BB1DAEEF364303BA3CA2393A2C813D7728749B4FDh3b7C" TargetMode="External"/><Relationship Id="rId17" Type="http://schemas.openxmlformats.org/officeDocument/2006/relationships/hyperlink" Target="consultantplus://offline/ref=9E7B6FCF34CCC5442B045B78344F9C16E9CED228058C2217FB0F84E628B6166A4BB1DAE9F5653264A6DF32CBACCB0DC8719B55B6FF37h7b8C" TargetMode="External"/><Relationship Id="rId2" Type="http://schemas.openxmlformats.org/officeDocument/2006/relationships/styles" Target="styles.xml"/><Relationship Id="rId16" Type="http://schemas.openxmlformats.org/officeDocument/2006/relationships/hyperlink" Target="consultantplus://offline/ref=9E7B6FCF34CCC5442B045B78344F9C16E9CED228058C2217FB0F84E628B6166A4BB1DAEDFA60303BA3CA2393A2C813D7728749B4FDh3b7C" TargetMode="External"/><Relationship Id="rId20" Type="http://schemas.openxmlformats.org/officeDocument/2006/relationships/hyperlink" Target="consultantplus://offline/ref=9E7B6FCF34CCC5442B045B78344F9C16E9CFD12A02802217FB0F84E628B6166A4BB1DAE9F2653A6CFA8522CFE59D00D570874AB6E1377AC0hCbDC" TargetMode="External"/><Relationship Id="rId1" Type="http://schemas.openxmlformats.org/officeDocument/2006/relationships/numbering" Target="numbering.xml"/><Relationship Id="rId6" Type="http://schemas.openxmlformats.org/officeDocument/2006/relationships/hyperlink" Target="consultantplus://offline/ref=9E7B6FCF34CCC5442B045B78344F9C16E9CED228058C2217FB0F84E628B6166A4BB1DAEDFA60303BA3CA2393A2C813D7728749B4FDh3b7C" TargetMode="External"/><Relationship Id="rId11" Type="http://schemas.openxmlformats.org/officeDocument/2006/relationships/hyperlink" Target="consultantplus://offline/ref=9E7B6FCF34CCC5442B045B78344F9C16E9CED228058C2217FB0F84E628B6166A4BB1DAEEF366303BA3CA2393A2C813D7728749B4FDh3b7C" TargetMode="External"/><Relationship Id="rId5" Type="http://schemas.openxmlformats.org/officeDocument/2006/relationships/image" Target="media/image1.png"/><Relationship Id="rId15" Type="http://schemas.openxmlformats.org/officeDocument/2006/relationships/hyperlink" Target="consultantplus://offline/ref=9E7B6FCF34CCC5442B045B78344F9C16ECC4D12A058C2217FB0F84E628B6166A4BB1DAE9F2653B6EF28522CFE59D00D570874AB6E1377AC0hCbDC" TargetMode="External"/><Relationship Id="rId23" Type="http://schemas.openxmlformats.org/officeDocument/2006/relationships/theme" Target="theme/theme1.xml"/><Relationship Id="rId10" Type="http://schemas.openxmlformats.org/officeDocument/2006/relationships/hyperlink" Target="consultantplus://offline/ref=9E7B6FCF34CCC5442B045B78344F9C16E9CED228058C2217FB0F84E628B6166A4BB1DAEEF767303BA3CA2393A2C813D7728749B4FDh3b7C" TargetMode="External"/><Relationship Id="rId19" Type="http://schemas.openxmlformats.org/officeDocument/2006/relationships/hyperlink" Target="consultantplus://offline/ref=9E7B6FCF34CCC5442B045B78344F9C16E9CFD12A02802217FB0F84E628B6166A4BB1DAE9F265386BF48522CFE59D00D570874AB6E1377AC0hCbDC" TargetMode="External"/><Relationship Id="rId4" Type="http://schemas.openxmlformats.org/officeDocument/2006/relationships/webSettings" Target="webSettings.xml"/><Relationship Id="rId9" Type="http://schemas.openxmlformats.org/officeDocument/2006/relationships/hyperlink" Target="consultantplus://offline/ref=9E7B6FCF34CCC5442B045B78344F9C16E9CED228058C2217FB0F84E628B6166A4BB1DAE9F26C3E64A6DF32CBACCB0DC8719B55B6FF37h7b8C" TargetMode="External"/><Relationship Id="rId14" Type="http://schemas.openxmlformats.org/officeDocument/2006/relationships/hyperlink" Target="consultantplus://offline/ref=9E7B6FCF34CCC5442B045B78344F9C16E9CED228058C2217FB0F84E628B6166A4BB1DAE0F465303BA3CA2393A2C813D7728749B4FDh3b7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Silina LA</cp:lastModifiedBy>
  <cp:revision>15</cp:revision>
  <cp:lastPrinted>2017-04-19T01:56:00Z</cp:lastPrinted>
  <dcterms:created xsi:type="dcterms:W3CDTF">2023-01-09T04:04:00Z</dcterms:created>
  <dcterms:modified xsi:type="dcterms:W3CDTF">2023-02-09T07:57:00Z</dcterms:modified>
</cp:coreProperties>
</file>